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85FA9" w14:textId="35AD456C" w:rsidR="005752C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>Житель г. Петрозаводска предстанет перед судом за грубое нарушение Правил дорожного движения</w:t>
      </w:r>
    </w:p>
    <w:p w14:paraId="534D12BB" w14:textId="77777777" w:rsidR="0020415B" w:rsidRPr="0020415B" w:rsidRDefault="002041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4A047" w14:textId="4ED4693F" w:rsidR="00CB7E6D" w:rsidRPr="0020415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20415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 района утверждено обвинительное заключение по уголовному делу в отношении 24-летнего жителя г. Петрозаводска по ч.1 ст.264.1 УК РФ </w:t>
      </w:r>
      <w:r w:rsidRPr="0020415B">
        <w:rPr>
          <w:rFonts w:ascii="Times New Roman" w:hAnsi="Times New Roman" w:cs="Times New Roman"/>
          <w:sz w:val="28"/>
          <w:szCs w:val="28"/>
          <w:highlight w:val="white"/>
        </w:rPr>
        <w:t xml:space="preserve">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 и п. а, в ч. 2 ст. 264 УК РФ (нарушение лицом, управляющим автомобилем, правил дорожного движения, повлекшее по неосторожности причинение тяжкого вреда здоровью человека, совершенное лицом, находящимся в состоянии опьянения, лишенным права управления транспортными средствами). </w:t>
      </w:r>
    </w:p>
    <w:p w14:paraId="2021ED7C" w14:textId="238C5ABB" w:rsidR="00CB7E6D" w:rsidRPr="0020415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в один из дней в июле прошлого года мужчина после употребления спиртных напитков на дачном участке в </w:t>
      </w:r>
      <w:proofErr w:type="spellStart"/>
      <w:r w:rsidRPr="0020415B"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 районе сел за руль арендованного автомобиля «</w:t>
      </w:r>
      <w:r w:rsidRPr="0020415B">
        <w:rPr>
          <w:rFonts w:ascii="Times New Roman" w:hAnsi="Times New Roman" w:cs="Times New Roman"/>
          <w:sz w:val="28"/>
          <w:szCs w:val="28"/>
          <w:lang w:val="en-US"/>
        </w:rPr>
        <w:t>Skoda</w:t>
      </w:r>
      <w:r w:rsidRPr="00204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15B">
        <w:rPr>
          <w:rFonts w:ascii="Times New Roman" w:hAnsi="Times New Roman" w:cs="Times New Roman"/>
          <w:sz w:val="28"/>
          <w:szCs w:val="28"/>
          <w:lang w:val="en-US"/>
        </w:rPr>
        <w:t>Oktavia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» и в компании своих знакомых выехал в сторону г. Петрозаводска. В процессе движения со значительным превышением установленного скоростного </w:t>
      </w:r>
      <w:r w:rsidR="0020415B">
        <w:rPr>
          <w:rFonts w:ascii="Times New Roman" w:hAnsi="Times New Roman" w:cs="Times New Roman"/>
          <w:sz w:val="28"/>
          <w:szCs w:val="28"/>
        </w:rPr>
        <w:t>режима</w:t>
      </w:r>
      <w:r w:rsidRPr="0020415B">
        <w:rPr>
          <w:rFonts w:ascii="Times New Roman" w:hAnsi="Times New Roman" w:cs="Times New Roman"/>
          <w:sz w:val="28"/>
          <w:szCs w:val="28"/>
        </w:rPr>
        <w:t xml:space="preserve"> на участке автомобильной дороги «Заозерье-</w:t>
      </w:r>
      <w:proofErr w:type="spellStart"/>
      <w:r w:rsidRPr="0020415B">
        <w:rPr>
          <w:rFonts w:ascii="Times New Roman" w:hAnsi="Times New Roman" w:cs="Times New Roman"/>
          <w:sz w:val="28"/>
          <w:szCs w:val="28"/>
        </w:rPr>
        <w:t>Пиньгуба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» обвиняемый не справился с управлением, допустил занос и последующее опрокидывание </w:t>
      </w:r>
      <w:r w:rsidR="00FD47A4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20415B">
        <w:rPr>
          <w:rFonts w:ascii="Times New Roman" w:hAnsi="Times New Roman" w:cs="Times New Roman"/>
          <w:sz w:val="28"/>
          <w:szCs w:val="28"/>
        </w:rPr>
        <w:t xml:space="preserve">. В результате данного дорожно-транспортного происшествия </w:t>
      </w:r>
      <w:r w:rsidR="00435483" w:rsidRPr="0020415B">
        <w:rPr>
          <w:rFonts w:ascii="Times New Roman" w:hAnsi="Times New Roman" w:cs="Times New Roman"/>
          <w:sz w:val="28"/>
          <w:szCs w:val="28"/>
        </w:rPr>
        <w:t xml:space="preserve">был причинен тяжкий вред здоровью находившейся на заднем сиденье </w:t>
      </w:r>
      <w:r w:rsidRPr="0020415B">
        <w:rPr>
          <w:rFonts w:ascii="Times New Roman" w:hAnsi="Times New Roman" w:cs="Times New Roman"/>
          <w:sz w:val="28"/>
          <w:szCs w:val="28"/>
        </w:rPr>
        <w:t xml:space="preserve">20-летней </w:t>
      </w:r>
      <w:r w:rsidR="00435483" w:rsidRPr="0020415B">
        <w:rPr>
          <w:rFonts w:ascii="Times New Roman" w:hAnsi="Times New Roman" w:cs="Times New Roman"/>
          <w:sz w:val="28"/>
          <w:szCs w:val="28"/>
        </w:rPr>
        <w:t>жительнице г. Олонец.</w:t>
      </w:r>
    </w:p>
    <w:p w14:paraId="6DBA61FF" w14:textId="7C15AD7B" w:rsidR="0020415B" w:rsidRDefault="0066195E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20415B">
        <w:rPr>
          <w:rFonts w:ascii="Times New Roman" w:hAnsi="Times New Roman" w:cs="Times New Roman"/>
          <w:sz w:val="28"/>
          <w:szCs w:val="28"/>
        </w:rPr>
        <w:t>О</w:t>
      </w:r>
      <w:r w:rsidRPr="0020415B">
        <w:rPr>
          <w:rFonts w:ascii="Times New Roman" w:hAnsi="Times New Roman" w:cs="Times New Roman"/>
          <w:sz w:val="28"/>
          <w:szCs w:val="28"/>
        </w:rPr>
        <w:t>свидетельствовани</w:t>
      </w:r>
      <w:r w:rsidR="0020415B">
        <w:rPr>
          <w:rFonts w:ascii="Times New Roman" w:hAnsi="Times New Roman" w:cs="Times New Roman"/>
          <w:sz w:val="28"/>
          <w:szCs w:val="28"/>
        </w:rPr>
        <w:t>ем</w:t>
      </w:r>
      <w:r w:rsidRPr="0020415B">
        <w:rPr>
          <w:rFonts w:ascii="Times New Roman" w:hAnsi="Times New Roman" w:cs="Times New Roman"/>
          <w:sz w:val="28"/>
          <w:szCs w:val="28"/>
        </w:rPr>
        <w:t xml:space="preserve"> водителя была установлена концентрация паров этанол</w:t>
      </w:r>
      <w:r w:rsidR="0020415B" w:rsidRPr="0020415B">
        <w:rPr>
          <w:rFonts w:ascii="Times New Roman" w:hAnsi="Times New Roman" w:cs="Times New Roman"/>
          <w:sz w:val="28"/>
          <w:szCs w:val="28"/>
        </w:rPr>
        <w:t>а</w:t>
      </w:r>
      <w:r w:rsidRPr="0020415B">
        <w:rPr>
          <w:rFonts w:ascii="Times New Roman" w:hAnsi="Times New Roman" w:cs="Times New Roman"/>
          <w:sz w:val="28"/>
          <w:szCs w:val="28"/>
        </w:rPr>
        <w:t xml:space="preserve"> в выдыхаемом им воздухе, в четыре раза превышающая допустимую норму.</w:t>
      </w:r>
      <w:r w:rsidR="0020415B" w:rsidRPr="0020415B">
        <w:rPr>
          <w:rFonts w:ascii="Times New Roman" w:hAnsi="Times New Roman" w:cs="Times New Roman"/>
          <w:sz w:val="28"/>
          <w:szCs w:val="28"/>
        </w:rPr>
        <w:t xml:space="preserve"> В ходе проверки также выяснилось, что за месяц до указанных событий обвиняемый </w:t>
      </w:r>
      <w:r w:rsidR="00FD47A4">
        <w:rPr>
          <w:rFonts w:ascii="Times New Roman" w:hAnsi="Times New Roman" w:cs="Times New Roman"/>
          <w:sz w:val="28"/>
          <w:szCs w:val="28"/>
        </w:rPr>
        <w:t xml:space="preserve">был </w:t>
      </w:r>
      <w:r w:rsidR="0020415B" w:rsidRPr="0020415B">
        <w:rPr>
          <w:rFonts w:ascii="Times New Roman" w:hAnsi="Times New Roman" w:cs="Times New Roman"/>
          <w:sz w:val="28"/>
          <w:szCs w:val="28"/>
        </w:rPr>
        <w:t>привлечен к административной ответственности за аналогичное деяние.</w:t>
      </w:r>
    </w:p>
    <w:p w14:paraId="66AD3A52" w14:textId="77777777" w:rsidR="00FD47A4" w:rsidRPr="0020415B" w:rsidRDefault="00FD47A4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640CD" w14:textId="1EA358B2" w:rsidR="0066195E" w:rsidRDefault="002041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>Прокурор согласился с обоснованностью предъявленного обвинения</w:t>
      </w:r>
      <w:r w:rsidR="0066195E" w:rsidRPr="0020415B">
        <w:rPr>
          <w:rFonts w:ascii="Times New Roman" w:hAnsi="Times New Roman" w:cs="Times New Roman"/>
          <w:sz w:val="28"/>
          <w:szCs w:val="28"/>
        </w:rPr>
        <w:t xml:space="preserve"> </w:t>
      </w:r>
      <w:r w:rsidRPr="0020415B">
        <w:rPr>
          <w:rFonts w:ascii="Times New Roman" w:hAnsi="Times New Roman" w:cs="Times New Roman"/>
          <w:sz w:val="28"/>
          <w:szCs w:val="28"/>
        </w:rPr>
        <w:t xml:space="preserve">и направил уголовное дело для рассмотрения в </w:t>
      </w:r>
      <w:proofErr w:type="spellStart"/>
      <w:r w:rsidRPr="0020415B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7B8E76A2" w14:textId="77777777" w:rsidR="00FD47A4" w:rsidRPr="0020415B" w:rsidRDefault="00FD47A4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6F6AC" w14:textId="1C00ABD9" w:rsidR="0020415B" w:rsidRPr="0020415B" w:rsidRDefault="0020415B" w:rsidP="0020415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415B">
        <w:rPr>
          <w:sz w:val="28"/>
          <w:szCs w:val="28"/>
        </w:rPr>
        <w:tab/>
        <w:t xml:space="preserve">В соответствии с уголовным законом за указанные деяния может быть назначено наказание вплоть до семи лет </w:t>
      </w:r>
      <w:r w:rsidR="00FD47A4">
        <w:rPr>
          <w:sz w:val="28"/>
          <w:szCs w:val="28"/>
        </w:rPr>
        <w:t xml:space="preserve">лишения свободы </w:t>
      </w:r>
      <w:bookmarkStart w:id="0" w:name="_GoBack"/>
      <w:bookmarkEnd w:id="0"/>
      <w:r w:rsidRPr="0020415B">
        <w:rPr>
          <w:sz w:val="28"/>
          <w:szCs w:val="28"/>
        </w:rPr>
        <w:t>с лишением права занимать определенные должности или заниматься определенной деятельностью на срок до трех лет.</w:t>
      </w:r>
    </w:p>
    <w:p w14:paraId="4DE5A1A3" w14:textId="4FA971D2" w:rsidR="0020415B" w:rsidRPr="00CB7E6D" w:rsidRDefault="0020415B" w:rsidP="00CB7E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415B" w:rsidRPr="00CB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3B"/>
    <w:rsid w:val="0020415B"/>
    <w:rsid w:val="00435483"/>
    <w:rsid w:val="005752CB"/>
    <w:rsid w:val="0066195E"/>
    <w:rsid w:val="00AB22B1"/>
    <w:rsid w:val="00CB7E6D"/>
    <w:rsid w:val="00EA473B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6F2"/>
  <w15:chartTrackingRefBased/>
  <w15:docId w15:val="{C60CC51A-F85E-410C-83CE-CC91031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2025-01-04T09:28:00Z</dcterms:created>
  <dcterms:modified xsi:type="dcterms:W3CDTF">2025-01-06T09:59:00Z</dcterms:modified>
</cp:coreProperties>
</file>