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5F2A5" w14:textId="55CB934C" w:rsidR="00122292" w:rsidRDefault="004B4C15" w:rsidP="004B4C15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B4C15">
        <w:rPr>
          <w:rFonts w:ascii="Times New Roman" w:hAnsi="Times New Roman" w:cs="Times New Roman"/>
          <w:sz w:val="28"/>
          <w:szCs w:val="28"/>
        </w:rPr>
        <w:t>Житель Медвежьегорского района осужден к длительному лишению свободы за угон</w:t>
      </w:r>
    </w:p>
    <w:p w14:paraId="7DDEB23B" w14:textId="5C6BA2EF" w:rsidR="004B4C15" w:rsidRDefault="004B4C15" w:rsidP="004B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34-летнего жителя Медвежьегорского района, осужденного по ч.1 ст.166 УК РФ (угон, то есть неправомерное завладение автомобилем без цели хищения).</w:t>
      </w:r>
    </w:p>
    <w:p w14:paraId="602CD248" w14:textId="0FA72277" w:rsidR="004B4C15" w:rsidRDefault="004B4C15" w:rsidP="004B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один из дней в июле прошлого года ранее неоднократно судимый за хищения обвиняемый после выполнения строительных работ на дачном участке в одном из садоводческих товариществ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решил добраться </w:t>
      </w:r>
      <w:r w:rsidR="003A504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г. Петрозаводск</w:t>
      </w:r>
      <w:r w:rsidR="003A504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3C8F2E7C" w14:textId="460EE4F6" w:rsidR="004B4C15" w:rsidRDefault="004B4C15" w:rsidP="004B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Находясь в состоянии алкогольного опьянения, мужчина зашел на соседний участок, проник в припаркованный автомобиль </w:t>
      </w:r>
      <w:r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Pr="004B4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WALL</w:t>
      </w:r>
      <w:r>
        <w:rPr>
          <w:rFonts w:ascii="Times New Roman" w:hAnsi="Times New Roman" w:cs="Times New Roman"/>
          <w:sz w:val="28"/>
          <w:szCs w:val="28"/>
        </w:rPr>
        <w:t>, после чего находившимся в замке зажигания ключом запустил двигатель и выехал в сторону г. Петрозаводска.</w:t>
      </w:r>
    </w:p>
    <w:p w14:paraId="2C0CBB48" w14:textId="470A2E4F" w:rsidR="004B4C15" w:rsidRDefault="004B4C15" w:rsidP="004B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процессе движения рецидивист не справился с управлением и допустил съезд автомобиля в кювет, где и был задержан сотрудниками полиции.</w:t>
      </w:r>
    </w:p>
    <w:p w14:paraId="6BE575A5" w14:textId="71EDAD34" w:rsidR="004B4C15" w:rsidRDefault="004B4C15" w:rsidP="004B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указанному факту было возбуждено уголовное дело. В ходе предварительного и судебного следствия злоумышленник признавал вину, возместил потерпевшему расходы на ремонт автомобиля.</w:t>
      </w:r>
    </w:p>
    <w:p w14:paraId="35AB6E72" w14:textId="302654FB" w:rsidR="004B4C15" w:rsidRPr="004B4C15" w:rsidRDefault="004B4C15" w:rsidP="004B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мужчина признан виновным в совершении указанного преступления, в соответствии с позицией государственного обвинителя с учетом предыдущих судимостей ему назначено наказание в виде лишения свободы на срок 4 года с отбыванием в исправительной колонии строгого режима.</w:t>
      </w:r>
    </w:p>
    <w:p w14:paraId="3C75AE33" w14:textId="77777777" w:rsidR="004B4C15" w:rsidRPr="004B4C15" w:rsidRDefault="004B4C15" w:rsidP="004B4C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4C15" w:rsidRPr="004B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02"/>
    <w:rsid w:val="00122292"/>
    <w:rsid w:val="003A5042"/>
    <w:rsid w:val="004B4C15"/>
    <w:rsid w:val="00C9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4620"/>
  <w15:chartTrackingRefBased/>
  <w15:docId w15:val="{42A49344-08A5-4AA0-A370-C4D4DE9E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1238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2025-01-03T08:50:00Z</dcterms:created>
  <dcterms:modified xsi:type="dcterms:W3CDTF">2025-01-06T09:59:00Z</dcterms:modified>
</cp:coreProperties>
</file>