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0B6DC399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Житель с. Шелтозеро предстанет перед судом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40E3566A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Заместитель прокурора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утвердил обвинительный акт по уголовному делу в отношении 56-летнего жителя с. Шелтозеро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5FC8915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мужчина после развода с супругой длительное время уклоняется от уплаты средств на содержание двоих несовершеннолетних детей. За данное правонарушение он был 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500 тыс. руб.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0540A4" w14:textId="2D24FA4F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38D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в </w:t>
      </w:r>
      <w:proofErr w:type="spellStart"/>
      <w:r w:rsidRPr="00CB638D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CB638D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49778DA8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 xml:space="preserve">В соответствии с уголовным законом за данное деяние предусмотрены альтернативные наказания в виде </w:t>
      </w:r>
      <w:r w:rsidRPr="00CB638D">
        <w:rPr>
          <w:sz w:val="28"/>
          <w:szCs w:val="28"/>
        </w:rPr>
        <w:t>исправительны</w:t>
      </w:r>
      <w:r w:rsidRPr="00CB638D">
        <w:rPr>
          <w:sz w:val="28"/>
          <w:szCs w:val="28"/>
        </w:rPr>
        <w:t xml:space="preserve">х, </w:t>
      </w:r>
      <w:r w:rsidRPr="00CB638D">
        <w:rPr>
          <w:sz w:val="28"/>
          <w:szCs w:val="28"/>
        </w:rPr>
        <w:t>принудительными работ либо лишени</w:t>
      </w:r>
      <w:r w:rsidRPr="00CB638D">
        <w:rPr>
          <w:sz w:val="28"/>
          <w:szCs w:val="28"/>
        </w:rPr>
        <w:t>я</w:t>
      </w:r>
      <w:r w:rsidRPr="00CB638D">
        <w:rPr>
          <w:sz w:val="28"/>
          <w:szCs w:val="28"/>
        </w:rPr>
        <w:t xml:space="preserve"> свободы на срок до одного года</w:t>
      </w:r>
      <w:r w:rsidRPr="00CB638D">
        <w:rPr>
          <w:sz w:val="28"/>
          <w:szCs w:val="28"/>
        </w:rPr>
        <w:t>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7C3ACB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2025-01-06T09:23:00Z</dcterms:created>
  <dcterms:modified xsi:type="dcterms:W3CDTF">2025-01-06T09:29:00Z</dcterms:modified>
</cp:coreProperties>
</file>