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940" w:rsidRDefault="00E35940" w:rsidP="00837E1F">
      <w:pPr>
        <w:pStyle w:val="a3"/>
        <w:shd w:val="clear" w:color="auto" w:fill="FFFFFF"/>
        <w:spacing w:before="0" w:beforeAutospacing="0"/>
        <w:ind w:firstLine="709"/>
        <w:jc w:val="both"/>
        <w:rPr>
          <w:color w:val="2C2D2E"/>
          <w:sz w:val="28"/>
          <w:szCs w:val="28"/>
        </w:rPr>
      </w:pPr>
      <w:bookmarkStart w:id="0" w:name="_GoBack"/>
      <w:r>
        <w:rPr>
          <w:color w:val="2C2D2E"/>
          <w:sz w:val="28"/>
          <w:szCs w:val="28"/>
        </w:rPr>
        <w:t>Житель Прионежского района осужден за покушение на убийство</w:t>
      </w:r>
    </w:p>
    <w:bookmarkEnd w:id="0"/>
    <w:p w:rsidR="00E35940" w:rsidRDefault="00E35940" w:rsidP="00837E1F">
      <w:pPr>
        <w:pStyle w:val="a3"/>
        <w:shd w:val="clear" w:color="auto" w:fill="FFFFFF"/>
        <w:spacing w:before="0" w:beforeAutospacing="0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Прокуратурой Прионежского района поддержано государственное обвинение по уголовному делу в отношении 37-летнего местного жителя, признанного виновным по ч.3 ст.30 – ч.1 ст.105 УК РФ (покушение на убийство).</w:t>
      </w:r>
    </w:p>
    <w:p w:rsidR="00E35940" w:rsidRDefault="00E35940" w:rsidP="00837E1F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С</w:t>
      </w:r>
      <w:r w:rsidR="00837E1F" w:rsidRPr="00837E1F">
        <w:rPr>
          <w:color w:val="2C2D2E"/>
          <w:sz w:val="28"/>
          <w:szCs w:val="28"/>
        </w:rPr>
        <w:t xml:space="preserve">удом установлено, что в </w:t>
      </w:r>
      <w:r>
        <w:rPr>
          <w:color w:val="2C2D2E"/>
          <w:sz w:val="28"/>
          <w:szCs w:val="28"/>
        </w:rPr>
        <w:t xml:space="preserve">один из дней в </w:t>
      </w:r>
      <w:r w:rsidR="00837E1F" w:rsidRPr="00837E1F">
        <w:rPr>
          <w:color w:val="2C2D2E"/>
          <w:sz w:val="28"/>
          <w:szCs w:val="28"/>
        </w:rPr>
        <w:t>феврал</w:t>
      </w:r>
      <w:r>
        <w:rPr>
          <w:color w:val="2C2D2E"/>
          <w:sz w:val="28"/>
          <w:szCs w:val="28"/>
        </w:rPr>
        <w:t>е прошлого года</w:t>
      </w:r>
      <w:r w:rsidR="00837E1F" w:rsidRPr="00837E1F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 xml:space="preserve">обвиняемый </w:t>
      </w:r>
      <w:r w:rsidR="00837E1F" w:rsidRPr="00837E1F">
        <w:rPr>
          <w:color w:val="2C2D2E"/>
          <w:sz w:val="28"/>
          <w:szCs w:val="28"/>
        </w:rPr>
        <w:t xml:space="preserve">вместе со своим </w:t>
      </w:r>
      <w:r>
        <w:rPr>
          <w:color w:val="2C2D2E"/>
          <w:sz w:val="28"/>
          <w:szCs w:val="28"/>
        </w:rPr>
        <w:t>знакомым</w:t>
      </w:r>
      <w:r w:rsidR="00837E1F" w:rsidRPr="00837E1F">
        <w:rPr>
          <w:color w:val="2C2D2E"/>
          <w:sz w:val="28"/>
          <w:szCs w:val="28"/>
        </w:rPr>
        <w:t xml:space="preserve"> распивал спиртные напитки в помещении дачного дома</w:t>
      </w:r>
      <w:r>
        <w:rPr>
          <w:color w:val="2C2D2E"/>
          <w:sz w:val="28"/>
          <w:szCs w:val="28"/>
        </w:rPr>
        <w:t xml:space="preserve"> в </w:t>
      </w:r>
      <w:r w:rsidRPr="00837E1F">
        <w:rPr>
          <w:color w:val="2C2D2E"/>
          <w:sz w:val="28"/>
          <w:szCs w:val="28"/>
        </w:rPr>
        <w:t>СНТ «Машиностроитель»</w:t>
      </w:r>
      <w:r w:rsidR="00837E1F" w:rsidRPr="00837E1F">
        <w:rPr>
          <w:color w:val="2C2D2E"/>
          <w:sz w:val="28"/>
          <w:szCs w:val="28"/>
        </w:rPr>
        <w:t xml:space="preserve">, когда к ним пришел </w:t>
      </w:r>
      <w:r w:rsidR="003B3B00">
        <w:rPr>
          <w:color w:val="2C2D2E"/>
          <w:sz w:val="28"/>
          <w:szCs w:val="28"/>
        </w:rPr>
        <w:t>потерпевший</w:t>
      </w:r>
      <w:r w:rsidR="00837E1F" w:rsidRPr="00837E1F">
        <w:rPr>
          <w:color w:val="2C2D2E"/>
          <w:sz w:val="28"/>
          <w:szCs w:val="28"/>
        </w:rPr>
        <w:t xml:space="preserve">. В ходе совместного застолья 61-летний гость вступил в словесный конфликт с </w:t>
      </w:r>
      <w:r w:rsidR="003B3B00">
        <w:rPr>
          <w:color w:val="2C2D2E"/>
          <w:sz w:val="28"/>
          <w:szCs w:val="28"/>
        </w:rPr>
        <w:t>обвиняемым</w:t>
      </w:r>
      <w:r w:rsidR="00837E1F" w:rsidRPr="00837E1F">
        <w:rPr>
          <w:color w:val="2C2D2E"/>
          <w:sz w:val="28"/>
          <w:szCs w:val="28"/>
        </w:rPr>
        <w:t xml:space="preserve">, в </w:t>
      </w:r>
      <w:r w:rsidR="003B3B00">
        <w:rPr>
          <w:color w:val="2C2D2E"/>
          <w:sz w:val="28"/>
          <w:szCs w:val="28"/>
        </w:rPr>
        <w:t>ответ</w:t>
      </w:r>
      <w:r w:rsidR="00837E1F" w:rsidRPr="00837E1F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тот</w:t>
      </w:r>
      <w:r w:rsidR="00837E1F" w:rsidRPr="00837E1F">
        <w:rPr>
          <w:color w:val="2C2D2E"/>
          <w:sz w:val="28"/>
          <w:szCs w:val="28"/>
        </w:rPr>
        <w:t xml:space="preserve"> нанес ему несколько ножевых ранений в голову, шею и грудь. </w:t>
      </w:r>
    </w:p>
    <w:p w:rsidR="00837E1F" w:rsidRDefault="00E35940" w:rsidP="00837E1F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Очевидец преступления сообщил о случившемся в больницу, ока</w:t>
      </w:r>
      <w:r w:rsidR="00837E1F" w:rsidRPr="00837E1F">
        <w:rPr>
          <w:color w:val="2C2D2E"/>
          <w:sz w:val="28"/>
          <w:szCs w:val="28"/>
        </w:rPr>
        <w:t>з</w:t>
      </w:r>
      <w:r>
        <w:rPr>
          <w:color w:val="2C2D2E"/>
          <w:sz w:val="28"/>
          <w:szCs w:val="28"/>
        </w:rPr>
        <w:t>ы</w:t>
      </w:r>
      <w:r w:rsidR="00837E1F" w:rsidRPr="00837E1F">
        <w:rPr>
          <w:color w:val="2C2D2E"/>
          <w:sz w:val="28"/>
          <w:szCs w:val="28"/>
        </w:rPr>
        <w:t>вал</w:t>
      </w:r>
      <w:r>
        <w:rPr>
          <w:color w:val="2C2D2E"/>
          <w:sz w:val="28"/>
          <w:szCs w:val="28"/>
        </w:rPr>
        <w:t xml:space="preserve"> помощь </w:t>
      </w:r>
      <w:r w:rsidR="00837E1F" w:rsidRPr="00837E1F">
        <w:rPr>
          <w:color w:val="2C2D2E"/>
          <w:sz w:val="28"/>
          <w:szCs w:val="28"/>
        </w:rPr>
        <w:t xml:space="preserve">пострадавшему </w:t>
      </w:r>
      <w:r>
        <w:rPr>
          <w:color w:val="2C2D2E"/>
          <w:sz w:val="28"/>
          <w:szCs w:val="28"/>
        </w:rPr>
        <w:t>до приезда бригады реанимации</w:t>
      </w:r>
      <w:r w:rsidR="00837E1F" w:rsidRPr="00837E1F">
        <w:rPr>
          <w:color w:val="2C2D2E"/>
          <w:sz w:val="28"/>
          <w:szCs w:val="28"/>
        </w:rPr>
        <w:t>. </w:t>
      </w:r>
      <w:r>
        <w:rPr>
          <w:color w:val="2C2D2E"/>
          <w:sz w:val="28"/>
          <w:szCs w:val="28"/>
        </w:rPr>
        <w:t>Медикам удалось спасти потерпевшего.</w:t>
      </w:r>
    </w:p>
    <w:p w:rsidR="00E35940" w:rsidRPr="00837E1F" w:rsidRDefault="00E35940" w:rsidP="00837E1F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По данному факту было возбуждено уголовное дело, обвиняемый задержан и помещен под стражу. Он сознался в содеянном и способствовал расследованию.</w:t>
      </w:r>
    </w:p>
    <w:p w:rsidR="00837E1F" w:rsidRDefault="00E35940" w:rsidP="00837E1F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В соответствии с позицией государственного обвинителя Прионежским районным судом мужчина приговорен к </w:t>
      </w:r>
      <w:r>
        <w:rPr>
          <w:color w:val="2C2D2E"/>
          <w:sz w:val="28"/>
          <w:szCs w:val="28"/>
        </w:rPr>
        <w:lastRenderedPageBreak/>
        <w:t xml:space="preserve">лишению </w:t>
      </w:r>
      <w:r w:rsidR="00837E1F" w:rsidRPr="00837E1F">
        <w:rPr>
          <w:color w:val="2C2D2E"/>
          <w:sz w:val="28"/>
          <w:szCs w:val="28"/>
        </w:rPr>
        <w:t xml:space="preserve">свободы </w:t>
      </w:r>
      <w:r>
        <w:rPr>
          <w:color w:val="2C2D2E"/>
          <w:sz w:val="28"/>
          <w:szCs w:val="28"/>
        </w:rPr>
        <w:t xml:space="preserve">на срок </w:t>
      </w:r>
      <w:r w:rsidR="00837E1F" w:rsidRPr="00837E1F">
        <w:rPr>
          <w:color w:val="2C2D2E"/>
          <w:sz w:val="28"/>
          <w:szCs w:val="28"/>
        </w:rPr>
        <w:t>6 лет и 6 месяцев с отбыванием в исправительной колонии строгого режима.</w:t>
      </w:r>
    </w:p>
    <w:p w:rsidR="003B3B00" w:rsidRDefault="003B3B00" w:rsidP="00837E1F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Приговор не вступил в законную силу.</w:t>
      </w:r>
    </w:p>
    <w:p w:rsidR="00E35940" w:rsidRPr="00837E1F" w:rsidRDefault="00E35940" w:rsidP="00837E1F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</w:p>
    <w:p w:rsidR="009A4D31" w:rsidRPr="00837E1F" w:rsidRDefault="009A4D31" w:rsidP="00837E1F">
      <w:pPr>
        <w:rPr>
          <w:rFonts w:ascii="Times New Roman" w:hAnsi="Times New Roman" w:cs="Times New Roman"/>
          <w:sz w:val="28"/>
          <w:szCs w:val="28"/>
        </w:rPr>
      </w:pPr>
    </w:p>
    <w:sectPr w:rsidR="009A4D31" w:rsidRPr="0083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3C"/>
    <w:rsid w:val="001541B9"/>
    <w:rsid w:val="003B3B00"/>
    <w:rsid w:val="005E123C"/>
    <w:rsid w:val="00837E1F"/>
    <w:rsid w:val="009A4D31"/>
    <w:rsid w:val="00E3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B74A1-6F1F-435E-9691-5295D4B8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E1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Пользователь Windows</cp:lastModifiedBy>
  <cp:revision>2</cp:revision>
  <dcterms:created xsi:type="dcterms:W3CDTF">2025-02-07T08:51:00Z</dcterms:created>
  <dcterms:modified xsi:type="dcterms:W3CDTF">2025-02-07T08:51:00Z</dcterms:modified>
</cp:coreProperties>
</file>