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903" w:rsidRDefault="00355903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55903" w:rsidRDefault="00B66919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Как получить выписку о лицензии на геодезическую и картографическую деятельность</w:t>
      </w:r>
    </w:p>
    <w:bookmarkEnd w:id="0"/>
    <w:p w:rsidR="00355903" w:rsidRDefault="00355903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355903" w:rsidRDefault="00B66919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t>Управление Росреестра по Республике Карелия в связи с поступающими обращениями по вопросу получения сведений о выданных лицензиях на геодезическую и картографическую деятельность информирует.</w:t>
      </w:r>
    </w:p>
    <w:p w:rsidR="00355903" w:rsidRDefault="00B66919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t xml:space="preserve">Получить информацию о выданной лицензии может любое </w:t>
      </w:r>
      <w:r>
        <w:rPr>
          <w:rFonts w:ascii="Segoe UI" w:hAnsi="Segoe UI"/>
          <w:szCs w:val="24"/>
        </w:rPr>
        <w:lastRenderedPageBreak/>
        <w:t>заинтересова</w:t>
      </w:r>
      <w:r>
        <w:rPr>
          <w:rFonts w:ascii="Segoe UI" w:hAnsi="Segoe UI"/>
          <w:szCs w:val="24"/>
        </w:rPr>
        <w:t xml:space="preserve">нное лицо, подав соответствующее заявление с использованием Единого портала государственных и муниципальных услуг по адресу </w:t>
      </w:r>
      <w:hyperlink r:id="rId7" w:tooltip="https://www.gosuslugi.ru/600309/1/form" w:history="1">
        <w:r>
          <w:rPr>
            <w:rStyle w:val="af4"/>
            <w:rFonts w:ascii="Segoe UI" w:hAnsi="Segoe UI"/>
            <w:szCs w:val="24"/>
          </w:rPr>
          <w:t>https://www.gosuslugi.ru/600309/1</w:t>
        </w:r>
        <w:r>
          <w:rPr>
            <w:rStyle w:val="af4"/>
            <w:rFonts w:ascii="Segoe UI" w:hAnsi="Segoe UI"/>
            <w:szCs w:val="24"/>
          </w:rPr>
          <w:t>/form</w:t>
        </w:r>
      </w:hyperlink>
      <w:r>
        <w:rPr>
          <w:rFonts w:ascii="Segoe UI" w:hAnsi="Segoe UI"/>
          <w:szCs w:val="24"/>
        </w:rPr>
        <w:t>.</w:t>
      </w:r>
    </w:p>
    <w:p w:rsidR="00355903" w:rsidRDefault="00B66919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t>Запрашиваемые сведения предоставляются в виде выписки из реестра лицензий либо в виде справки об отсутствии запрашиваемых сведений. Указанные сведения предоставляются в срок, не превышающий трех рабочих дней с момента получения заявления о предостав</w:t>
      </w:r>
      <w:r>
        <w:rPr>
          <w:rFonts w:ascii="Segoe UI" w:hAnsi="Segoe UI"/>
          <w:szCs w:val="24"/>
        </w:rPr>
        <w:t>лении таких сведений. Плата за предоставление выписки не взимается.</w:t>
      </w:r>
    </w:p>
    <w:p w:rsidR="00355903" w:rsidRDefault="00B66919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t>Внимание!</w:t>
      </w:r>
    </w:p>
    <w:p w:rsidR="00355903" w:rsidRDefault="00B66919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lastRenderedPageBreak/>
        <w:t>За консультацией по вопросам получения лицензии, иным интересующим вопросам лицензирования геодезической и картографической деятельности можно обратиться:</w:t>
      </w:r>
    </w:p>
    <w:p w:rsidR="00355903" w:rsidRDefault="00B66919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t>- посредством направлен</w:t>
      </w:r>
      <w:r>
        <w:rPr>
          <w:rFonts w:ascii="Segoe UI" w:hAnsi="Segoe UI"/>
          <w:szCs w:val="24"/>
        </w:rPr>
        <w:t xml:space="preserve">ия обращения в Управление по электронной почте </w:t>
      </w:r>
      <w:hyperlink r:id="rId8" w:tooltip="http://10_upr@rosreestr.ru" w:history="1">
        <w:r>
          <w:rPr>
            <w:rStyle w:val="af4"/>
            <w:rFonts w:ascii="Segoe UI" w:hAnsi="Segoe UI"/>
            <w:szCs w:val="24"/>
          </w:rPr>
          <w:t>10_upr@rosreestr.ru</w:t>
        </w:r>
      </w:hyperlink>
      <w:r>
        <w:rPr>
          <w:rFonts w:ascii="Segoe UI" w:hAnsi="Segoe UI"/>
          <w:szCs w:val="24"/>
        </w:rPr>
        <w:t xml:space="preserve"> или почтовым отправлением на адрес г.Петрозаводск, ул. Красная, д.31;</w:t>
      </w:r>
    </w:p>
    <w:p w:rsidR="00355903" w:rsidRDefault="00B66919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t xml:space="preserve">- по телефону 8 (8142) 78-25-48; </w:t>
      </w:r>
    </w:p>
    <w:p w:rsidR="00355903" w:rsidRDefault="00B66919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- в рамках</w:t>
      </w:r>
      <w:r>
        <w:rPr>
          <w:rFonts w:ascii="Segoe UI" w:hAnsi="Segoe UI"/>
          <w:szCs w:val="24"/>
        </w:rPr>
        <w:t xml:space="preserve"> личного приема по адресу г.Петрозаводск, ул. Куйбышева, д.11.</w:t>
      </w:r>
    </w:p>
    <w:p w:rsidR="00355903" w:rsidRDefault="00355903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355903" w:rsidRDefault="00B66919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355903" w:rsidRDefault="00B66919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355903" w:rsidRDefault="00B66919">
      <w:pPr>
        <w:ind w:firstLine="567"/>
        <w:jc w:val="right"/>
        <w:outlineLvl w:val="0"/>
      </w:pPr>
      <w:hyperlink r:id="rId9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0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  <w:r>
        <w:t xml:space="preserve"> </w:t>
      </w:r>
    </w:p>
    <w:p w:rsidR="00355903" w:rsidRDefault="00355903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55903" w:rsidRDefault="00355903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55903" w:rsidRDefault="00355903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55903" w:rsidRDefault="00355903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55903" w:rsidRDefault="00B66919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55903" w:rsidRDefault="00B66919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355903" w:rsidRDefault="00B66919">
      <w:r>
        <w:rPr>
          <w:rFonts w:ascii="Segoe UI" w:hAnsi="Segoe UI" w:cs="Segoe UI"/>
          <w:sz w:val="18"/>
          <w:szCs w:val="18"/>
        </w:rPr>
        <w:t>8 (8142) 76 29 48</w:t>
      </w:r>
    </w:p>
    <w:p w:rsidR="00355903" w:rsidRDefault="00B66919">
      <w:hyperlink r:id="rId11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355903" w:rsidRDefault="00B66919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355903">
      <w:headerReference w:type="default" r:id="rId12"/>
      <w:pgSz w:w="11906" w:h="16838"/>
      <w:pgMar w:top="720" w:right="850" w:bottom="720" w:left="993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919" w:rsidRDefault="00B66919">
      <w:r>
        <w:separator/>
      </w:r>
    </w:p>
  </w:endnote>
  <w:endnote w:type="continuationSeparator" w:id="0">
    <w:p w:rsidR="00B66919" w:rsidRDefault="00B6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919" w:rsidRDefault="00B66919">
      <w:r>
        <w:separator/>
      </w:r>
    </w:p>
  </w:footnote>
  <w:footnote w:type="continuationSeparator" w:id="0">
    <w:p w:rsidR="00B66919" w:rsidRDefault="00B66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903" w:rsidRDefault="00B66919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3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804BB"/>
    <w:multiLevelType w:val="hybridMultilevel"/>
    <w:tmpl w:val="75BE6B38"/>
    <w:lvl w:ilvl="0" w:tplc="E162ED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D228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66FA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0A81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D80C2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84DC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D62BB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A2B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290F6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C7775"/>
    <w:multiLevelType w:val="hybridMultilevel"/>
    <w:tmpl w:val="0F5CACA8"/>
    <w:lvl w:ilvl="0" w:tplc="5DDC4D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7AE5E7A">
      <w:start w:val="1"/>
      <w:numFmt w:val="lowerLetter"/>
      <w:lvlText w:val="%2."/>
      <w:lvlJc w:val="left"/>
      <w:pPr>
        <w:ind w:left="1440" w:hanging="360"/>
      </w:pPr>
    </w:lvl>
    <w:lvl w:ilvl="2" w:tplc="C34E0D92">
      <w:start w:val="1"/>
      <w:numFmt w:val="lowerRoman"/>
      <w:lvlText w:val="%3."/>
      <w:lvlJc w:val="right"/>
      <w:pPr>
        <w:ind w:left="2160" w:hanging="180"/>
      </w:pPr>
    </w:lvl>
    <w:lvl w:ilvl="3" w:tplc="FC4CB284">
      <w:start w:val="1"/>
      <w:numFmt w:val="decimal"/>
      <w:lvlText w:val="%4."/>
      <w:lvlJc w:val="left"/>
      <w:pPr>
        <w:ind w:left="2880" w:hanging="360"/>
      </w:pPr>
    </w:lvl>
    <w:lvl w:ilvl="4" w:tplc="1ABACE3E">
      <w:start w:val="1"/>
      <w:numFmt w:val="lowerLetter"/>
      <w:lvlText w:val="%5."/>
      <w:lvlJc w:val="left"/>
      <w:pPr>
        <w:ind w:left="3600" w:hanging="360"/>
      </w:pPr>
    </w:lvl>
    <w:lvl w:ilvl="5" w:tplc="99107066">
      <w:start w:val="1"/>
      <w:numFmt w:val="lowerRoman"/>
      <w:lvlText w:val="%6."/>
      <w:lvlJc w:val="right"/>
      <w:pPr>
        <w:ind w:left="4320" w:hanging="180"/>
      </w:pPr>
    </w:lvl>
    <w:lvl w:ilvl="6" w:tplc="81481326">
      <w:start w:val="1"/>
      <w:numFmt w:val="decimal"/>
      <w:lvlText w:val="%7."/>
      <w:lvlJc w:val="left"/>
      <w:pPr>
        <w:ind w:left="5040" w:hanging="360"/>
      </w:pPr>
    </w:lvl>
    <w:lvl w:ilvl="7" w:tplc="E124C47E">
      <w:start w:val="1"/>
      <w:numFmt w:val="lowerLetter"/>
      <w:lvlText w:val="%8."/>
      <w:lvlJc w:val="left"/>
      <w:pPr>
        <w:ind w:left="5760" w:hanging="360"/>
      </w:pPr>
    </w:lvl>
    <w:lvl w:ilvl="8" w:tplc="950088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64B99"/>
    <w:multiLevelType w:val="hybridMultilevel"/>
    <w:tmpl w:val="CA1C4A84"/>
    <w:lvl w:ilvl="0" w:tplc="1BFC0F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CE008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0A69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4EF3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44C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CE5D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0C29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46E5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E28F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0E2C37"/>
    <w:multiLevelType w:val="hybridMultilevel"/>
    <w:tmpl w:val="D5E2C326"/>
    <w:lvl w:ilvl="0" w:tplc="1EEEDF5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AA0ABE3E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204204C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6B308E52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50F08748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619E51DE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29C5614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D4EA8BC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C1E4F620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EFA1EEC"/>
    <w:multiLevelType w:val="hybridMultilevel"/>
    <w:tmpl w:val="D7126A38"/>
    <w:lvl w:ilvl="0" w:tplc="6B9490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5EDB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DEEC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7C70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EAB2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CF258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64227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E06BE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1A7A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E06B1F"/>
    <w:multiLevelType w:val="hybridMultilevel"/>
    <w:tmpl w:val="8166C046"/>
    <w:lvl w:ilvl="0" w:tplc="B8E6CC6A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83E8CA1A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E5D4A254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2CC2E0C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D40118A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1E7E074C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68BEA988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36F01BF6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354047BC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620E714C"/>
    <w:multiLevelType w:val="hybridMultilevel"/>
    <w:tmpl w:val="7E529B30"/>
    <w:lvl w:ilvl="0" w:tplc="1A10575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B2CF3D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D6AB2D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E6A8CA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12C301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AF4B2D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E82EC7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BCAE25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2B4232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D296A8A"/>
    <w:multiLevelType w:val="hybridMultilevel"/>
    <w:tmpl w:val="F24A8DD2"/>
    <w:lvl w:ilvl="0" w:tplc="154EC252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4F54CB7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71408E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2A854B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1F800E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7E2EF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A402B8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966688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E162D7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03"/>
    <w:rsid w:val="00355903"/>
    <w:rsid w:val="00A978D9"/>
    <w:rsid w:val="00B6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12E28-7A3B-406D-9A83-D5C4D442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_upr@rosreest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600309/1/for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Vorobeva@r10.rosreest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2025-03-12T13:37:00Z</dcterms:created>
  <dcterms:modified xsi:type="dcterms:W3CDTF">2025-03-12T13:37:00Z</dcterms:modified>
</cp:coreProperties>
</file>