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2D" w:rsidRDefault="0074742D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4742D" w:rsidRDefault="00865BA9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Нецелевое использование земельных участков</w:t>
      </w:r>
    </w:p>
    <w:bookmarkEnd w:id="0"/>
    <w:p w:rsidR="0074742D" w:rsidRDefault="0074742D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Что такое целевое использование земельного участка и какие меры могут быть приняты в отношении лица, нарушившего правила целевого использования земельного участка? Поможем разобраться!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Каждый земельный участок отнесен к определенной категории земель и имеет вид разрешенного использования (ВРИ), которые определяют условия его использования, возможность застройки и т.п. (правовой режим).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Фактическое использование земельного участка должно </w:t>
      </w:r>
      <w:r>
        <w:rPr>
          <w:rFonts w:ascii="Segoe UI" w:hAnsi="Segoe UI"/>
          <w:szCs w:val="24"/>
        </w:rPr>
        <w:t>отвечать правовому режиму его использования.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Указанные сведения содержатся в Едином государственном реестре недвижимости (ЕГРН) и (или) в правоустанавливающем документе на землю. 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Выявление фактов использования земельного участка не по целевому назначению,</w:t>
      </w:r>
      <w:r>
        <w:rPr>
          <w:rFonts w:ascii="Segoe UI" w:hAnsi="Segoe UI"/>
          <w:szCs w:val="24"/>
        </w:rPr>
        <w:t xml:space="preserve"> не в соответствии с видом разрешенного использования, влечет применение к владельцу земельного участка мер ответственности в соответствии с действующим законодательством.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>Это могут быть штрафные санкции, размеры которых определены ч. 1 ст. 8.8 КоАП РФ. Ми</w:t>
      </w:r>
      <w:r>
        <w:rPr>
          <w:rFonts w:ascii="Segoe UI" w:hAnsi="Segoe UI"/>
          <w:szCs w:val="24"/>
        </w:rPr>
        <w:t xml:space="preserve">нимальный штраф за такие нарушения для граждан составляет 10 тысяч рублей, для юридических лиц - 100 тысяч рублей. 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Выявление фактов использования земельного участка не по целевому назначению также может повлечь :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расторжение договора аренды и изъятие зе</w:t>
      </w:r>
      <w:r>
        <w:rPr>
          <w:rFonts w:ascii="Segoe UI" w:hAnsi="Segoe UI"/>
          <w:szCs w:val="24"/>
        </w:rPr>
        <w:t>мельного участка и его продажу с публичных торгов;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повышение ставки земельного налога в отношении земельных участков сельскохозяйственного назначения (пункт 7.2 статьи 396 Налогового кодекса РФ) ;</w:t>
      </w:r>
    </w:p>
    <w:p w:rsidR="0074742D" w:rsidRDefault="00865BA9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- снос самовольной постройки (статья 222 Гражданского код</w:t>
      </w:r>
      <w:r>
        <w:rPr>
          <w:rFonts w:ascii="Segoe UI" w:hAnsi="Segoe UI"/>
          <w:szCs w:val="24"/>
        </w:rPr>
        <w:t>екса РФ).</w:t>
      </w:r>
    </w:p>
    <w:p w:rsidR="0074742D" w:rsidRDefault="00865BA9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«Примером нецелевого использования земельного участка может стать ситуация, когда земельный участок с ВРИ «садоводство», «личное подсобное хозяйство» используется его правообладателем для размещения туристических баз, отелей» - отметил заместител</w:t>
      </w:r>
      <w:r>
        <w:rPr>
          <w:rFonts w:ascii="Segoe UI" w:hAnsi="Segoe UI"/>
          <w:szCs w:val="24"/>
        </w:rPr>
        <w:t>ь руководителя ведомства Владимир Карвонен.</w:t>
      </w:r>
    </w:p>
    <w:p w:rsidR="0074742D" w:rsidRDefault="0074742D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74742D" w:rsidRDefault="00865BA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74742D" w:rsidRDefault="00865BA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74742D" w:rsidRDefault="00865BA9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74742D" w:rsidRDefault="0074742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742D" w:rsidRDefault="0074742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742D" w:rsidRDefault="0074742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742D" w:rsidRDefault="00865BA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4742D" w:rsidRDefault="00865BA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74742D" w:rsidRDefault="00865BA9">
      <w:r>
        <w:rPr>
          <w:rFonts w:ascii="Segoe UI" w:hAnsi="Segoe UI" w:cs="Segoe UI"/>
          <w:sz w:val="18"/>
          <w:szCs w:val="18"/>
        </w:rPr>
        <w:t>8 (8142) 76 29 48</w:t>
      </w:r>
    </w:p>
    <w:p w:rsidR="0074742D" w:rsidRDefault="00865BA9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74742D" w:rsidRDefault="00865BA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74742D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A9" w:rsidRDefault="00865BA9">
      <w:r>
        <w:separator/>
      </w:r>
    </w:p>
  </w:endnote>
  <w:endnote w:type="continuationSeparator" w:id="0">
    <w:p w:rsidR="00865BA9" w:rsidRDefault="0086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A9" w:rsidRDefault="00865BA9">
      <w:r>
        <w:separator/>
      </w:r>
    </w:p>
  </w:footnote>
  <w:footnote w:type="continuationSeparator" w:id="0">
    <w:p w:rsidR="00865BA9" w:rsidRDefault="0086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2D" w:rsidRDefault="00865BA9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833"/>
    <w:multiLevelType w:val="hybridMultilevel"/>
    <w:tmpl w:val="147ADEE2"/>
    <w:lvl w:ilvl="0" w:tplc="1B7A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2A8ED0">
      <w:start w:val="1"/>
      <w:numFmt w:val="lowerLetter"/>
      <w:lvlText w:val="%2."/>
      <w:lvlJc w:val="left"/>
      <w:pPr>
        <w:ind w:left="1440" w:hanging="360"/>
      </w:pPr>
    </w:lvl>
    <w:lvl w:ilvl="2" w:tplc="396EA03A">
      <w:start w:val="1"/>
      <w:numFmt w:val="lowerRoman"/>
      <w:lvlText w:val="%3."/>
      <w:lvlJc w:val="right"/>
      <w:pPr>
        <w:ind w:left="2160" w:hanging="180"/>
      </w:pPr>
    </w:lvl>
    <w:lvl w:ilvl="3" w:tplc="68DAE742">
      <w:start w:val="1"/>
      <w:numFmt w:val="decimal"/>
      <w:lvlText w:val="%4."/>
      <w:lvlJc w:val="left"/>
      <w:pPr>
        <w:ind w:left="2880" w:hanging="360"/>
      </w:pPr>
    </w:lvl>
    <w:lvl w:ilvl="4" w:tplc="63040A20">
      <w:start w:val="1"/>
      <w:numFmt w:val="lowerLetter"/>
      <w:lvlText w:val="%5."/>
      <w:lvlJc w:val="left"/>
      <w:pPr>
        <w:ind w:left="3600" w:hanging="360"/>
      </w:pPr>
    </w:lvl>
    <w:lvl w:ilvl="5" w:tplc="D1C2A456">
      <w:start w:val="1"/>
      <w:numFmt w:val="lowerRoman"/>
      <w:lvlText w:val="%6."/>
      <w:lvlJc w:val="right"/>
      <w:pPr>
        <w:ind w:left="4320" w:hanging="180"/>
      </w:pPr>
    </w:lvl>
    <w:lvl w:ilvl="6" w:tplc="0802AEEC">
      <w:start w:val="1"/>
      <w:numFmt w:val="decimal"/>
      <w:lvlText w:val="%7."/>
      <w:lvlJc w:val="left"/>
      <w:pPr>
        <w:ind w:left="5040" w:hanging="360"/>
      </w:pPr>
    </w:lvl>
    <w:lvl w:ilvl="7" w:tplc="2C0EA1BA">
      <w:start w:val="1"/>
      <w:numFmt w:val="lowerLetter"/>
      <w:lvlText w:val="%8."/>
      <w:lvlJc w:val="left"/>
      <w:pPr>
        <w:ind w:left="5760" w:hanging="360"/>
      </w:pPr>
    </w:lvl>
    <w:lvl w:ilvl="8" w:tplc="0BBA2A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388"/>
    <w:multiLevelType w:val="hybridMultilevel"/>
    <w:tmpl w:val="D56E9036"/>
    <w:lvl w:ilvl="0" w:tplc="F5CC52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5BE7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4C4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68A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CB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D84D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45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4B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41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82997"/>
    <w:multiLevelType w:val="hybridMultilevel"/>
    <w:tmpl w:val="95B6D968"/>
    <w:lvl w:ilvl="0" w:tplc="FAA6371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2C035F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050056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ACA80D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0FA108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15278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3DA359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B6AA6C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F0832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2EF0C26"/>
    <w:multiLevelType w:val="hybridMultilevel"/>
    <w:tmpl w:val="907A3F5C"/>
    <w:lvl w:ilvl="0" w:tplc="3CBA2C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860E8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06AE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DA0FC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5AC96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84412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9060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080A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A631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E44464"/>
    <w:multiLevelType w:val="hybridMultilevel"/>
    <w:tmpl w:val="E03E49A0"/>
    <w:lvl w:ilvl="0" w:tplc="DE90B7D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6BCCE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825E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4B021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2206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C0BD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CA8D9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62E8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9AA2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2D"/>
    <w:rsid w:val="00437C3D"/>
    <w:rsid w:val="0074742D"/>
    <w:rsid w:val="008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C710F-6D89-4ADC-8E3D-3059787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2025-03-24T09:29:00Z</dcterms:created>
  <dcterms:modified xsi:type="dcterms:W3CDTF">2025-03-24T09:29:00Z</dcterms:modified>
</cp:coreProperties>
</file>