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AAFD" w14:textId="77777777" w:rsidR="00020D5D" w:rsidRPr="00701654" w:rsidRDefault="00020D5D" w:rsidP="00CA07C0">
      <w:pPr>
        <w:pStyle w:val="Standard"/>
        <w:tabs>
          <w:tab w:val="left" w:pos="567"/>
        </w:tabs>
        <w:jc w:val="right"/>
        <w:rPr>
          <w:b/>
          <w:sz w:val="22"/>
          <w:szCs w:val="22"/>
        </w:rPr>
      </w:pPr>
      <w:r w:rsidRPr="00701654">
        <w:rPr>
          <w:b/>
          <w:sz w:val="22"/>
          <w:szCs w:val="22"/>
        </w:rPr>
        <w:t>Приложение №</w:t>
      </w:r>
      <w:r w:rsidR="001B1AA6" w:rsidRPr="00701654">
        <w:rPr>
          <w:b/>
          <w:sz w:val="22"/>
          <w:szCs w:val="22"/>
        </w:rPr>
        <w:t>2</w:t>
      </w:r>
      <w:r w:rsidRPr="00701654">
        <w:rPr>
          <w:b/>
          <w:sz w:val="22"/>
          <w:szCs w:val="22"/>
        </w:rPr>
        <w:t xml:space="preserve"> </w:t>
      </w:r>
    </w:p>
    <w:p w14:paraId="794275B6" w14:textId="77777777" w:rsidR="002C6556" w:rsidRPr="00701654" w:rsidRDefault="002C6556" w:rsidP="00CA07C0">
      <w:pPr>
        <w:pStyle w:val="Standard"/>
        <w:tabs>
          <w:tab w:val="left" w:pos="567"/>
        </w:tabs>
        <w:jc w:val="right"/>
        <w:rPr>
          <w:b/>
          <w:sz w:val="22"/>
          <w:szCs w:val="22"/>
        </w:rPr>
      </w:pPr>
    </w:p>
    <w:p w14:paraId="539C6131" w14:textId="77777777" w:rsidR="00682B56" w:rsidRPr="00701654" w:rsidRDefault="00682B56" w:rsidP="00682B56">
      <w:pPr>
        <w:pStyle w:val="Standard"/>
        <w:keepNext/>
        <w:keepLines/>
        <w:suppressLineNumbers/>
        <w:tabs>
          <w:tab w:val="left" w:pos="567"/>
        </w:tabs>
        <w:jc w:val="right"/>
        <w:rPr>
          <w:b/>
          <w:sz w:val="22"/>
          <w:szCs w:val="22"/>
        </w:rPr>
      </w:pPr>
      <w:r w:rsidRPr="00701654">
        <w:rPr>
          <w:b/>
          <w:sz w:val="22"/>
          <w:szCs w:val="22"/>
        </w:rPr>
        <w:t xml:space="preserve">Утверждено </w:t>
      </w:r>
    </w:p>
    <w:p w14:paraId="31497563" w14:textId="77777777" w:rsidR="00682B56" w:rsidRPr="00701654" w:rsidRDefault="00682B56" w:rsidP="00682B56">
      <w:pPr>
        <w:pStyle w:val="Standard"/>
        <w:keepNext/>
        <w:keepLines/>
        <w:suppressLineNumbers/>
        <w:tabs>
          <w:tab w:val="left" w:pos="567"/>
        </w:tabs>
        <w:jc w:val="right"/>
        <w:rPr>
          <w:b/>
          <w:sz w:val="22"/>
          <w:szCs w:val="22"/>
        </w:rPr>
      </w:pPr>
      <w:r w:rsidRPr="00701654">
        <w:rPr>
          <w:b/>
          <w:sz w:val="22"/>
          <w:szCs w:val="22"/>
        </w:rPr>
        <w:t>постановлением администрации Нововилговского сельского поселения</w:t>
      </w:r>
    </w:p>
    <w:p w14:paraId="70FFB77C" w14:textId="6A29269D" w:rsidR="00020D5D" w:rsidRPr="00701654" w:rsidRDefault="00682B56" w:rsidP="00682B56">
      <w:pPr>
        <w:pStyle w:val="Standard"/>
        <w:keepNext/>
        <w:keepLines/>
        <w:widowControl w:val="0"/>
        <w:suppressLineNumbers/>
        <w:tabs>
          <w:tab w:val="left" w:pos="567"/>
        </w:tabs>
        <w:jc w:val="right"/>
        <w:rPr>
          <w:sz w:val="22"/>
          <w:szCs w:val="22"/>
        </w:rPr>
      </w:pPr>
      <w:r w:rsidRPr="00701654">
        <w:rPr>
          <w:b/>
          <w:sz w:val="22"/>
          <w:szCs w:val="22"/>
        </w:rPr>
        <w:t xml:space="preserve"> от «24» марта 2025 г. № 50</w:t>
      </w:r>
    </w:p>
    <w:p w14:paraId="1D2EF0C8" w14:textId="77777777" w:rsidR="00EB7D89" w:rsidRPr="00701654" w:rsidRDefault="00EB7D89" w:rsidP="00CA07C0">
      <w:pPr>
        <w:pStyle w:val="Standard"/>
        <w:keepNext/>
        <w:keepLines/>
        <w:widowControl w:val="0"/>
        <w:suppressLineNumbers/>
        <w:tabs>
          <w:tab w:val="left" w:pos="567"/>
        </w:tabs>
        <w:jc w:val="center"/>
        <w:rPr>
          <w:sz w:val="22"/>
          <w:szCs w:val="22"/>
        </w:rPr>
      </w:pPr>
    </w:p>
    <w:p w14:paraId="2CD7EF51" w14:textId="77777777" w:rsidR="00EB7D89" w:rsidRPr="00701654" w:rsidRDefault="00EB7D89" w:rsidP="00CA07C0">
      <w:pPr>
        <w:pStyle w:val="Standard"/>
        <w:keepNext/>
        <w:keepLines/>
        <w:widowControl w:val="0"/>
        <w:suppressLineNumbers/>
        <w:tabs>
          <w:tab w:val="left" w:pos="567"/>
        </w:tabs>
        <w:jc w:val="center"/>
        <w:rPr>
          <w:sz w:val="22"/>
          <w:szCs w:val="22"/>
        </w:rPr>
      </w:pPr>
    </w:p>
    <w:p w14:paraId="7304B4EA" w14:textId="77777777" w:rsidR="00020D5D" w:rsidRPr="00701654" w:rsidRDefault="00020D5D" w:rsidP="00CA07C0">
      <w:pPr>
        <w:pStyle w:val="Standard"/>
        <w:keepNext/>
        <w:keepLines/>
        <w:widowControl w:val="0"/>
        <w:suppressLineNumbers/>
        <w:tabs>
          <w:tab w:val="left" w:pos="567"/>
        </w:tabs>
        <w:jc w:val="center"/>
        <w:rPr>
          <w:sz w:val="22"/>
          <w:szCs w:val="22"/>
        </w:rPr>
      </w:pPr>
    </w:p>
    <w:p w14:paraId="169D6195" w14:textId="77777777" w:rsidR="00020D5D" w:rsidRPr="00701654" w:rsidRDefault="00020D5D" w:rsidP="00CA07C0">
      <w:pPr>
        <w:pStyle w:val="Standard"/>
        <w:keepNext/>
        <w:keepLines/>
        <w:widowControl w:val="0"/>
        <w:suppressLineNumbers/>
        <w:tabs>
          <w:tab w:val="left" w:pos="567"/>
        </w:tabs>
        <w:jc w:val="center"/>
        <w:rPr>
          <w:sz w:val="22"/>
          <w:szCs w:val="22"/>
        </w:rPr>
      </w:pPr>
    </w:p>
    <w:p w14:paraId="2EB54C40" w14:textId="77777777" w:rsidR="00020D5D" w:rsidRPr="00701654" w:rsidRDefault="00020D5D" w:rsidP="00CA07C0">
      <w:pPr>
        <w:pStyle w:val="Standard"/>
        <w:keepNext/>
        <w:keepLines/>
        <w:widowControl w:val="0"/>
        <w:suppressLineNumbers/>
        <w:tabs>
          <w:tab w:val="left" w:pos="567"/>
        </w:tabs>
        <w:jc w:val="center"/>
        <w:rPr>
          <w:sz w:val="22"/>
          <w:szCs w:val="22"/>
        </w:rPr>
      </w:pPr>
    </w:p>
    <w:p w14:paraId="7C3AF2C9" w14:textId="2985BA40" w:rsidR="00020D5D" w:rsidRPr="00701654" w:rsidRDefault="00020D5D" w:rsidP="00CA07C0">
      <w:pPr>
        <w:pStyle w:val="Standard"/>
        <w:keepNext/>
        <w:keepLines/>
        <w:widowControl w:val="0"/>
        <w:suppressLineNumbers/>
        <w:tabs>
          <w:tab w:val="left" w:pos="567"/>
        </w:tabs>
        <w:jc w:val="center"/>
        <w:rPr>
          <w:sz w:val="22"/>
          <w:szCs w:val="22"/>
        </w:rPr>
      </w:pPr>
      <w:r w:rsidRPr="00701654">
        <w:rPr>
          <w:b/>
          <w:sz w:val="22"/>
          <w:szCs w:val="22"/>
        </w:rPr>
        <w:t>ДОКУМЕНТАЦИЯ ОБ АУКЦИОНЕ №</w:t>
      </w:r>
      <w:r w:rsidR="00B318EE" w:rsidRPr="00701654">
        <w:rPr>
          <w:b/>
          <w:sz w:val="22"/>
          <w:szCs w:val="22"/>
        </w:rPr>
        <w:t>2</w:t>
      </w:r>
      <w:r w:rsidRPr="00701654">
        <w:rPr>
          <w:b/>
          <w:sz w:val="22"/>
          <w:szCs w:val="22"/>
        </w:rPr>
        <w:t>А</w:t>
      </w:r>
    </w:p>
    <w:p w14:paraId="7D799F62" w14:textId="5C971158" w:rsidR="00020D5D" w:rsidRPr="00701654" w:rsidRDefault="005E6608" w:rsidP="00BA03FD">
      <w:pPr>
        <w:pStyle w:val="Standard"/>
        <w:keepNext/>
        <w:keepLines/>
        <w:suppressLineNumbers/>
        <w:tabs>
          <w:tab w:val="left" w:pos="567"/>
        </w:tabs>
        <w:jc w:val="center"/>
        <w:rPr>
          <w:b/>
          <w:bCs/>
          <w:sz w:val="22"/>
          <w:szCs w:val="22"/>
        </w:rPr>
      </w:pPr>
      <w:r w:rsidRPr="00701654">
        <w:rPr>
          <w:b/>
          <w:sz w:val="22"/>
          <w:szCs w:val="22"/>
        </w:rPr>
        <w:t xml:space="preserve">по проведению аукциона в электронной форме </w:t>
      </w:r>
      <w:r w:rsidR="0029630D" w:rsidRPr="00701654">
        <w:rPr>
          <w:b/>
          <w:bCs/>
          <w:sz w:val="22"/>
          <w:szCs w:val="22"/>
        </w:rPr>
        <w:t>на право заключения договор</w:t>
      </w:r>
      <w:r w:rsidR="00B318EE" w:rsidRPr="00701654">
        <w:rPr>
          <w:b/>
          <w:bCs/>
          <w:sz w:val="22"/>
          <w:szCs w:val="22"/>
        </w:rPr>
        <w:t>а</w:t>
      </w:r>
      <w:r w:rsidR="0029630D" w:rsidRPr="00701654">
        <w:rPr>
          <w:b/>
          <w:bCs/>
          <w:sz w:val="22"/>
          <w:szCs w:val="22"/>
        </w:rPr>
        <w:t xml:space="preserve"> аренды муниципального имущества, находящегося в собственности </w:t>
      </w:r>
      <w:r w:rsidR="00BA03FD" w:rsidRPr="00701654">
        <w:rPr>
          <w:b/>
          <w:bCs/>
          <w:sz w:val="22"/>
          <w:szCs w:val="22"/>
        </w:rPr>
        <w:t>Нововилговского сельского поселения</w:t>
      </w:r>
      <w:r w:rsidR="00020D5D" w:rsidRPr="00701654">
        <w:rPr>
          <w:b/>
          <w:bCs/>
          <w:sz w:val="22"/>
          <w:szCs w:val="22"/>
        </w:rPr>
        <w:t>:</w:t>
      </w:r>
    </w:p>
    <w:p w14:paraId="3DE45DD3" w14:textId="77777777" w:rsidR="00020D5D" w:rsidRPr="00701654" w:rsidRDefault="00020D5D" w:rsidP="00CA07C0">
      <w:pPr>
        <w:pStyle w:val="Standard"/>
        <w:keepNext/>
        <w:keepLines/>
        <w:widowControl w:val="0"/>
        <w:suppressLineNumbers/>
        <w:tabs>
          <w:tab w:val="left" w:pos="567"/>
        </w:tabs>
        <w:jc w:val="center"/>
        <w:rPr>
          <w:b/>
          <w:bCs/>
          <w:sz w:val="22"/>
          <w:szCs w:val="22"/>
        </w:rPr>
      </w:pPr>
    </w:p>
    <w:p w14:paraId="7CF03ECA" w14:textId="77777777" w:rsidR="0077477F" w:rsidRPr="00701654" w:rsidRDefault="0077477F" w:rsidP="00CA07C0">
      <w:pPr>
        <w:pStyle w:val="Standard"/>
        <w:keepNext/>
        <w:keepLines/>
        <w:widowControl w:val="0"/>
        <w:suppressLineNumbers/>
        <w:tabs>
          <w:tab w:val="left" w:pos="567"/>
        </w:tabs>
        <w:jc w:val="center"/>
        <w:rPr>
          <w:b/>
          <w:bCs/>
          <w:sz w:val="22"/>
          <w:szCs w:val="22"/>
        </w:rPr>
      </w:pPr>
    </w:p>
    <w:p w14:paraId="5B50818D" w14:textId="46EB0860" w:rsidR="000968CD" w:rsidRPr="00701654" w:rsidRDefault="00BA03FD" w:rsidP="00B318EE">
      <w:pPr>
        <w:pStyle w:val="Standard"/>
        <w:keepNext/>
        <w:keepLines/>
        <w:widowControl w:val="0"/>
        <w:suppressLineNumbers/>
        <w:tabs>
          <w:tab w:val="left" w:pos="567"/>
        </w:tabs>
        <w:jc w:val="both"/>
        <w:rPr>
          <w:b/>
          <w:sz w:val="22"/>
          <w:szCs w:val="22"/>
        </w:rPr>
      </w:pPr>
      <w:r w:rsidRPr="00701654">
        <w:rPr>
          <w:b/>
          <w:sz w:val="22"/>
          <w:szCs w:val="22"/>
        </w:rPr>
        <w:t xml:space="preserve">ЛОТ №1: </w:t>
      </w:r>
      <w:r w:rsidR="00B318EE" w:rsidRPr="00701654">
        <w:rPr>
          <w:b/>
          <w:sz w:val="22"/>
          <w:szCs w:val="22"/>
        </w:rPr>
        <w:t>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Вилга, ул. Центральная, д. 5, пом. 68</w:t>
      </w:r>
      <w:r w:rsidR="000968CD" w:rsidRPr="00701654">
        <w:rPr>
          <w:b/>
          <w:sz w:val="22"/>
          <w:szCs w:val="22"/>
        </w:rPr>
        <w:t>.</w:t>
      </w:r>
    </w:p>
    <w:p w14:paraId="484D7441" w14:textId="77777777" w:rsidR="009F3BE4" w:rsidRPr="00701654" w:rsidRDefault="009F3BE4" w:rsidP="00CA07C0">
      <w:pPr>
        <w:pStyle w:val="Standard"/>
        <w:keepNext/>
        <w:keepLines/>
        <w:widowControl w:val="0"/>
        <w:suppressLineNumbers/>
        <w:tabs>
          <w:tab w:val="left" w:pos="567"/>
        </w:tabs>
        <w:rPr>
          <w:b/>
          <w:sz w:val="22"/>
          <w:szCs w:val="22"/>
        </w:rPr>
      </w:pPr>
    </w:p>
    <w:p w14:paraId="5E71B7EE" w14:textId="77777777" w:rsidR="009F3BE4" w:rsidRPr="00701654" w:rsidRDefault="009F3BE4" w:rsidP="00CA07C0">
      <w:pPr>
        <w:pStyle w:val="Standard"/>
        <w:keepNext/>
        <w:keepLines/>
        <w:widowControl w:val="0"/>
        <w:suppressLineNumbers/>
        <w:tabs>
          <w:tab w:val="left" w:pos="567"/>
        </w:tabs>
        <w:rPr>
          <w:b/>
          <w:sz w:val="22"/>
          <w:szCs w:val="22"/>
        </w:rPr>
      </w:pPr>
    </w:p>
    <w:p w14:paraId="4BAA08E4" w14:textId="77777777" w:rsidR="003724CC" w:rsidRPr="00701654" w:rsidRDefault="003724CC" w:rsidP="00CA07C0">
      <w:pPr>
        <w:pStyle w:val="Standard"/>
        <w:keepNext/>
        <w:keepLines/>
        <w:widowControl w:val="0"/>
        <w:suppressLineNumbers/>
        <w:tabs>
          <w:tab w:val="left" w:pos="567"/>
        </w:tabs>
        <w:jc w:val="center"/>
        <w:rPr>
          <w:b/>
          <w:sz w:val="22"/>
          <w:szCs w:val="22"/>
          <w:u w:val="single"/>
        </w:rPr>
      </w:pPr>
    </w:p>
    <w:p w14:paraId="5523EE17" w14:textId="77777777" w:rsidR="00020D5D" w:rsidRPr="00701654" w:rsidRDefault="005E6608" w:rsidP="00CA07C0">
      <w:pPr>
        <w:pStyle w:val="Standard"/>
        <w:keepNext/>
        <w:keepLines/>
        <w:widowControl w:val="0"/>
        <w:suppressLineNumbers/>
        <w:tabs>
          <w:tab w:val="left" w:pos="567"/>
        </w:tabs>
        <w:jc w:val="center"/>
        <w:rPr>
          <w:sz w:val="22"/>
          <w:szCs w:val="22"/>
        </w:rPr>
      </w:pPr>
      <w:r w:rsidRPr="00701654">
        <w:rPr>
          <w:b/>
          <w:sz w:val="22"/>
          <w:szCs w:val="22"/>
          <w:u w:val="single"/>
        </w:rPr>
        <w:t>Организатор аукциона в электронной форме:</w:t>
      </w:r>
    </w:p>
    <w:p w14:paraId="5E71CB56" w14:textId="63DCF6CC" w:rsidR="00020D5D" w:rsidRPr="00701654" w:rsidRDefault="0029630D" w:rsidP="00CA07C0">
      <w:pPr>
        <w:pStyle w:val="Standard"/>
        <w:keepNext/>
        <w:keepLines/>
        <w:widowControl w:val="0"/>
        <w:suppressLineNumbers/>
        <w:tabs>
          <w:tab w:val="left" w:pos="567"/>
        </w:tabs>
        <w:jc w:val="center"/>
        <w:rPr>
          <w:b/>
          <w:sz w:val="22"/>
          <w:szCs w:val="22"/>
        </w:rPr>
      </w:pPr>
      <w:r w:rsidRPr="00701654">
        <w:rPr>
          <w:b/>
          <w:sz w:val="22"/>
          <w:szCs w:val="22"/>
        </w:rPr>
        <w:t xml:space="preserve">Администрация </w:t>
      </w:r>
      <w:r w:rsidR="002A054D" w:rsidRPr="00701654">
        <w:rPr>
          <w:b/>
          <w:sz w:val="22"/>
          <w:szCs w:val="22"/>
        </w:rPr>
        <w:t>Нововилговского сельского поселения</w:t>
      </w:r>
    </w:p>
    <w:p w14:paraId="4E927A0F" w14:textId="77777777" w:rsidR="00020D5D" w:rsidRPr="00701654" w:rsidRDefault="00020D5D" w:rsidP="00CA07C0">
      <w:pPr>
        <w:pStyle w:val="Standard"/>
        <w:keepNext/>
        <w:keepLines/>
        <w:widowControl w:val="0"/>
        <w:suppressLineNumbers/>
        <w:tabs>
          <w:tab w:val="left" w:pos="567"/>
        </w:tabs>
        <w:jc w:val="center"/>
        <w:rPr>
          <w:b/>
          <w:sz w:val="22"/>
          <w:szCs w:val="22"/>
        </w:rPr>
      </w:pPr>
    </w:p>
    <w:p w14:paraId="646166CA" w14:textId="77777777" w:rsidR="00020D5D" w:rsidRPr="00701654" w:rsidRDefault="00020D5D" w:rsidP="00CA07C0">
      <w:pPr>
        <w:pStyle w:val="Standard"/>
        <w:keepNext/>
        <w:keepLines/>
        <w:widowControl w:val="0"/>
        <w:suppressLineNumbers/>
        <w:tabs>
          <w:tab w:val="left" w:pos="567"/>
        </w:tabs>
        <w:jc w:val="center"/>
        <w:rPr>
          <w:b/>
          <w:sz w:val="22"/>
          <w:szCs w:val="22"/>
        </w:rPr>
      </w:pPr>
    </w:p>
    <w:p w14:paraId="07B14F51" w14:textId="77777777" w:rsidR="00020D5D" w:rsidRPr="00701654" w:rsidRDefault="00020D5D" w:rsidP="00CA07C0">
      <w:pPr>
        <w:pStyle w:val="Standard"/>
        <w:keepNext/>
        <w:keepLines/>
        <w:widowControl w:val="0"/>
        <w:suppressLineNumbers/>
        <w:tabs>
          <w:tab w:val="left" w:pos="567"/>
        </w:tabs>
        <w:jc w:val="center"/>
        <w:rPr>
          <w:b/>
          <w:sz w:val="22"/>
          <w:szCs w:val="22"/>
        </w:rPr>
      </w:pPr>
    </w:p>
    <w:p w14:paraId="383C9A89"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080157E2"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369531F9"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14AAF221"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7D179934"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0D5D4918" w14:textId="77777777" w:rsidR="003724CC" w:rsidRPr="00701654" w:rsidRDefault="003724CC" w:rsidP="00CA07C0">
      <w:pPr>
        <w:pStyle w:val="ConsPlusNormal"/>
        <w:widowControl/>
        <w:tabs>
          <w:tab w:val="left" w:pos="567"/>
        </w:tabs>
        <w:ind w:firstLine="0"/>
        <w:jc w:val="center"/>
        <w:rPr>
          <w:rFonts w:ascii="Times New Roman" w:hAnsi="Times New Roman" w:cs="Times New Roman"/>
          <w:b/>
          <w:sz w:val="22"/>
          <w:szCs w:val="22"/>
        </w:rPr>
      </w:pPr>
    </w:p>
    <w:p w14:paraId="4EC9D218" w14:textId="77777777" w:rsidR="003724CC" w:rsidRPr="00701654" w:rsidRDefault="003724CC" w:rsidP="00CA07C0">
      <w:pPr>
        <w:pStyle w:val="ConsPlusNormal"/>
        <w:widowControl/>
        <w:tabs>
          <w:tab w:val="left" w:pos="567"/>
        </w:tabs>
        <w:ind w:firstLine="0"/>
        <w:jc w:val="center"/>
        <w:rPr>
          <w:rFonts w:ascii="Times New Roman" w:hAnsi="Times New Roman" w:cs="Times New Roman"/>
          <w:b/>
          <w:sz w:val="22"/>
          <w:szCs w:val="22"/>
        </w:rPr>
      </w:pPr>
    </w:p>
    <w:p w14:paraId="2F8DBB49" w14:textId="77777777" w:rsidR="003724CC" w:rsidRPr="00701654" w:rsidRDefault="003724CC" w:rsidP="00CA07C0">
      <w:pPr>
        <w:pStyle w:val="ConsPlusNormal"/>
        <w:widowControl/>
        <w:tabs>
          <w:tab w:val="left" w:pos="567"/>
        </w:tabs>
        <w:ind w:firstLine="0"/>
        <w:jc w:val="center"/>
        <w:rPr>
          <w:rFonts w:ascii="Times New Roman" w:hAnsi="Times New Roman" w:cs="Times New Roman"/>
          <w:b/>
          <w:sz w:val="22"/>
          <w:szCs w:val="22"/>
        </w:rPr>
      </w:pPr>
    </w:p>
    <w:p w14:paraId="6B56ADD1" w14:textId="77777777" w:rsidR="003724CC" w:rsidRPr="00701654" w:rsidRDefault="003724CC" w:rsidP="00CA07C0">
      <w:pPr>
        <w:pStyle w:val="ConsPlusNormal"/>
        <w:widowControl/>
        <w:tabs>
          <w:tab w:val="left" w:pos="567"/>
        </w:tabs>
        <w:ind w:firstLine="0"/>
        <w:jc w:val="center"/>
        <w:rPr>
          <w:rFonts w:ascii="Times New Roman" w:hAnsi="Times New Roman" w:cs="Times New Roman"/>
          <w:b/>
          <w:sz w:val="22"/>
          <w:szCs w:val="22"/>
        </w:rPr>
      </w:pPr>
    </w:p>
    <w:p w14:paraId="77572402"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650D4EF2"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4A9A7B3F"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p>
    <w:p w14:paraId="2376F7DB" w14:textId="435BC4DC" w:rsidR="00020D5D" w:rsidRPr="00701654" w:rsidRDefault="00020D5D" w:rsidP="00CA07C0">
      <w:pPr>
        <w:pStyle w:val="ConsPlusNormal"/>
        <w:widowControl/>
        <w:tabs>
          <w:tab w:val="left" w:pos="567"/>
        </w:tabs>
        <w:ind w:firstLine="0"/>
        <w:jc w:val="center"/>
        <w:rPr>
          <w:rFonts w:ascii="Times New Roman" w:hAnsi="Times New Roman" w:cs="Times New Roman"/>
          <w:b/>
          <w:sz w:val="22"/>
          <w:szCs w:val="22"/>
        </w:rPr>
      </w:pPr>
      <w:r w:rsidRPr="00701654">
        <w:rPr>
          <w:rFonts w:ascii="Times New Roman" w:hAnsi="Times New Roman" w:cs="Times New Roman"/>
          <w:b/>
          <w:sz w:val="22"/>
          <w:szCs w:val="22"/>
        </w:rPr>
        <w:t xml:space="preserve">Республика Карелия, </w:t>
      </w:r>
      <w:r w:rsidR="002A054D" w:rsidRPr="00701654">
        <w:rPr>
          <w:rFonts w:ascii="Times New Roman" w:hAnsi="Times New Roman" w:cs="Times New Roman"/>
          <w:b/>
          <w:sz w:val="22"/>
          <w:szCs w:val="22"/>
        </w:rPr>
        <w:t>Прионежский район, пос. Новая Вилга</w:t>
      </w:r>
    </w:p>
    <w:p w14:paraId="260F497A" w14:textId="245CB51F" w:rsidR="00020D5D" w:rsidRPr="00701654" w:rsidRDefault="005A709D" w:rsidP="00CA07C0">
      <w:pPr>
        <w:pStyle w:val="ConsPlusNormal"/>
        <w:widowControl/>
        <w:tabs>
          <w:tab w:val="left" w:pos="567"/>
        </w:tabs>
        <w:ind w:firstLine="0"/>
        <w:jc w:val="center"/>
        <w:rPr>
          <w:rFonts w:ascii="Times New Roman" w:hAnsi="Times New Roman" w:cs="Times New Roman"/>
          <w:b/>
          <w:sz w:val="22"/>
          <w:szCs w:val="22"/>
        </w:rPr>
      </w:pPr>
      <w:r w:rsidRPr="00701654">
        <w:rPr>
          <w:rFonts w:ascii="Times New Roman" w:hAnsi="Times New Roman" w:cs="Times New Roman"/>
          <w:b/>
          <w:sz w:val="22"/>
          <w:szCs w:val="22"/>
        </w:rPr>
        <w:t>20</w:t>
      </w:r>
      <w:r w:rsidR="0077477F" w:rsidRPr="00701654">
        <w:rPr>
          <w:rFonts w:ascii="Times New Roman" w:hAnsi="Times New Roman" w:cs="Times New Roman"/>
          <w:b/>
          <w:sz w:val="22"/>
          <w:szCs w:val="22"/>
        </w:rPr>
        <w:t>2</w:t>
      </w:r>
      <w:r w:rsidR="002A054D" w:rsidRPr="00701654">
        <w:rPr>
          <w:rFonts w:ascii="Times New Roman" w:hAnsi="Times New Roman" w:cs="Times New Roman"/>
          <w:b/>
          <w:sz w:val="22"/>
          <w:szCs w:val="22"/>
        </w:rPr>
        <w:t>5</w:t>
      </w:r>
      <w:r w:rsidR="00020D5D" w:rsidRPr="00701654">
        <w:rPr>
          <w:rFonts w:ascii="Times New Roman" w:hAnsi="Times New Roman" w:cs="Times New Roman"/>
          <w:b/>
          <w:sz w:val="22"/>
          <w:szCs w:val="22"/>
        </w:rPr>
        <w:t xml:space="preserve"> г.</w:t>
      </w:r>
    </w:p>
    <w:p w14:paraId="33829AA6" w14:textId="77777777" w:rsidR="00020D5D" w:rsidRPr="00701654" w:rsidRDefault="00020D5D" w:rsidP="00CA07C0">
      <w:pPr>
        <w:pStyle w:val="ConsPlusNormal"/>
        <w:pageBreakBefore/>
        <w:widowControl/>
        <w:tabs>
          <w:tab w:val="left" w:pos="567"/>
        </w:tabs>
        <w:ind w:firstLine="0"/>
        <w:jc w:val="center"/>
        <w:rPr>
          <w:rFonts w:ascii="Times New Roman" w:hAnsi="Times New Roman" w:cs="Times New Roman"/>
          <w:sz w:val="22"/>
          <w:szCs w:val="22"/>
        </w:rPr>
      </w:pPr>
      <w:r w:rsidRPr="00701654">
        <w:rPr>
          <w:rFonts w:ascii="Times New Roman" w:hAnsi="Times New Roman" w:cs="Times New Roman"/>
          <w:b/>
          <w:sz w:val="22"/>
          <w:szCs w:val="22"/>
        </w:rPr>
        <w:lastRenderedPageBreak/>
        <w:t>Раздел 1. Извещение о проведении аукциона</w:t>
      </w:r>
    </w:p>
    <w:p w14:paraId="3473972A" w14:textId="77777777" w:rsidR="00020D5D" w:rsidRPr="00701654" w:rsidRDefault="00020D5D" w:rsidP="00CA07C0">
      <w:pPr>
        <w:pStyle w:val="ConsPlusNormal"/>
        <w:widowControl/>
        <w:tabs>
          <w:tab w:val="left" w:pos="567"/>
        </w:tabs>
        <w:ind w:firstLine="0"/>
        <w:jc w:val="center"/>
        <w:rPr>
          <w:rFonts w:ascii="Times New Roman" w:hAnsi="Times New Roman" w:cs="Times New Roman"/>
          <w:b/>
          <w:bCs/>
          <w:sz w:val="22"/>
          <w:szCs w:val="22"/>
        </w:rPr>
      </w:pPr>
    </w:p>
    <w:p w14:paraId="48FB25B7" w14:textId="77777777" w:rsidR="00F85EEC" w:rsidRPr="00701654" w:rsidRDefault="00F85EEC" w:rsidP="00F85EEC">
      <w:pPr>
        <w:tabs>
          <w:tab w:val="left" w:pos="142"/>
          <w:tab w:val="left" w:pos="567"/>
        </w:tabs>
        <w:spacing w:after="0"/>
        <w:jc w:val="both"/>
        <w:rPr>
          <w:rFonts w:eastAsia="Times New Roman" w:cs="Times New Roman"/>
          <w:sz w:val="22"/>
          <w:szCs w:val="22"/>
        </w:rPr>
      </w:pPr>
      <w:r w:rsidRPr="00701654">
        <w:rPr>
          <w:rFonts w:eastAsia="Times New Roman" w:cs="Times New Roman"/>
          <w:sz w:val="22"/>
          <w:szCs w:val="22"/>
        </w:rPr>
        <w:t>Администрация Нововилговского сельского поселения, на основании Федерального закона «О защите конкуренции» от 26.07.2006 №135-ФЗ (далее - Закон о защите конкуренции), Приказа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и утвержденного им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Порядок), Устава, извещает о проведении аукциона в электронной форме на право заключения договора аренды муниципального имущества, находящегося в собственности Нововилговского сельского поселения.</w:t>
      </w:r>
    </w:p>
    <w:p w14:paraId="65E2AE67" w14:textId="77777777" w:rsidR="00F85EEC" w:rsidRPr="00701654" w:rsidRDefault="00F85EEC" w:rsidP="00F85EEC">
      <w:pPr>
        <w:tabs>
          <w:tab w:val="left" w:pos="142"/>
          <w:tab w:val="left" w:pos="567"/>
        </w:tabs>
        <w:spacing w:after="0"/>
        <w:jc w:val="both"/>
        <w:rPr>
          <w:rFonts w:eastAsia="Times New Roman" w:cs="Times New Roman"/>
          <w:sz w:val="22"/>
          <w:szCs w:val="22"/>
        </w:rPr>
      </w:pPr>
    </w:p>
    <w:p w14:paraId="444985DA" w14:textId="77777777" w:rsidR="00F85EEC" w:rsidRPr="00701654" w:rsidRDefault="00F85EEC" w:rsidP="00F85EEC">
      <w:pPr>
        <w:tabs>
          <w:tab w:val="left" w:pos="142"/>
          <w:tab w:val="left" w:pos="567"/>
        </w:tabs>
        <w:spacing w:after="0"/>
        <w:jc w:val="both"/>
        <w:rPr>
          <w:rFonts w:eastAsia="Times New Roman" w:cs="Times New Roman"/>
          <w:sz w:val="22"/>
          <w:szCs w:val="22"/>
        </w:rPr>
      </w:pPr>
      <w:r w:rsidRPr="00701654">
        <w:rPr>
          <w:rFonts w:eastAsia="Times New Roman" w:cs="Times New Roman"/>
          <w:b/>
          <w:sz w:val="22"/>
          <w:szCs w:val="22"/>
        </w:rPr>
        <w:t>Форма проведения:</w:t>
      </w:r>
      <w:r w:rsidRPr="00701654">
        <w:rPr>
          <w:rFonts w:eastAsia="Times New Roman" w:cs="Times New Roman"/>
          <w:sz w:val="22"/>
          <w:szCs w:val="22"/>
        </w:rPr>
        <w:t xml:space="preserve"> аукцион на право заключения договора аренды в отношении муниципального имущества в электронной форме, открытый по составу участников и форме подачи предложений. </w:t>
      </w:r>
    </w:p>
    <w:p w14:paraId="53A0CD44" w14:textId="77777777" w:rsidR="00F85EEC" w:rsidRPr="00701654" w:rsidRDefault="00F85EEC" w:rsidP="00F85EEC">
      <w:pPr>
        <w:tabs>
          <w:tab w:val="left" w:pos="142"/>
          <w:tab w:val="left" w:pos="567"/>
        </w:tabs>
        <w:spacing w:after="0"/>
        <w:jc w:val="both"/>
        <w:rPr>
          <w:rFonts w:eastAsia="Times New Roman" w:cs="Times New Roman"/>
          <w:sz w:val="22"/>
          <w:szCs w:val="22"/>
        </w:rPr>
      </w:pPr>
    </w:p>
    <w:p w14:paraId="5AEF9812" w14:textId="77777777" w:rsidR="00F85EEC" w:rsidRPr="00701654" w:rsidRDefault="00F85EEC" w:rsidP="00F85EEC">
      <w:pPr>
        <w:tabs>
          <w:tab w:val="left" w:pos="142"/>
          <w:tab w:val="left" w:pos="567"/>
        </w:tabs>
        <w:spacing w:after="0"/>
        <w:jc w:val="both"/>
        <w:rPr>
          <w:rFonts w:eastAsia="Times New Roman" w:cs="Times New Roman"/>
          <w:sz w:val="22"/>
          <w:szCs w:val="22"/>
        </w:rPr>
      </w:pPr>
      <w:r w:rsidRPr="00701654">
        <w:rPr>
          <w:rFonts w:eastAsia="Times New Roman" w:cs="Times New Roman"/>
          <w:sz w:val="22"/>
          <w:szCs w:val="22"/>
        </w:rPr>
        <w:t xml:space="preserve">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системы «Официальный сайт Российской Федерации в информационно-телекоммуникационной сети «Интернет» </w:t>
      </w:r>
      <w:r w:rsidRPr="00701654">
        <w:rPr>
          <w:rFonts w:eastAsia="Times New Roman" w:cs="Times New Roman"/>
          <w:b/>
          <w:sz w:val="22"/>
          <w:szCs w:val="22"/>
        </w:rPr>
        <w:t>www.torgi.gov.ru</w:t>
      </w:r>
      <w:r w:rsidRPr="00701654">
        <w:rPr>
          <w:rFonts w:eastAsia="Times New Roman" w:cs="Times New Roman"/>
          <w:sz w:val="22"/>
          <w:szCs w:val="22"/>
        </w:rPr>
        <w:t xml:space="preserve"> (далее - официальный сайт),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34A9D9BC" w14:textId="77777777" w:rsidR="00F85EEC" w:rsidRPr="00701654" w:rsidRDefault="00F85EEC" w:rsidP="00F85EEC">
      <w:pPr>
        <w:tabs>
          <w:tab w:val="left" w:pos="142"/>
          <w:tab w:val="left" w:pos="567"/>
        </w:tabs>
        <w:spacing w:after="0"/>
        <w:jc w:val="both"/>
        <w:rPr>
          <w:rFonts w:eastAsia="Times New Roman" w:cs="Times New Roman"/>
          <w:sz w:val="22"/>
          <w:szCs w:val="22"/>
        </w:rPr>
      </w:pPr>
      <w:r w:rsidRPr="00701654">
        <w:rPr>
          <w:rFonts w:eastAsia="Times New Roman" w:cs="Times New Roman"/>
          <w:sz w:val="22"/>
          <w:szCs w:val="22"/>
        </w:rPr>
        <w:t xml:space="preserve">Адрес электронной площадки в информационно-телекоммуникационной сети «Интернет», на которой проводится аукцион: </w:t>
      </w:r>
      <w:r w:rsidRPr="00701654">
        <w:rPr>
          <w:rFonts w:eastAsia="Times New Roman" w:cs="Times New Roman"/>
          <w:b/>
          <w:sz w:val="22"/>
          <w:szCs w:val="22"/>
        </w:rPr>
        <w:t>электронная площадка «РТС-тендер» Имущественные торги (http://rts-tender.ru, https://www.rts-tender.ru/property-sales, далее - электронная площадка)</w:t>
      </w:r>
      <w:r w:rsidRPr="00701654">
        <w:rPr>
          <w:rFonts w:eastAsia="Times New Roman" w:cs="Times New Roman"/>
          <w:sz w:val="22"/>
          <w:szCs w:val="22"/>
        </w:rPr>
        <w:t>.</w:t>
      </w:r>
    </w:p>
    <w:p w14:paraId="7312CA0D" w14:textId="77777777" w:rsidR="00F85EEC" w:rsidRPr="00701654" w:rsidRDefault="00F85EEC" w:rsidP="00F85EEC">
      <w:pPr>
        <w:tabs>
          <w:tab w:val="left" w:pos="142"/>
          <w:tab w:val="left" w:pos="567"/>
        </w:tabs>
        <w:spacing w:after="0"/>
        <w:jc w:val="both"/>
        <w:rPr>
          <w:rFonts w:eastAsia="Times New Roman" w:cs="Times New Roman"/>
          <w:sz w:val="22"/>
          <w:szCs w:val="22"/>
          <w:u w:val="single"/>
        </w:rPr>
      </w:pPr>
    </w:p>
    <w:p w14:paraId="32DE3CE0" w14:textId="77777777" w:rsidR="00F85EEC" w:rsidRPr="00701654" w:rsidRDefault="00F85EEC" w:rsidP="00F85EEC">
      <w:pPr>
        <w:tabs>
          <w:tab w:val="left" w:pos="142"/>
          <w:tab w:val="left" w:pos="567"/>
        </w:tabs>
        <w:spacing w:after="0"/>
        <w:jc w:val="both"/>
        <w:rPr>
          <w:rFonts w:eastAsia="Times New Roman" w:cs="Times New Roman"/>
          <w:sz w:val="22"/>
          <w:szCs w:val="22"/>
        </w:rPr>
      </w:pPr>
      <w:r w:rsidRPr="00701654">
        <w:rPr>
          <w:rFonts w:eastAsia="Times New Roman" w:cs="Times New Roman"/>
          <w:b/>
          <w:sz w:val="22"/>
          <w:szCs w:val="22"/>
        </w:rPr>
        <w:t>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w:t>
      </w:r>
      <w:r w:rsidRPr="00701654">
        <w:rPr>
          <w:rFonts w:eastAsia="Times New Roman" w:cs="Times New Roman"/>
          <w:sz w:val="22"/>
          <w:szCs w:val="22"/>
        </w:rPr>
        <w:t xml:space="preserve"> администрация Нововилговского сельского поселения, ИНН 1020011620, КПП 102001001, адрес: 185506, Прионежский район, пос. Новая Вилга, ул. Центральная, 5, тел.: (8142)786733,  факс: (8142)786830, е-mail: admin.vilga@onego.ru, контактное лицо - Осипова Наталья Владимировна.</w:t>
      </w:r>
    </w:p>
    <w:p w14:paraId="12D22370" w14:textId="77777777" w:rsidR="00F85EEC" w:rsidRPr="00701654" w:rsidRDefault="00F85EEC" w:rsidP="00F85EEC">
      <w:pPr>
        <w:tabs>
          <w:tab w:val="left" w:pos="142"/>
          <w:tab w:val="left" w:pos="567"/>
        </w:tabs>
        <w:spacing w:after="0"/>
        <w:jc w:val="both"/>
        <w:rPr>
          <w:rFonts w:eastAsia="Times New Roman" w:cs="Times New Roman"/>
          <w:sz w:val="22"/>
          <w:szCs w:val="22"/>
        </w:rPr>
      </w:pPr>
    </w:p>
    <w:p w14:paraId="22A62CCC" w14:textId="77777777" w:rsidR="00F85EEC" w:rsidRPr="00701654" w:rsidRDefault="00F85EEC" w:rsidP="00F85EEC">
      <w:pPr>
        <w:tabs>
          <w:tab w:val="left" w:pos="142"/>
          <w:tab w:val="left" w:pos="567"/>
        </w:tabs>
        <w:autoSpaceDE w:val="0"/>
        <w:spacing w:after="0"/>
        <w:jc w:val="both"/>
        <w:rPr>
          <w:rFonts w:eastAsia="Arial" w:cs="Times New Roman"/>
          <w:bCs/>
          <w:sz w:val="22"/>
          <w:szCs w:val="22"/>
        </w:rPr>
      </w:pPr>
      <w:r w:rsidRPr="00701654">
        <w:rPr>
          <w:rFonts w:eastAsia="Arial" w:cs="Times New Roman"/>
          <w:b/>
          <w:sz w:val="22"/>
          <w:szCs w:val="22"/>
        </w:rPr>
        <w:t xml:space="preserve">Специализированная организация по сопровождению организации и проведения аукциона: </w:t>
      </w:r>
      <w:r w:rsidRPr="00701654">
        <w:rPr>
          <w:rFonts w:eastAsia="Arial" w:cs="Times New Roman"/>
          <w:sz w:val="22"/>
          <w:szCs w:val="22"/>
        </w:rPr>
        <w:t>Общество с ограниченной ответственностью «Первая специализированная организация «Государственный заказ» (сокращенное наименование ООО «ПСО «Госзаказ»), адрес (фактический, почтовый): 185028, Республика Карелия, г. Петрозаводск, ул. Ф. Энгельса, д. 10, каб. 506; адрес (регистрации): 185031, Республика Карелия, г. Петрозаводск, пр. Октябрьский, д. 26Б, кв. 30; телефон: (8142) 63-20-60; e-mail: pso.goszakaz@gmail.com; контактное лицо: Балаев Борис Викторович</w:t>
      </w:r>
      <w:r w:rsidRPr="00701654">
        <w:rPr>
          <w:rFonts w:eastAsia="Arial" w:cs="Times New Roman"/>
          <w:bCs/>
          <w:sz w:val="22"/>
          <w:szCs w:val="22"/>
        </w:rPr>
        <w:t>.</w:t>
      </w:r>
    </w:p>
    <w:p w14:paraId="5C114EEC" w14:textId="77777777" w:rsidR="00F85EEC" w:rsidRPr="00701654" w:rsidRDefault="00F85EEC" w:rsidP="00F85EEC">
      <w:pPr>
        <w:tabs>
          <w:tab w:val="left" w:pos="142"/>
          <w:tab w:val="left" w:pos="567"/>
        </w:tabs>
        <w:autoSpaceDE w:val="0"/>
        <w:spacing w:after="0"/>
        <w:jc w:val="both"/>
        <w:rPr>
          <w:rFonts w:eastAsia="Arial" w:cs="Times New Roman"/>
          <w:bCs/>
          <w:sz w:val="22"/>
          <w:szCs w:val="22"/>
        </w:rPr>
      </w:pPr>
    </w:p>
    <w:p w14:paraId="1F0D9225" w14:textId="77777777" w:rsidR="00F85EEC" w:rsidRPr="00701654" w:rsidRDefault="00F85EEC" w:rsidP="00F85EEC">
      <w:pPr>
        <w:tabs>
          <w:tab w:val="left" w:pos="142"/>
          <w:tab w:val="left" w:pos="567"/>
        </w:tabs>
        <w:spacing w:after="0"/>
        <w:jc w:val="both"/>
        <w:rPr>
          <w:rFonts w:eastAsia="Times New Roman" w:cs="Times New Roman"/>
          <w:b/>
          <w:sz w:val="22"/>
          <w:szCs w:val="22"/>
        </w:rPr>
      </w:pPr>
      <w:r w:rsidRPr="00701654">
        <w:rPr>
          <w:rFonts w:eastAsia="Times New Roman" w:cs="Times New Roman"/>
          <w:b/>
          <w:sz w:val="22"/>
          <w:szCs w:val="22"/>
        </w:rPr>
        <w:t xml:space="preserve">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 </w:t>
      </w:r>
    </w:p>
    <w:p w14:paraId="66AC6A2F" w14:textId="77777777" w:rsidR="00F85EEC" w:rsidRPr="00701654" w:rsidRDefault="00F85EEC" w:rsidP="00F85EEC">
      <w:pPr>
        <w:tabs>
          <w:tab w:val="left" w:pos="142"/>
          <w:tab w:val="left" w:pos="567"/>
        </w:tabs>
        <w:spacing w:after="0"/>
        <w:jc w:val="both"/>
        <w:rPr>
          <w:rFonts w:eastAsia="Times New Roman" w:cs="Times New Roman"/>
          <w:sz w:val="22"/>
          <w:szCs w:val="22"/>
          <w:u w:val="single"/>
        </w:rPr>
      </w:pPr>
      <w:r w:rsidRPr="00701654">
        <w:rPr>
          <w:rFonts w:eastAsia="Times New Roman" w:cs="Times New Roman"/>
          <w:sz w:val="22"/>
          <w:szCs w:val="22"/>
          <w:u w:val="single"/>
        </w:rPr>
        <w:t xml:space="preserve"> </w:t>
      </w:r>
    </w:p>
    <w:p w14:paraId="7F72779E" w14:textId="77777777" w:rsidR="00F85EEC" w:rsidRPr="00701654" w:rsidRDefault="00F85EEC" w:rsidP="00F85EEC">
      <w:pPr>
        <w:tabs>
          <w:tab w:val="left" w:pos="142"/>
          <w:tab w:val="left" w:pos="567"/>
        </w:tabs>
        <w:spacing w:after="0"/>
        <w:jc w:val="both"/>
        <w:rPr>
          <w:rFonts w:eastAsia="Times New Roman" w:cs="Times New Roman"/>
          <w:b/>
          <w:bCs/>
          <w:sz w:val="22"/>
          <w:szCs w:val="22"/>
        </w:rPr>
      </w:pPr>
      <w:r w:rsidRPr="00701654">
        <w:rPr>
          <w:rFonts w:eastAsia="Times New Roman" w:cs="Times New Roman"/>
          <w:b/>
          <w:sz w:val="22"/>
          <w:szCs w:val="22"/>
        </w:rPr>
        <w:t>ЛОТ №1: 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Вилга, ул. Центральная, д. 5, пом. 68.</w:t>
      </w:r>
    </w:p>
    <w:p w14:paraId="6563F3D7" w14:textId="77777777" w:rsidR="00F85EEC" w:rsidRPr="00701654" w:rsidRDefault="00F85EEC" w:rsidP="00F85EEC">
      <w:pPr>
        <w:tabs>
          <w:tab w:val="left" w:pos="142"/>
          <w:tab w:val="left" w:pos="567"/>
        </w:tabs>
        <w:spacing w:after="0"/>
        <w:jc w:val="both"/>
        <w:rPr>
          <w:rFonts w:eastAsia="Times New Roman" w:cs="Times New Roman"/>
          <w:sz w:val="22"/>
          <w:szCs w:val="22"/>
        </w:rPr>
      </w:pPr>
    </w:p>
    <w:p w14:paraId="468E5A4B" w14:textId="77777777" w:rsidR="00F85EEC" w:rsidRPr="00701654" w:rsidRDefault="00F85EEC" w:rsidP="00F85EEC">
      <w:pPr>
        <w:tabs>
          <w:tab w:val="left" w:pos="142"/>
          <w:tab w:val="left" w:pos="567"/>
        </w:tabs>
        <w:spacing w:after="0"/>
        <w:jc w:val="both"/>
        <w:rPr>
          <w:rFonts w:eastAsia="Times New Roman" w:cs="Times New Roman"/>
          <w:sz w:val="22"/>
          <w:szCs w:val="22"/>
        </w:rPr>
      </w:pPr>
      <w:r w:rsidRPr="00701654">
        <w:rPr>
          <w:rFonts w:eastAsia="Times New Roman" w:cs="Times New Roman"/>
          <w:sz w:val="22"/>
          <w:szCs w:val="22"/>
        </w:rPr>
        <w:t>1.1. Описание и технические характеристики муниципального имущества:</w:t>
      </w:r>
    </w:p>
    <w:tbl>
      <w:tblPr>
        <w:tblStyle w:val="ae"/>
        <w:tblW w:w="10488" w:type="dxa"/>
        <w:jc w:val="center"/>
        <w:tblLook w:val="04A0" w:firstRow="1" w:lastRow="0" w:firstColumn="1" w:lastColumn="0" w:noHBand="0" w:noVBand="1"/>
      </w:tblPr>
      <w:tblGrid>
        <w:gridCol w:w="3175"/>
        <w:gridCol w:w="7313"/>
      </w:tblGrid>
      <w:tr w:rsidR="00F85EEC" w:rsidRPr="00701654" w14:paraId="4F45ABFA" w14:textId="77777777" w:rsidTr="00803ABB">
        <w:trPr>
          <w:jc w:val="center"/>
        </w:trPr>
        <w:tc>
          <w:tcPr>
            <w:tcW w:w="3175" w:type="dxa"/>
          </w:tcPr>
          <w:p w14:paraId="5E2ACB42"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наименование, назначение</w:t>
            </w:r>
          </w:p>
        </w:tc>
        <w:tc>
          <w:tcPr>
            <w:tcW w:w="7313" w:type="dxa"/>
          </w:tcPr>
          <w:p w14:paraId="2AC47EEA"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нежилое помещение</w:t>
            </w:r>
          </w:p>
        </w:tc>
      </w:tr>
      <w:tr w:rsidR="00F85EEC" w:rsidRPr="00701654" w14:paraId="6D2DDAA8" w14:textId="77777777" w:rsidTr="00803ABB">
        <w:trPr>
          <w:jc w:val="center"/>
        </w:trPr>
        <w:tc>
          <w:tcPr>
            <w:tcW w:w="3175" w:type="dxa"/>
          </w:tcPr>
          <w:p w14:paraId="3EE36EE9"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общая площадь, кв.м.</w:t>
            </w:r>
          </w:p>
        </w:tc>
        <w:tc>
          <w:tcPr>
            <w:tcW w:w="7313" w:type="dxa"/>
          </w:tcPr>
          <w:p w14:paraId="3622B95C" w14:textId="77777777" w:rsidR="00F85EEC" w:rsidRPr="00701654" w:rsidRDefault="00F85EEC" w:rsidP="00803ABB">
            <w:pPr>
              <w:tabs>
                <w:tab w:val="left" w:pos="142"/>
                <w:tab w:val="left" w:pos="567"/>
              </w:tabs>
              <w:jc w:val="both"/>
              <w:rPr>
                <w:rFonts w:eastAsia="Times New Roman" w:cs="Times New Roman"/>
                <w:bCs/>
              </w:rPr>
            </w:pPr>
            <w:r w:rsidRPr="00701654">
              <w:rPr>
                <w:rFonts w:eastAsia="Times New Roman" w:cs="Times New Roman"/>
                <w:bCs/>
              </w:rPr>
              <w:t>96,7</w:t>
            </w:r>
          </w:p>
        </w:tc>
      </w:tr>
      <w:tr w:rsidR="00F85EEC" w:rsidRPr="00701654" w14:paraId="15CF9324" w14:textId="77777777" w:rsidTr="00803ABB">
        <w:trPr>
          <w:jc w:val="center"/>
        </w:trPr>
        <w:tc>
          <w:tcPr>
            <w:tcW w:w="3175" w:type="dxa"/>
          </w:tcPr>
          <w:p w14:paraId="132A4FE0"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условный номер</w:t>
            </w:r>
          </w:p>
        </w:tc>
        <w:tc>
          <w:tcPr>
            <w:tcW w:w="7313" w:type="dxa"/>
          </w:tcPr>
          <w:p w14:paraId="59470D21"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10-10-01/072/2011-394</w:t>
            </w:r>
          </w:p>
        </w:tc>
      </w:tr>
      <w:tr w:rsidR="00F85EEC" w:rsidRPr="00701654" w14:paraId="43AC4A78" w14:textId="77777777" w:rsidTr="00803ABB">
        <w:trPr>
          <w:jc w:val="center"/>
        </w:trPr>
        <w:tc>
          <w:tcPr>
            <w:tcW w:w="3175" w:type="dxa"/>
          </w:tcPr>
          <w:p w14:paraId="574C91FC"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адрес</w:t>
            </w:r>
          </w:p>
        </w:tc>
        <w:tc>
          <w:tcPr>
            <w:tcW w:w="7313" w:type="dxa"/>
          </w:tcPr>
          <w:p w14:paraId="2F895C72"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Республика Карелия, Прионежский район, пос. Новая Вилга, ул. Центральная, д. 5, пом. 68</w:t>
            </w:r>
          </w:p>
        </w:tc>
      </w:tr>
      <w:tr w:rsidR="00F85EEC" w:rsidRPr="00701654" w14:paraId="2FA29E74" w14:textId="77777777" w:rsidTr="00803ABB">
        <w:trPr>
          <w:jc w:val="center"/>
        </w:trPr>
        <w:tc>
          <w:tcPr>
            <w:tcW w:w="3175" w:type="dxa"/>
          </w:tcPr>
          <w:p w14:paraId="43B1BB41"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этаж расположения</w:t>
            </w:r>
          </w:p>
        </w:tc>
        <w:tc>
          <w:tcPr>
            <w:tcW w:w="7313" w:type="dxa"/>
          </w:tcPr>
          <w:p w14:paraId="14698867"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подвал</w:t>
            </w:r>
          </w:p>
        </w:tc>
      </w:tr>
      <w:tr w:rsidR="00F85EEC" w:rsidRPr="00701654" w14:paraId="54699EFE" w14:textId="77777777" w:rsidTr="00803ABB">
        <w:trPr>
          <w:jc w:val="center"/>
        </w:trPr>
        <w:tc>
          <w:tcPr>
            <w:tcW w:w="3175" w:type="dxa"/>
          </w:tcPr>
          <w:p w14:paraId="0CA5831D"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этажность здания</w:t>
            </w:r>
          </w:p>
        </w:tc>
        <w:tc>
          <w:tcPr>
            <w:tcW w:w="7313" w:type="dxa"/>
          </w:tcPr>
          <w:p w14:paraId="44A3A123" w14:textId="77777777" w:rsidR="00F85EEC" w:rsidRPr="00701654" w:rsidRDefault="00F85EEC" w:rsidP="00803ABB">
            <w:pPr>
              <w:tabs>
                <w:tab w:val="left" w:pos="142"/>
                <w:tab w:val="left" w:pos="567"/>
              </w:tabs>
              <w:rPr>
                <w:rFonts w:cs="Times New Roman"/>
              </w:rPr>
            </w:pPr>
            <w:r w:rsidRPr="00701654">
              <w:rPr>
                <w:rFonts w:cs="Times New Roman"/>
              </w:rPr>
              <w:t>5</w:t>
            </w:r>
          </w:p>
        </w:tc>
      </w:tr>
      <w:tr w:rsidR="00F85EEC" w:rsidRPr="00701654" w14:paraId="04AD9100" w14:textId="77777777" w:rsidTr="00803ABB">
        <w:trPr>
          <w:jc w:val="center"/>
        </w:trPr>
        <w:tc>
          <w:tcPr>
            <w:tcW w:w="3175" w:type="dxa"/>
          </w:tcPr>
          <w:p w14:paraId="730569F6"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собственность</w:t>
            </w:r>
          </w:p>
        </w:tc>
        <w:tc>
          <w:tcPr>
            <w:tcW w:w="7313" w:type="dxa"/>
          </w:tcPr>
          <w:p w14:paraId="31BEED97" w14:textId="77777777" w:rsidR="00F85EEC" w:rsidRPr="00701654" w:rsidRDefault="00F85EEC" w:rsidP="00803ABB">
            <w:pPr>
              <w:tabs>
                <w:tab w:val="left" w:pos="142"/>
                <w:tab w:val="left" w:pos="567"/>
              </w:tabs>
              <w:jc w:val="both"/>
              <w:rPr>
                <w:rFonts w:cs="Times New Roman"/>
              </w:rPr>
            </w:pPr>
            <w:r w:rsidRPr="00701654">
              <w:rPr>
                <w:rFonts w:cs="Times New Roman"/>
              </w:rPr>
              <w:t xml:space="preserve">Нововилговское сельское поселение, 10-10-01/072/2011-394 от 26.10.2011, </w:t>
            </w:r>
            <w:r w:rsidRPr="00701654">
              <w:rPr>
                <w:rFonts w:cs="Times New Roman"/>
              </w:rPr>
              <w:lastRenderedPageBreak/>
              <w:t>свидетельство о государственной регистрации права 10-АБ 455747 от 26.10.2011</w:t>
            </w:r>
          </w:p>
        </w:tc>
      </w:tr>
      <w:tr w:rsidR="00F85EEC" w:rsidRPr="00701654" w14:paraId="25EEE6C7" w14:textId="77777777" w:rsidTr="00803ABB">
        <w:trPr>
          <w:jc w:val="center"/>
        </w:trPr>
        <w:tc>
          <w:tcPr>
            <w:tcW w:w="3175" w:type="dxa"/>
          </w:tcPr>
          <w:p w14:paraId="11A069FF"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lastRenderedPageBreak/>
              <w:t>год завершения строительства</w:t>
            </w:r>
          </w:p>
        </w:tc>
        <w:tc>
          <w:tcPr>
            <w:tcW w:w="7313" w:type="dxa"/>
          </w:tcPr>
          <w:p w14:paraId="520F0991"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1992</w:t>
            </w:r>
          </w:p>
        </w:tc>
      </w:tr>
      <w:tr w:rsidR="00F85EEC" w:rsidRPr="00701654" w14:paraId="6D560F11" w14:textId="77777777" w:rsidTr="00803ABB">
        <w:trPr>
          <w:jc w:val="center"/>
        </w:trPr>
        <w:tc>
          <w:tcPr>
            <w:tcW w:w="3175" w:type="dxa"/>
          </w:tcPr>
          <w:p w14:paraId="591837BC"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санитарно-электротехнические устройства здания</w:t>
            </w:r>
          </w:p>
        </w:tc>
        <w:tc>
          <w:tcPr>
            <w:tcW w:w="7313" w:type="dxa"/>
          </w:tcPr>
          <w:p w14:paraId="111F002A"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отопление, водопровод, канализация, электроосвещение</w:t>
            </w:r>
          </w:p>
        </w:tc>
      </w:tr>
      <w:tr w:rsidR="00F85EEC" w:rsidRPr="00701654" w14:paraId="3BCE617A" w14:textId="77777777" w:rsidTr="00803ABB">
        <w:trPr>
          <w:jc w:val="center"/>
        </w:trPr>
        <w:tc>
          <w:tcPr>
            <w:tcW w:w="3175" w:type="dxa"/>
          </w:tcPr>
          <w:p w14:paraId="198CE7C7"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фотографии, свидетельство о регистрации права, кадастровый паспорт</w:t>
            </w:r>
          </w:p>
        </w:tc>
        <w:tc>
          <w:tcPr>
            <w:tcW w:w="7313" w:type="dxa"/>
          </w:tcPr>
          <w:p w14:paraId="4DA486A6"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представлены в отдельных файлах</w:t>
            </w:r>
          </w:p>
        </w:tc>
      </w:tr>
      <w:tr w:rsidR="00F85EEC" w:rsidRPr="00701654" w14:paraId="2F894A47" w14:textId="77777777" w:rsidTr="00803ABB">
        <w:trPr>
          <w:jc w:val="center"/>
        </w:trPr>
        <w:tc>
          <w:tcPr>
            <w:tcW w:w="3175" w:type="dxa"/>
          </w:tcPr>
          <w:p w14:paraId="777E509F"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дополнительная информация</w:t>
            </w:r>
          </w:p>
        </w:tc>
        <w:tc>
          <w:tcPr>
            <w:tcW w:w="7313" w:type="dxa"/>
          </w:tcPr>
          <w:p w14:paraId="43E7D2A8" w14:textId="77777777" w:rsidR="00F85EEC" w:rsidRPr="00701654" w:rsidRDefault="00F85EEC" w:rsidP="00803ABB">
            <w:pPr>
              <w:tabs>
                <w:tab w:val="left" w:pos="142"/>
                <w:tab w:val="left" w:pos="567"/>
              </w:tabs>
              <w:jc w:val="both"/>
              <w:rPr>
                <w:rFonts w:eastAsia="Times New Roman" w:cs="Times New Roman"/>
              </w:rPr>
            </w:pPr>
            <w:r w:rsidRPr="00701654">
              <w:rPr>
                <w:rFonts w:eastAsia="Times New Roman" w:cs="Times New Roman"/>
              </w:rPr>
              <w:t>может быть предоставлена по запросу</w:t>
            </w:r>
          </w:p>
        </w:tc>
      </w:tr>
    </w:tbl>
    <w:p w14:paraId="40F35811" w14:textId="77777777" w:rsidR="00F85EEC" w:rsidRPr="00701654" w:rsidRDefault="00F85EEC" w:rsidP="00F85EEC">
      <w:pPr>
        <w:tabs>
          <w:tab w:val="left" w:pos="142"/>
          <w:tab w:val="left" w:pos="567"/>
        </w:tabs>
        <w:spacing w:after="0"/>
        <w:jc w:val="both"/>
        <w:rPr>
          <w:rFonts w:eastAsia="Times New Roman" w:cs="Times New Roman"/>
          <w:bCs/>
          <w:sz w:val="22"/>
          <w:szCs w:val="22"/>
        </w:rPr>
      </w:pPr>
      <w:r w:rsidRPr="00701654">
        <w:rPr>
          <w:rFonts w:eastAsia="Times New Roman" w:cs="Times New Roman"/>
          <w:sz w:val="22"/>
          <w:szCs w:val="22"/>
        </w:rPr>
        <w:t xml:space="preserve">1.2. Целевое назначение муниципального имущества, права на которое передаются по договору: </w:t>
      </w:r>
      <w:r w:rsidRPr="00701654">
        <w:rPr>
          <w:rFonts w:eastAsia="Arial Unicode MS" w:cs="Times New Roman"/>
          <w:sz w:val="22"/>
          <w:szCs w:val="22"/>
          <w:lang w:eastAsia="ru-RU"/>
        </w:rPr>
        <w:t>для ведения любой, не запрещенной законодательством Российской Федерации, деятельности</w:t>
      </w:r>
      <w:r w:rsidRPr="00701654">
        <w:rPr>
          <w:rFonts w:eastAsia="Times New Roman" w:cs="Times New Roman"/>
          <w:bCs/>
          <w:sz w:val="22"/>
          <w:szCs w:val="22"/>
        </w:rPr>
        <w:t>.</w:t>
      </w:r>
    </w:p>
    <w:p w14:paraId="52864896" w14:textId="77777777" w:rsidR="00F85EEC" w:rsidRPr="00701654" w:rsidRDefault="00F85EEC" w:rsidP="00F85EEC">
      <w:pPr>
        <w:tabs>
          <w:tab w:val="left" w:pos="142"/>
          <w:tab w:val="left" w:pos="567"/>
        </w:tabs>
        <w:autoSpaceDE w:val="0"/>
        <w:spacing w:after="0"/>
        <w:jc w:val="both"/>
        <w:rPr>
          <w:rFonts w:eastAsia="Arial" w:cs="Times New Roman"/>
          <w:b/>
          <w:bCs/>
          <w:sz w:val="22"/>
          <w:szCs w:val="22"/>
        </w:rPr>
      </w:pPr>
      <w:r w:rsidRPr="00701654">
        <w:rPr>
          <w:rFonts w:eastAsia="Arial" w:cs="Times New Roman"/>
          <w:b/>
          <w:sz w:val="22"/>
          <w:szCs w:val="22"/>
        </w:rPr>
        <w:t xml:space="preserve">1.3. Начальная (минимальная) цена договора (цена лота) </w:t>
      </w:r>
      <w:r w:rsidRPr="00701654">
        <w:rPr>
          <w:rFonts w:eastAsia="Arial" w:cs="Times New Roman"/>
          <w:sz w:val="22"/>
          <w:szCs w:val="22"/>
        </w:rPr>
        <w:t>в размере</w:t>
      </w:r>
      <w:r w:rsidRPr="00701654">
        <w:rPr>
          <w:rFonts w:eastAsia="Arial" w:cs="Times New Roman"/>
          <w:b/>
          <w:sz w:val="22"/>
          <w:szCs w:val="22"/>
        </w:rPr>
        <w:t xml:space="preserve"> ежемесячного </w:t>
      </w:r>
      <w:r w:rsidRPr="00701654">
        <w:rPr>
          <w:rFonts w:eastAsia="Arial" w:cs="Times New Roman"/>
          <w:sz w:val="22"/>
          <w:szCs w:val="22"/>
        </w:rPr>
        <w:t>платежа за право пользования муниципальным имуществом</w:t>
      </w:r>
      <w:r w:rsidRPr="00701654">
        <w:rPr>
          <w:rFonts w:eastAsia="Arial" w:cs="Times New Roman"/>
          <w:bCs/>
          <w:sz w:val="22"/>
          <w:szCs w:val="22"/>
        </w:rPr>
        <w:t>, без учета расходов на коммунальные услуги, эксплуатационные и иные услуги:</w:t>
      </w:r>
      <w:r w:rsidRPr="00701654">
        <w:rPr>
          <w:rFonts w:eastAsia="Arial" w:cs="Times New Roman"/>
          <w:b/>
          <w:bCs/>
          <w:sz w:val="22"/>
          <w:szCs w:val="22"/>
        </w:rPr>
        <w:t xml:space="preserve"> 30 518 (Тридцать тысяч пятьсот восемнадцать) рублей 52 копейки, в том числе НДС (20%) – 5 086,42 руб.</w:t>
      </w:r>
    </w:p>
    <w:p w14:paraId="049B761E" w14:textId="77777777" w:rsidR="00F85EEC" w:rsidRPr="00701654" w:rsidRDefault="00F85EEC" w:rsidP="00F85EEC">
      <w:pPr>
        <w:tabs>
          <w:tab w:val="left" w:pos="142"/>
          <w:tab w:val="left" w:pos="567"/>
        </w:tabs>
        <w:autoSpaceDE w:val="0"/>
        <w:spacing w:after="0"/>
        <w:jc w:val="both"/>
        <w:rPr>
          <w:rFonts w:eastAsia="Arial" w:cs="Times New Roman"/>
          <w:bCs/>
          <w:sz w:val="22"/>
          <w:szCs w:val="22"/>
        </w:rPr>
      </w:pPr>
      <w:r w:rsidRPr="00701654">
        <w:rPr>
          <w:rFonts w:eastAsia="Arial" w:cs="Times New Roman"/>
          <w:bCs/>
          <w:sz w:val="22"/>
          <w:szCs w:val="22"/>
        </w:rPr>
        <w:t>Начальная (минимальная) цена договора (цена лота) определена с учетом Отчета об оценке рыночной стоимости годовой арендной платы №О/87/02-2025 от 20.02.2025 г., с учетом НДС.</w:t>
      </w:r>
    </w:p>
    <w:p w14:paraId="5B0F0549" w14:textId="77777777" w:rsidR="00F85EEC" w:rsidRPr="00701654" w:rsidRDefault="00F85EEC" w:rsidP="00F85EEC">
      <w:pPr>
        <w:tabs>
          <w:tab w:val="left" w:pos="142"/>
          <w:tab w:val="left" w:pos="567"/>
        </w:tabs>
        <w:autoSpaceDE w:val="0"/>
        <w:spacing w:after="0"/>
        <w:jc w:val="both"/>
        <w:rPr>
          <w:rFonts w:eastAsia="Arial" w:cs="Times New Roman"/>
          <w:sz w:val="22"/>
          <w:szCs w:val="22"/>
        </w:rPr>
      </w:pPr>
      <w:r w:rsidRPr="00701654">
        <w:rPr>
          <w:rFonts w:eastAsia="Arial" w:cs="Times New Roman"/>
          <w:sz w:val="22"/>
          <w:szCs w:val="22"/>
        </w:rPr>
        <w:t xml:space="preserve">1.4. Срок действия договора аренды: </w:t>
      </w:r>
      <w:r w:rsidRPr="00701654">
        <w:rPr>
          <w:rFonts w:eastAsia="Arial" w:cs="Times New Roman"/>
          <w:b/>
          <w:sz w:val="22"/>
          <w:szCs w:val="22"/>
        </w:rPr>
        <w:t>3 года</w:t>
      </w:r>
      <w:r w:rsidRPr="00701654">
        <w:rPr>
          <w:rFonts w:eastAsia="Arial" w:cs="Times New Roman"/>
          <w:sz w:val="22"/>
          <w:szCs w:val="22"/>
        </w:rPr>
        <w:t xml:space="preserve"> с даты подписания акта приема-передачи имущества.</w:t>
      </w:r>
    </w:p>
    <w:p w14:paraId="6A4A97AF" w14:textId="77777777" w:rsidR="00F85EEC" w:rsidRPr="00701654" w:rsidRDefault="00F85EEC" w:rsidP="00F85EEC">
      <w:pPr>
        <w:tabs>
          <w:tab w:val="left" w:pos="142"/>
          <w:tab w:val="left" w:pos="567"/>
        </w:tabs>
        <w:autoSpaceDE w:val="0"/>
        <w:spacing w:after="0"/>
        <w:jc w:val="both"/>
        <w:rPr>
          <w:rFonts w:eastAsia="Arial" w:cs="Times New Roman"/>
          <w:sz w:val="22"/>
          <w:szCs w:val="22"/>
        </w:rPr>
      </w:pPr>
    </w:p>
    <w:p w14:paraId="4AAA106E" w14:textId="410CD987" w:rsidR="00F85EEC" w:rsidRPr="00701654" w:rsidRDefault="00F85EEC" w:rsidP="00F85EEC">
      <w:pPr>
        <w:tabs>
          <w:tab w:val="left" w:pos="142"/>
          <w:tab w:val="left" w:pos="567"/>
        </w:tabs>
        <w:autoSpaceDE w:val="0"/>
        <w:spacing w:after="0"/>
        <w:jc w:val="both"/>
        <w:rPr>
          <w:rFonts w:eastAsia="Arial" w:cs="Times New Roman"/>
          <w:sz w:val="22"/>
          <w:szCs w:val="22"/>
        </w:rPr>
      </w:pPr>
      <w:r w:rsidRPr="00701654">
        <w:rPr>
          <w:rFonts w:eastAsia="Arial" w:cs="Times New Roman"/>
          <w:sz w:val="22"/>
          <w:szCs w:val="22"/>
        </w:rPr>
        <w:t xml:space="preserve">Порядок, дата и время окончания срока подачи заявок на участие в аукционе: заявки на участие в аукционе подаются в соответствии с Порядком (п. 102-111), дата начала подачи заявок: </w:t>
      </w:r>
      <w:r w:rsidR="00682B56" w:rsidRPr="00701654">
        <w:rPr>
          <w:rFonts w:eastAsia="Arial" w:cs="Times New Roman"/>
          <w:b/>
          <w:bCs/>
          <w:sz w:val="22"/>
          <w:szCs w:val="22"/>
        </w:rPr>
        <w:t>25.03.</w:t>
      </w:r>
      <w:r w:rsidRPr="00701654">
        <w:rPr>
          <w:rFonts w:eastAsia="Arial" w:cs="Times New Roman"/>
          <w:b/>
          <w:bCs/>
          <w:sz w:val="22"/>
          <w:szCs w:val="22"/>
        </w:rPr>
        <w:t>2025 г.</w:t>
      </w:r>
      <w:r w:rsidRPr="00701654">
        <w:rPr>
          <w:rFonts w:eastAsia="Arial" w:cs="Times New Roman"/>
          <w:sz w:val="22"/>
          <w:szCs w:val="22"/>
        </w:rPr>
        <w:t xml:space="preserve">, дата и время окончания подачи заявок: </w:t>
      </w:r>
      <w:r w:rsidR="00682B56" w:rsidRPr="00701654">
        <w:rPr>
          <w:rFonts w:eastAsia="Arial" w:cs="Times New Roman"/>
          <w:b/>
          <w:bCs/>
          <w:sz w:val="22"/>
          <w:szCs w:val="22"/>
        </w:rPr>
        <w:t>18.04.</w:t>
      </w:r>
      <w:r w:rsidRPr="00701654">
        <w:rPr>
          <w:rFonts w:eastAsia="Arial" w:cs="Times New Roman"/>
          <w:b/>
          <w:bCs/>
          <w:sz w:val="22"/>
          <w:szCs w:val="22"/>
        </w:rPr>
        <w:t>2025 г. в 10:00 (время московское)</w:t>
      </w:r>
      <w:r w:rsidRPr="00701654">
        <w:rPr>
          <w:rFonts w:eastAsia="Arial" w:cs="Times New Roman"/>
          <w:sz w:val="22"/>
          <w:szCs w:val="22"/>
        </w:rPr>
        <w:t>, местом подачи заявок является электронная площадка.</w:t>
      </w:r>
    </w:p>
    <w:p w14:paraId="79452F76" w14:textId="77777777" w:rsidR="00F85EEC" w:rsidRPr="00701654" w:rsidRDefault="00F85EEC" w:rsidP="00F85EEC">
      <w:pPr>
        <w:tabs>
          <w:tab w:val="left" w:pos="142"/>
          <w:tab w:val="left" w:pos="567"/>
        </w:tabs>
        <w:autoSpaceDE w:val="0"/>
        <w:spacing w:after="0"/>
        <w:jc w:val="both"/>
        <w:rPr>
          <w:rFonts w:eastAsia="Arial" w:cs="Times New Roman"/>
          <w:sz w:val="22"/>
          <w:szCs w:val="22"/>
        </w:rPr>
      </w:pPr>
    </w:p>
    <w:p w14:paraId="6E3ACA75" w14:textId="77777777" w:rsidR="00F85EEC" w:rsidRPr="00701654" w:rsidRDefault="00F85EEC" w:rsidP="00F85EEC">
      <w:pPr>
        <w:tabs>
          <w:tab w:val="left" w:pos="142"/>
          <w:tab w:val="left" w:pos="567"/>
        </w:tabs>
        <w:autoSpaceDE w:val="0"/>
        <w:spacing w:after="0"/>
        <w:jc w:val="both"/>
        <w:rPr>
          <w:rFonts w:eastAsia="Arial" w:cs="Times New Roman"/>
          <w:sz w:val="22"/>
          <w:szCs w:val="22"/>
        </w:rPr>
      </w:pPr>
      <w:bookmarkStart w:id="0" w:name="_Hlk148420874"/>
      <w:r w:rsidRPr="00701654">
        <w:rPr>
          <w:rFonts w:eastAsia="Arial" w:cs="Times New Roman"/>
          <w:sz w:val="22"/>
          <w:szCs w:val="22"/>
        </w:rPr>
        <w:t xml:space="preserve">Требование о внесении задатка, размер задатка, срок и порядок внесения задатка, реквизиты счета для перечисления задатка: организатором аукциона установлен </w:t>
      </w:r>
      <w:r w:rsidRPr="00701654">
        <w:rPr>
          <w:rFonts w:eastAsia="Arial" w:cs="Times New Roman"/>
          <w:b/>
          <w:sz w:val="22"/>
          <w:szCs w:val="22"/>
        </w:rPr>
        <w:t>задаток в размере 10% от начальной (минимальной) цены договора (цены лота)</w:t>
      </w:r>
      <w:r w:rsidRPr="00701654">
        <w:rPr>
          <w:rFonts w:eastAsia="Arial" w:cs="Times New Roman"/>
          <w:sz w:val="22"/>
          <w:szCs w:val="22"/>
        </w:rPr>
        <w:t>, что составляет: 3 051,85 руб.</w:t>
      </w:r>
    </w:p>
    <w:p w14:paraId="6075EFCD" w14:textId="54280846" w:rsidR="00F85EEC" w:rsidRPr="00701654" w:rsidRDefault="00F85EEC" w:rsidP="00F85EEC">
      <w:pPr>
        <w:tabs>
          <w:tab w:val="left" w:pos="142"/>
          <w:tab w:val="left" w:pos="567"/>
        </w:tabs>
        <w:autoSpaceDE w:val="0"/>
        <w:spacing w:after="0"/>
        <w:jc w:val="both"/>
        <w:rPr>
          <w:rFonts w:eastAsia="Arial" w:cs="Times New Roman"/>
          <w:sz w:val="22"/>
          <w:szCs w:val="22"/>
          <w:u w:val="single"/>
        </w:rPr>
      </w:pPr>
      <w:r w:rsidRPr="00701654">
        <w:rPr>
          <w:rFonts w:eastAsia="Arial" w:cs="Times New Roman"/>
          <w:sz w:val="22"/>
          <w:szCs w:val="22"/>
        </w:rPr>
        <w:t xml:space="preserve">Задаток перечисляется </w:t>
      </w:r>
      <w:r w:rsidRPr="00701654">
        <w:rPr>
          <w:rFonts w:eastAsia="Times New Roman CYR" w:cs="Times New Roman"/>
          <w:sz w:val="22"/>
          <w:szCs w:val="22"/>
        </w:rPr>
        <w:t xml:space="preserve">в валюте РФ (рубли) </w:t>
      </w:r>
      <w:r w:rsidRPr="00701654">
        <w:rPr>
          <w:rFonts w:eastAsia="Times New Roman CYR" w:cs="Times New Roman"/>
          <w:b/>
          <w:sz w:val="22"/>
          <w:szCs w:val="22"/>
        </w:rPr>
        <w:t xml:space="preserve">до </w:t>
      </w:r>
      <w:r w:rsidR="00682B56" w:rsidRPr="00701654">
        <w:rPr>
          <w:rFonts w:eastAsia="Arial" w:cs="Times New Roman"/>
          <w:b/>
          <w:bCs/>
          <w:sz w:val="22"/>
          <w:szCs w:val="22"/>
        </w:rPr>
        <w:t>18.04.</w:t>
      </w:r>
      <w:r w:rsidRPr="00701654">
        <w:rPr>
          <w:rFonts w:eastAsia="Arial" w:cs="Times New Roman"/>
          <w:b/>
          <w:bCs/>
          <w:sz w:val="22"/>
          <w:szCs w:val="22"/>
        </w:rPr>
        <w:t>2025 г.</w:t>
      </w:r>
      <w:r w:rsidRPr="00701654">
        <w:rPr>
          <w:rFonts w:eastAsia="Times New Roman CYR" w:cs="Times New Roman"/>
          <w:b/>
          <w:sz w:val="22"/>
          <w:szCs w:val="22"/>
        </w:rPr>
        <w:t xml:space="preserve"> 10:00 (время московское)</w:t>
      </w:r>
      <w:r w:rsidRPr="00701654">
        <w:rPr>
          <w:rFonts w:eastAsia="Times New Roman CYR" w:cs="Times New Roman"/>
          <w:sz w:val="22"/>
          <w:szCs w:val="22"/>
        </w:rPr>
        <w:t>, в соответствии с регламентом электронной площадки, соглашением о гарантийном обеспечении на электронной площадке «РТС-тендер» Имущественные торги (https://www.rts-tender.ru/platform-rules/platform-property-sales), по следующим реквизитам:</w:t>
      </w:r>
    </w:p>
    <w:p w14:paraId="277D6AB5"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Получатель: ООО «РТС-тендер»;</w:t>
      </w:r>
    </w:p>
    <w:p w14:paraId="1173766D"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Наименование банка: Филиал «Корпоративный» ПАО «Совкомбанк»</w:t>
      </w:r>
    </w:p>
    <w:p w14:paraId="1592F0D1"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Расчетный счёт: 40702810512030016362</w:t>
      </w:r>
    </w:p>
    <w:p w14:paraId="412D44C3"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Корр. счёт: 30101810445250000360</w:t>
      </w:r>
    </w:p>
    <w:p w14:paraId="00B3C795"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 xml:space="preserve">БИК:044525360 </w:t>
      </w:r>
    </w:p>
    <w:p w14:paraId="0BFC5156"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ИНН:7710357167 КПП:773001001</w:t>
      </w:r>
    </w:p>
    <w:p w14:paraId="69C8F82E" w14:textId="77777777" w:rsidR="00F85EEC" w:rsidRPr="00701654" w:rsidRDefault="00F85EEC" w:rsidP="00F85EEC">
      <w:pPr>
        <w:tabs>
          <w:tab w:val="left" w:pos="142"/>
          <w:tab w:val="left" w:pos="567"/>
        </w:tabs>
        <w:spacing w:after="0"/>
        <w:jc w:val="both"/>
        <w:rPr>
          <w:rFonts w:cs="Times New Roman"/>
          <w:b/>
          <w:bCs/>
          <w:sz w:val="22"/>
          <w:szCs w:val="22"/>
        </w:rPr>
      </w:pPr>
      <w:r w:rsidRPr="00701654">
        <w:rPr>
          <w:rFonts w:cs="Times New Roman"/>
          <w:b/>
          <w:bCs/>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5DE5DAEF" w14:textId="77777777" w:rsidR="00F85EEC" w:rsidRPr="00701654" w:rsidRDefault="00F85EEC" w:rsidP="00F85EEC">
      <w:pPr>
        <w:pStyle w:val="Standard"/>
        <w:tabs>
          <w:tab w:val="left" w:pos="142"/>
          <w:tab w:val="left" w:pos="567"/>
        </w:tabs>
        <w:autoSpaceDE w:val="0"/>
        <w:jc w:val="both"/>
        <w:rPr>
          <w:rFonts w:eastAsia="Times New Roman CYR"/>
          <w:sz w:val="22"/>
          <w:szCs w:val="22"/>
        </w:rPr>
      </w:pPr>
      <w:r w:rsidRPr="00701654">
        <w:rPr>
          <w:rFonts w:eastAsia="Times New Roman CYR"/>
          <w:sz w:val="22"/>
          <w:szCs w:val="22"/>
        </w:rPr>
        <w:t>Данное сообщение является публичной офертой для заключения договора о задатке в соответствии со статьей 437</w:t>
      </w:r>
      <w:r w:rsidRPr="00701654">
        <w:rPr>
          <w:sz w:val="22"/>
          <w:szCs w:val="22"/>
        </w:rPr>
        <w:t xml:space="preserve"> </w:t>
      </w:r>
      <w:r w:rsidRPr="00701654">
        <w:rPr>
          <w:rFonts w:eastAsia="Times New Roman CYR"/>
          <w:sz w:val="22"/>
          <w:szCs w:val="22"/>
        </w:rPr>
        <w:t>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 Документом, подтверждающим поступление задатка на счет, указанный в информационном сообщении, является выписка с этого счета.</w:t>
      </w:r>
    </w:p>
    <w:p w14:paraId="560CD94A" w14:textId="77777777" w:rsidR="00F85EEC" w:rsidRPr="00701654" w:rsidRDefault="00F85EEC" w:rsidP="00F85EEC">
      <w:pPr>
        <w:pStyle w:val="Standard"/>
        <w:tabs>
          <w:tab w:val="left" w:pos="142"/>
          <w:tab w:val="left" w:pos="567"/>
        </w:tabs>
        <w:autoSpaceDE w:val="0"/>
        <w:jc w:val="both"/>
        <w:rPr>
          <w:rFonts w:eastAsia="Times New Roman CYR"/>
          <w:sz w:val="22"/>
          <w:szCs w:val="22"/>
        </w:rPr>
      </w:pPr>
      <w:r w:rsidRPr="00701654">
        <w:rPr>
          <w:rFonts w:eastAsia="Times New Roman CYR"/>
          <w:sz w:val="22"/>
          <w:szCs w:val="22"/>
        </w:rPr>
        <w:t>Денежные средства в размере задатка возвращаются заявителям, участникам аукциона, за исключением лица, с которым заключается договор по результатам аукциона</w:t>
      </w:r>
      <w:r w:rsidRPr="00701654">
        <w:rPr>
          <w:sz w:val="22"/>
          <w:szCs w:val="22"/>
        </w:rPr>
        <w:t xml:space="preserve">, </w:t>
      </w:r>
      <w:r w:rsidRPr="00701654">
        <w:rPr>
          <w:rFonts w:eastAsia="Times New Roman CYR"/>
          <w:sz w:val="22"/>
          <w:szCs w:val="22"/>
        </w:rPr>
        <w:t>в срок и в порядке, установленными Приказом, регламентом электронной площадки, соглашением о гарантийном обеспечении на электронной площадке «РТС-тендер» Имущественные торги (https://www.rts-tender.ru/platform-rules/platform-property-sales).</w:t>
      </w:r>
    </w:p>
    <w:p w14:paraId="45F8DD40" w14:textId="77777777" w:rsidR="00F85EEC" w:rsidRPr="00701654" w:rsidRDefault="00F85EEC" w:rsidP="00F85EEC">
      <w:pPr>
        <w:pStyle w:val="Standard"/>
        <w:tabs>
          <w:tab w:val="left" w:pos="142"/>
          <w:tab w:val="left" w:pos="567"/>
        </w:tabs>
        <w:autoSpaceDE w:val="0"/>
        <w:jc w:val="both"/>
        <w:rPr>
          <w:rFonts w:eastAsia="Times New Roman CYR"/>
          <w:kern w:val="2"/>
          <w:sz w:val="22"/>
          <w:szCs w:val="22"/>
          <w:u w:val="single"/>
        </w:rPr>
      </w:pPr>
    </w:p>
    <w:bookmarkEnd w:id="0"/>
    <w:p w14:paraId="774CB344" w14:textId="7F9498FA" w:rsidR="00F85EEC" w:rsidRPr="00701654" w:rsidRDefault="00F85EEC" w:rsidP="00F85EEC">
      <w:pPr>
        <w:tabs>
          <w:tab w:val="left" w:pos="142"/>
          <w:tab w:val="left" w:pos="567"/>
        </w:tabs>
        <w:autoSpaceDE w:val="0"/>
        <w:spacing w:after="0"/>
        <w:jc w:val="both"/>
        <w:rPr>
          <w:rFonts w:eastAsia="Arial" w:cs="Times New Roman"/>
          <w:b/>
          <w:bCs/>
          <w:sz w:val="22"/>
          <w:szCs w:val="22"/>
        </w:rPr>
      </w:pPr>
      <w:r w:rsidRPr="00701654">
        <w:rPr>
          <w:rFonts w:eastAsia="Arial" w:cs="Times New Roman"/>
          <w:b/>
          <w:sz w:val="22"/>
          <w:szCs w:val="22"/>
        </w:rPr>
        <w:t xml:space="preserve">Дата и время начала рассмотрения заявок на участие в аукционе: </w:t>
      </w:r>
      <w:r w:rsidR="00682B56" w:rsidRPr="00701654">
        <w:rPr>
          <w:rFonts w:eastAsia="Arial" w:cs="Times New Roman"/>
          <w:b/>
          <w:bCs/>
          <w:sz w:val="22"/>
          <w:szCs w:val="22"/>
        </w:rPr>
        <w:t>18.04.</w:t>
      </w:r>
      <w:r w:rsidRPr="00701654">
        <w:rPr>
          <w:rFonts w:eastAsia="Arial" w:cs="Times New Roman"/>
          <w:b/>
          <w:bCs/>
          <w:sz w:val="22"/>
          <w:szCs w:val="22"/>
        </w:rPr>
        <w:t>2025 г. с 10:00 (время московское).</w:t>
      </w:r>
    </w:p>
    <w:p w14:paraId="548641CC" w14:textId="77777777" w:rsidR="00F85EEC" w:rsidRPr="00701654" w:rsidRDefault="00F85EEC" w:rsidP="00F85EEC">
      <w:pPr>
        <w:tabs>
          <w:tab w:val="left" w:pos="142"/>
          <w:tab w:val="left" w:pos="567"/>
        </w:tabs>
        <w:autoSpaceDE w:val="0"/>
        <w:spacing w:after="0"/>
        <w:jc w:val="both"/>
        <w:rPr>
          <w:rFonts w:eastAsia="Arial" w:cs="Times New Roman"/>
          <w:b/>
          <w:bCs/>
          <w:sz w:val="22"/>
          <w:szCs w:val="22"/>
        </w:rPr>
      </w:pPr>
    </w:p>
    <w:p w14:paraId="3D96FFF5" w14:textId="1A9EADDB" w:rsidR="00F85EEC" w:rsidRPr="00701654" w:rsidRDefault="00F85EEC" w:rsidP="00F85EEC">
      <w:pPr>
        <w:tabs>
          <w:tab w:val="left" w:pos="142"/>
          <w:tab w:val="left" w:pos="567"/>
        </w:tabs>
        <w:spacing w:after="0"/>
        <w:jc w:val="both"/>
        <w:rPr>
          <w:rFonts w:eastAsia="Times New Roman" w:cs="Times New Roman"/>
          <w:sz w:val="22"/>
          <w:szCs w:val="22"/>
          <w:lang w:eastAsia="ru-RU"/>
        </w:rPr>
      </w:pPr>
      <w:r w:rsidRPr="00701654">
        <w:rPr>
          <w:rFonts w:eastAsia="Times New Roman" w:cs="Times New Roman"/>
          <w:b/>
          <w:sz w:val="22"/>
          <w:szCs w:val="22"/>
          <w:lang w:eastAsia="ru-RU"/>
        </w:rPr>
        <w:t>Величина повышения начальной цены договора («шаг аукциона»):</w:t>
      </w:r>
      <w:r w:rsidRPr="00701654">
        <w:rPr>
          <w:rFonts w:eastAsia="Times New Roman" w:cs="Times New Roman"/>
          <w:sz w:val="22"/>
          <w:szCs w:val="22"/>
          <w:lang w:eastAsia="ru-RU"/>
        </w:rPr>
        <w:t xml:space="preserve"> устанавливается в размере </w:t>
      </w:r>
      <w:r w:rsidRPr="00701654">
        <w:rPr>
          <w:rFonts w:eastAsia="Times New Roman" w:cs="Times New Roman"/>
          <w:b/>
          <w:sz w:val="22"/>
          <w:szCs w:val="22"/>
          <w:lang w:eastAsia="ru-RU"/>
        </w:rPr>
        <w:t>5% начальной (минимальной) цены договора (цены лота)</w:t>
      </w:r>
      <w:r w:rsidRPr="00701654">
        <w:rPr>
          <w:rFonts w:eastAsia="Times New Roman" w:cs="Times New Roman"/>
          <w:sz w:val="22"/>
          <w:szCs w:val="22"/>
          <w:lang w:eastAsia="ru-RU"/>
        </w:rPr>
        <w:t>, что составляет: 1 525,9</w:t>
      </w:r>
      <w:r w:rsidR="00DD42BF">
        <w:rPr>
          <w:rFonts w:eastAsia="Times New Roman" w:cs="Times New Roman"/>
          <w:sz w:val="22"/>
          <w:szCs w:val="22"/>
          <w:lang w:eastAsia="ru-RU"/>
        </w:rPr>
        <w:t>3</w:t>
      </w:r>
      <w:r w:rsidRPr="00701654">
        <w:rPr>
          <w:rFonts w:eastAsia="Times New Roman" w:cs="Times New Roman"/>
          <w:sz w:val="22"/>
          <w:szCs w:val="22"/>
          <w:lang w:eastAsia="ru-RU"/>
        </w:rPr>
        <w:t xml:space="preserve"> руб.</w:t>
      </w:r>
    </w:p>
    <w:p w14:paraId="64E63377" w14:textId="77777777" w:rsidR="00F85EEC" w:rsidRPr="00701654" w:rsidRDefault="00F85EEC" w:rsidP="00F85EEC">
      <w:pPr>
        <w:tabs>
          <w:tab w:val="left" w:pos="142"/>
          <w:tab w:val="left" w:pos="567"/>
        </w:tabs>
        <w:autoSpaceDE w:val="0"/>
        <w:spacing w:after="0"/>
        <w:jc w:val="both"/>
        <w:rPr>
          <w:rFonts w:eastAsia="Arial" w:cs="Times New Roman"/>
          <w:sz w:val="22"/>
          <w:szCs w:val="22"/>
        </w:rPr>
      </w:pPr>
    </w:p>
    <w:p w14:paraId="6E5157C9" w14:textId="0272911E" w:rsidR="00F85EEC" w:rsidRPr="00701654" w:rsidRDefault="00F85EEC" w:rsidP="00F85EEC">
      <w:pPr>
        <w:tabs>
          <w:tab w:val="left" w:pos="142"/>
          <w:tab w:val="left" w:pos="567"/>
        </w:tabs>
        <w:spacing w:after="0"/>
        <w:jc w:val="both"/>
        <w:rPr>
          <w:rFonts w:eastAsia="Times New Roman" w:cs="Times New Roman"/>
          <w:b/>
          <w:bCs/>
          <w:sz w:val="22"/>
          <w:szCs w:val="22"/>
          <w:lang w:eastAsia="ru-RU"/>
        </w:rPr>
      </w:pPr>
      <w:r w:rsidRPr="00701654">
        <w:rPr>
          <w:rFonts w:eastAsia="Times New Roman" w:cs="Times New Roman"/>
          <w:b/>
          <w:sz w:val="22"/>
          <w:szCs w:val="22"/>
          <w:lang w:eastAsia="ru-RU"/>
        </w:rPr>
        <w:t>Дата и время начала проведения аукциона:</w:t>
      </w:r>
      <w:r w:rsidRPr="00701654">
        <w:rPr>
          <w:rFonts w:eastAsia="Times New Roman" w:cs="Times New Roman"/>
          <w:sz w:val="22"/>
          <w:szCs w:val="22"/>
          <w:lang w:eastAsia="ru-RU"/>
        </w:rPr>
        <w:t xml:space="preserve"> </w:t>
      </w:r>
      <w:r w:rsidR="00682B56" w:rsidRPr="00701654">
        <w:rPr>
          <w:rFonts w:eastAsia="Arial" w:cs="Times New Roman"/>
          <w:b/>
          <w:bCs/>
          <w:sz w:val="22"/>
          <w:szCs w:val="22"/>
        </w:rPr>
        <w:t>21.04.</w:t>
      </w:r>
      <w:r w:rsidRPr="00701654">
        <w:rPr>
          <w:rFonts w:eastAsia="Arial" w:cs="Times New Roman"/>
          <w:b/>
          <w:bCs/>
          <w:sz w:val="22"/>
          <w:szCs w:val="22"/>
        </w:rPr>
        <w:t>2025 г.</w:t>
      </w:r>
      <w:r w:rsidRPr="00701654">
        <w:rPr>
          <w:rFonts w:eastAsia="Times New Roman" w:cs="Times New Roman"/>
          <w:b/>
          <w:bCs/>
          <w:sz w:val="22"/>
          <w:szCs w:val="22"/>
          <w:lang w:eastAsia="ru-RU"/>
        </w:rPr>
        <w:t xml:space="preserve"> в 15:00 (время московское).</w:t>
      </w:r>
    </w:p>
    <w:p w14:paraId="41A1A804" w14:textId="77777777" w:rsidR="00F85EEC" w:rsidRPr="00701654" w:rsidRDefault="00F85EEC" w:rsidP="00F85EEC">
      <w:pPr>
        <w:tabs>
          <w:tab w:val="left" w:pos="142"/>
          <w:tab w:val="left" w:pos="567"/>
        </w:tabs>
        <w:spacing w:after="0"/>
        <w:jc w:val="both"/>
        <w:rPr>
          <w:rFonts w:eastAsia="Times New Roman" w:cs="Times New Roman"/>
          <w:sz w:val="22"/>
          <w:szCs w:val="22"/>
          <w:lang w:eastAsia="ru-RU"/>
        </w:rPr>
      </w:pPr>
    </w:p>
    <w:p w14:paraId="71B76DCD" w14:textId="77777777" w:rsidR="00F85EEC" w:rsidRPr="00701654" w:rsidRDefault="00F85EEC" w:rsidP="00F85EEC">
      <w:pPr>
        <w:tabs>
          <w:tab w:val="left" w:pos="142"/>
          <w:tab w:val="left" w:pos="567"/>
        </w:tabs>
        <w:spacing w:after="0"/>
        <w:jc w:val="both"/>
        <w:rPr>
          <w:rFonts w:eastAsia="Times New Roman" w:cs="Times New Roman"/>
          <w:sz w:val="22"/>
          <w:szCs w:val="22"/>
          <w:lang w:eastAsia="ru-RU"/>
        </w:rPr>
      </w:pPr>
      <w:r w:rsidRPr="00701654">
        <w:rPr>
          <w:rFonts w:eastAsia="Times New Roman" w:cs="Times New Roman"/>
          <w:b/>
          <w:sz w:val="22"/>
          <w:szCs w:val="22"/>
          <w:lang w:eastAsia="ru-RU"/>
        </w:rPr>
        <w:t>Сроки и порядок оплаты по договору:</w:t>
      </w:r>
      <w:r w:rsidRPr="00701654">
        <w:rPr>
          <w:rFonts w:eastAsia="Times New Roman" w:cs="Times New Roman"/>
          <w:sz w:val="22"/>
          <w:szCs w:val="22"/>
          <w:lang w:eastAsia="ru-RU"/>
        </w:rPr>
        <w:t xml:space="preserve"> </w:t>
      </w:r>
      <w:bookmarkStart w:id="1" w:name="_Hlk149110986"/>
      <w:r w:rsidRPr="00701654">
        <w:rPr>
          <w:rFonts w:eastAsia="Times New Roman" w:cs="Times New Roman"/>
          <w:sz w:val="22"/>
          <w:szCs w:val="22"/>
          <w:lang w:eastAsia="ru-RU"/>
        </w:rPr>
        <w:t xml:space="preserve">в соответствии с проектом договора аренды (Раздел 4 документации об аукционе), оплата осуществляется арендатором ежемесячно </w:t>
      </w:r>
      <w:bookmarkEnd w:id="1"/>
      <w:r w:rsidRPr="00701654">
        <w:rPr>
          <w:rFonts w:eastAsia="Times New Roman" w:cs="Times New Roman"/>
          <w:sz w:val="22"/>
          <w:szCs w:val="22"/>
          <w:lang w:eastAsia="ru-RU"/>
        </w:rPr>
        <w:t>до 25 числа текущего месяца.</w:t>
      </w:r>
    </w:p>
    <w:p w14:paraId="24FC5533" w14:textId="77777777" w:rsidR="00F85EEC" w:rsidRPr="00701654" w:rsidRDefault="00F85EEC" w:rsidP="00F85EEC">
      <w:pPr>
        <w:tabs>
          <w:tab w:val="left" w:pos="142"/>
          <w:tab w:val="left" w:pos="567"/>
        </w:tabs>
        <w:spacing w:after="0"/>
        <w:jc w:val="both"/>
        <w:rPr>
          <w:rFonts w:eastAsia="Times New Roman" w:cs="Times New Roman"/>
          <w:sz w:val="22"/>
          <w:szCs w:val="22"/>
          <w:lang w:eastAsia="ru-RU"/>
        </w:rPr>
      </w:pPr>
    </w:p>
    <w:p w14:paraId="7F5D4596" w14:textId="77777777" w:rsidR="00F85EEC" w:rsidRPr="00701654" w:rsidRDefault="00F85EEC" w:rsidP="00F85EEC">
      <w:pPr>
        <w:tabs>
          <w:tab w:val="left" w:pos="142"/>
          <w:tab w:val="left" w:pos="567"/>
        </w:tabs>
        <w:spacing w:after="0"/>
        <w:jc w:val="both"/>
        <w:rPr>
          <w:rFonts w:eastAsia="Times New Roman" w:cs="Times New Roman"/>
          <w:sz w:val="22"/>
          <w:szCs w:val="22"/>
          <w:lang w:eastAsia="ru-RU"/>
        </w:rPr>
      </w:pPr>
      <w:r w:rsidRPr="00701654">
        <w:rPr>
          <w:rFonts w:eastAsia="Times New Roman" w:cs="Times New Roman"/>
          <w:b/>
          <w:sz w:val="22"/>
          <w:szCs w:val="22"/>
          <w:lang w:eastAsia="ru-RU"/>
        </w:rPr>
        <w:lastRenderedPageBreak/>
        <w:t>Срок, в течение которого организатор аукциона вправе отказаться от проведения аукциона:</w:t>
      </w:r>
      <w:r w:rsidRPr="00701654">
        <w:rPr>
          <w:rFonts w:eastAsia="Times New Roman" w:cs="Times New Roman"/>
          <w:sz w:val="22"/>
          <w:szCs w:val="22"/>
          <w:lang w:eastAsia="ru-RU"/>
        </w:rPr>
        <w:t xml:space="preserve"> организатор аукциона вправе отказаться от проведения аукциона -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3843974F" w14:textId="77777777" w:rsidR="00F85EEC" w:rsidRPr="00701654" w:rsidRDefault="00F85EEC" w:rsidP="00F85EEC">
      <w:pPr>
        <w:tabs>
          <w:tab w:val="left" w:pos="142"/>
          <w:tab w:val="left" w:pos="567"/>
        </w:tabs>
        <w:spacing w:after="0"/>
        <w:jc w:val="both"/>
        <w:rPr>
          <w:rFonts w:eastAsia="Times New Roman" w:cs="Times New Roman"/>
          <w:sz w:val="22"/>
          <w:szCs w:val="22"/>
          <w:lang w:eastAsia="ru-RU"/>
        </w:rPr>
      </w:pPr>
      <w:r w:rsidRPr="00701654">
        <w:rPr>
          <w:rFonts w:eastAsia="Times New Roman" w:cs="Times New Roman"/>
          <w:sz w:val="22"/>
          <w:szCs w:val="22"/>
          <w:lang w:eastAsia="ru-RU"/>
        </w:rPr>
        <w:t>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14108971" w14:textId="77777777" w:rsidR="00F85EEC" w:rsidRPr="00701654" w:rsidRDefault="00F85EEC" w:rsidP="00F85EEC">
      <w:pPr>
        <w:tabs>
          <w:tab w:val="left" w:pos="142"/>
          <w:tab w:val="left" w:pos="567"/>
        </w:tabs>
        <w:spacing w:after="0"/>
        <w:jc w:val="both"/>
        <w:rPr>
          <w:rFonts w:eastAsia="Times New Roman" w:cs="Times New Roman"/>
          <w:sz w:val="22"/>
          <w:szCs w:val="22"/>
          <w:lang w:eastAsia="ru-RU"/>
        </w:rPr>
      </w:pPr>
    </w:p>
    <w:p w14:paraId="5975826D" w14:textId="77777777" w:rsidR="00F85EEC" w:rsidRPr="00701654" w:rsidRDefault="00F85EEC" w:rsidP="00F85EEC">
      <w:pPr>
        <w:tabs>
          <w:tab w:val="left" w:pos="142"/>
          <w:tab w:val="left" w:pos="567"/>
        </w:tabs>
        <w:spacing w:after="0"/>
        <w:jc w:val="both"/>
        <w:rPr>
          <w:rFonts w:cs="Times New Roman"/>
          <w:sz w:val="22"/>
          <w:szCs w:val="22"/>
        </w:rPr>
      </w:pPr>
      <w:r w:rsidRPr="00701654">
        <w:rPr>
          <w:rFonts w:eastAsia="Times New Roman" w:cs="Times New Roman"/>
          <w:b/>
          <w:sz w:val="22"/>
          <w:szCs w:val="22"/>
          <w:lang w:eastAsia="ru-RU"/>
        </w:rPr>
        <w:t>Срок, в течение которого должен быть подписан проект договора:</w:t>
      </w:r>
      <w:r w:rsidRPr="00701654">
        <w:rPr>
          <w:rFonts w:eastAsia="Times New Roman" w:cs="Times New Roman"/>
          <w:sz w:val="22"/>
          <w:szCs w:val="22"/>
          <w:lang w:eastAsia="ru-RU"/>
        </w:rPr>
        <w:t xml:space="preserve"> не позднее 10 календарных дней с даты направления такого договора лицу, с которым заключается договор по результатам аукциона. Не допускается заключение договора ранее, чем через десять дней со дня размещения информации о результатах аукциона на официальном сайте.</w:t>
      </w:r>
    </w:p>
    <w:p w14:paraId="1B78EA77" w14:textId="62D5594F" w:rsidR="002B0DAA" w:rsidRPr="00701654" w:rsidRDefault="002B0DAA" w:rsidP="002B0DAA">
      <w:pPr>
        <w:tabs>
          <w:tab w:val="left" w:pos="142"/>
          <w:tab w:val="left" w:pos="567"/>
        </w:tabs>
        <w:spacing w:after="0"/>
        <w:jc w:val="both"/>
        <w:rPr>
          <w:rFonts w:cs="Times New Roman"/>
          <w:sz w:val="22"/>
          <w:szCs w:val="22"/>
        </w:rPr>
      </w:pPr>
    </w:p>
    <w:p w14:paraId="76423E34" w14:textId="4CD0DB12" w:rsidR="008A5194" w:rsidRPr="00701654" w:rsidRDefault="008A5194" w:rsidP="00CA07C0">
      <w:pPr>
        <w:tabs>
          <w:tab w:val="left" w:pos="567"/>
        </w:tabs>
        <w:spacing w:after="0"/>
        <w:jc w:val="both"/>
        <w:rPr>
          <w:rFonts w:cs="Times New Roman"/>
          <w:sz w:val="22"/>
          <w:szCs w:val="22"/>
        </w:rPr>
      </w:pPr>
    </w:p>
    <w:p w14:paraId="66594C85" w14:textId="77777777" w:rsidR="0001026C" w:rsidRPr="00701654" w:rsidRDefault="0001026C" w:rsidP="00CA07C0">
      <w:pPr>
        <w:pStyle w:val="ConsPlusNormal"/>
        <w:keepNext/>
        <w:keepLines/>
        <w:widowControl/>
        <w:suppressLineNumbers/>
        <w:tabs>
          <w:tab w:val="left" w:pos="567"/>
        </w:tabs>
        <w:ind w:firstLine="0"/>
        <w:jc w:val="center"/>
        <w:rPr>
          <w:rFonts w:ascii="Times New Roman" w:hAnsi="Times New Roman" w:cs="Times New Roman"/>
          <w:b/>
          <w:bCs/>
          <w:sz w:val="22"/>
          <w:szCs w:val="22"/>
        </w:rPr>
      </w:pPr>
      <w:r w:rsidRPr="00701654">
        <w:rPr>
          <w:rFonts w:ascii="Times New Roman" w:hAnsi="Times New Roman" w:cs="Times New Roman"/>
          <w:b/>
          <w:bCs/>
          <w:sz w:val="22"/>
          <w:szCs w:val="22"/>
        </w:rPr>
        <w:lastRenderedPageBreak/>
        <w:t xml:space="preserve">Раздел 2. Организация и порядок проведения аукциона </w:t>
      </w:r>
    </w:p>
    <w:p w14:paraId="0AD97F6F" w14:textId="77777777" w:rsidR="003339C6" w:rsidRPr="00701654" w:rsidRDefault="003339C6" w:rsidP="00CA07C0">
      <w:pPr>
        <w:pStyle w:val="ConsPlusNormal"/>
        <w:keepNext/>
        <w:keepLines/>
        <w:widowControl/>
        <w:suppressLineNumbers/>
        <w:tabs>
          <w:tab w:val="left" w:pos="567"/>
        </w:tabs>
        <w:ind w:firstLine="0"/>
        <w:jc w:val="center"/>
        <w:rPr>
          <w:rFonts w:ascii="Times New Roman" w:hAnsi="Times New Roman" w:cs="Times New Roman"/>
          <w:b/>
          <w:bCs/>
          <w:sz w:val="22"/>
          <w:szCs w:val="22"/>
        </w:rPr>
      </w:pPr>
    </w:p>
    <w:p w14:paraId="54FA7521" w14:textId="77777777" w:rsidR="0001026C" w:rsidRPr="00701654" w:rsidRDefault="00926A94" w:rsidP="00CA07C0">
      <w:pPr>
        <w:pStyle w:val="ConsPlusNormal"/>
        <w:keepNext/>
        <w:keepLines/>
        <w:widowControl/>
        <w:suppressLineNumbers/>
        <w:tabs>
          <w:tab w:val="left" w:pos="567"/>
        </w:tabs>
        <w:ind w:firstLine="0"/>
        <w:rPr>
          <w:rFonts w:ascii="Times New Roman" w:hAnsi="Times New Roman" w:cs="Times New Roman"/>
          <w:b/>
          <w:sz w:val="22"/>
          <w:szCs w:val="22"/>
        </w:rPr>
      </w:pPr>
      <w:r w:rsidRPr="00701654">
        <w:rPr>
          <w:rFonts w:ascii="Times New Roman" w:hAnsi="Times New Roman" w:cs="Times New Roman"/>
          <w:b/>
          <w:sz w:val="22"/>
          <w:szCs w:val="22"/>
        </w:rPr>
        <w:t xml:space="preserve">2.1. </w:t>
      </w:r>
      <w:r w:rsidR="0001026C" w:rsidRPr="00701654">
        <w:rPr>
          <w:rFonts w:ascii="Times New Roman" w:hAnsi="Times New Roman" w:cs="Times New Roman"/>
          <w:b/>
          <w:sz w:val="22"/>
          <w:szCs w:val="22"/>
        </w:rPr>
        <w:t>Общие положения</w:t>
      </w:r>
      <w:r w:rsidR="003339C6" w:rsidRPr="00701654">
        <w:rPr>
          <w:rFonts w:ascii="Times New Roman" w:hAnsi="Times New Roman" w:cs="Times New Roman"/>
          <w:b/>
          <w:sz w:val="22"/>
          <w:szCs w:val="22"/>
        </w:rPr>
        <w:t>.</w:t>
      </w:r>
    </w:p>
    <w:p w14:paraId="276C487C" w14:textId="4821836E" w:rsidR="0001026C" w:rsidRPr="00701654" w:rsidRDefault="0001026C" w:rsidP="00CA07C0">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701654">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на право заключения договор</w:t>
      </w:r>
      <w:r w:rsidR="00F85EEC" w:rsidRPr="00701654">
        <w:rPr>
          <w:rFonts w:ascii="Times New Roman" w:hAnsi="Times New Roman" w:cs="Times New Roman"/>
          <w:sz w:val="22"/>
          <w:szCs w:val="22"/>
        </w:rPr>
        <w:t>а</w:t>
      </w:r>
      <w:r w:rsidRPr="00701654">
        <w:rPr>
          <w:rFonts w:ascii="Times New Roman" w:hAnsi="Times New Roman" w:cs="Times New Roman"/>
          <w:sz w:val="22"/>
          <w:szCs w:val="22"/>
        </w:rPr>
        <w:t xml:space="preserve"> (далее также «договор») аренды муниципального имущества (далее также «имущество»).</w:t>
      </w:r>
    </w:p>
    <w:p w14:paraId="00257A31" w14:textId="77777777" w:rsidR="0001026C" w:rsidRPr="00701654" w:rsidRDefault="0001026C" w:rsidP="00CA07C0">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701654">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утвержденным им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положениями других правовых актов.</w:t>
      </w:r>
    </w:p>
    <w:p w14:paraId="38CD65AB" w14:textId="77777777" w:rsidR="0001026C" w:rsidRPr="00701654" w:rsidRDefault="0001026C" w:rsidP="00CA07C0">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701654">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извещении о проведении аукциона. Все процедуры, условия и положения, изложенные в документации об аукционе и извещении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извещении о проведении аукциона, регулируются в соответствии с требованиями законодательства Российской Федерации. </w:t>
      </w:r>
      <w:r w:rsidRPr="00701654">
        <w:rPr>
          <w:rStyle w:val="11"/>
          <w:rFonts w:ascii="Times New Roman" w:hAnsi="Times New Roman" w:cs="Times New Roman"/>
          <w:b w:val="0"/>
          <w:sz w:val="22"/>
          <w:szCs w:val="22"/>
        </w:rPr>
        <w:t>Все документы, представленные и поименованные в документации об аукционе являются ее неотъемлемой частью.</w:t>
      </w:r>
    </w:p>
    <w:p w14:paraId="3AC22FFB" w14:textId="48BBDBA5" w:rsidR="0001026C" w:rsidRPr="00701654" w:rsidRDefault="0001026C" w:rsidP="00CA07C0">
      <w:pPr>
        <w:pStyle w:val="Standard"/>
        <w:keepNext/>
        <w:keepLines/>
        <w:numPr>
          <w:ilvl w:val="2"/>
          <w:numId w:val="2"/>
        </w:numPr>
        <w:suppressLineNumbers/>
        <w:tabs>
          <w:tab w:val="left" w:pos="567"/>
        </w:tabs>
        <w:ind w:left="0" w:firstLine="0"/>
        <w:jc w:val="both"/>
        <w:rPr>
          <w:sz w:val="22"/>
          <w:szCs w:val="22"/>
        </w:rPr>
      </w:pPr>
      <w:r w:rsidRPr="00701654">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6B796C3" w14:textId="3B9D922B" w:rsidR="0001026C" w:rsidRPr="00701654" w:rsidRDefault="0001026C" w:rsidP="00CA07C0">
      <w:pPr>
        <w:pStyle w:val="Standard"/>
        <w:keepNext/>
        <w:keepLines/>
        <w:numPr>
          <w:ilvl w:val="2"/>
          <w:numId w:val="2"/>
        </w:numPr>
        <w:suppressLineNumbers/>
        <w:tabs>
          <w:tab w:val="left" w:pos="567"/>
        </w:tabs>
        <w:ind w:left="0" w:firstLine="0"/>
        <w:jc w:val="both"/>
        <w:rPr>
          <w:sz w:val="22"/>
          <w:szCs w:val="22"/>
        </w:rPr>
      </w:pPr>
      <w:r w:rsidRPr="00701654">
        <w:rPr>
          <w:b/>
          <w:sz w:val="22"/>
          <w:szCs w:val="22"/>
        </w:rPr>
        <w:t>Предметом аукциона</w:t>
      </w:r>
      <w:r w:rsidRPr="00701654">
        <w:rPr>
          <w:sz w:val="22"/>
          <w:szCs w:val="22"/>
        </w:rPr>
        <w:t xml:space="preserve"> является право заключения договор</w:t>
      </w:r>
      <w:r w:rsidR="00F85EEC" w:rsidRPr="00701654">
        <w:rPr>
          <w:sz w:val="22"/>
          <w:szCs w:val="22"/>
        </w:rPr>
        <w:t>а</w:t>
      </w:r>
      <w:r w:rsidRPr="00701654">
        <w:rPr>
          <w:sz w:val="22"/>
          <w:szCs w:val="22"/>
        </w:rPr>
        <w:t xml:space="preserve"> аренды муниципального имущества.</w:t>
      </w:r>
    </w:p>
    <w:p w14:paraId="0C1F83DF" w14:textId="26FD419B" w:rsidR="0001026C" w:rsidRPr="00701654" w:rsidRDefault="0001026C" w:rsidP="00CA07C0">
      <w:pPr>
        <w:pStyle w:val="ConsPlusNormal"/>
        <w:keepNext/>
        <w:keepLines/>
        <w:widowControl/>
        <w:suppressLineNumbers/>
        <w:tabs>
          <w:tab w:val="left" w:pos="567"/>
        </w:tabs>
        <w:ind w:firstLine="0"/>
        <w:jc w:val="both"/>
        <w:rPr>
          <w:rFonts w:ascii="Times New Roman" w:hAnsi="Times New Roman" w:cs="Times New Roman"/>
          <w:sz w:val="22"/>
          <w:szCs w:val="22"/>
        </w:rPr>
      </w:pPr>
      <w:r w:rsidRPr="00701654">
        <w:rPr>
          <w:rFonts w:ascii="Times New Roman" w:hAnsi="Times New Roman" w:cs="Times New Roman"/>
          <w:sz w:val="22"/>
          <w:szCs w:val="22"/>
        </w:rPr>
        <w:t xml:space="preserve">Право </w:t>
      </w:r>
      <w:r w:rsidRPr="00701654">
        <w:rPr>
          <w:rFonts w:ascii="Times New Roman" w:hAnsi="Times New Roman" w:cs="Times New Roman"/>
          <w:bCs/>
          <w:sz w:val="22"/>
          <w:szCs w:val="22"/>
        </w:rPr>
        <w:t xml:space="preserve">заключения договора аренды муниципального имущества </w:t>
      </w:r>
      <w:r w:rsidRPr="00701654">
        <w:rPr>
          <w:rFonts w:ascii="Times New Roman" w:hAnsi="Times New Roman" w:cs="Times New Roman"/>
          <w:sz w:val="22"/>
          <w:szCs w:val="22"/>
        </w:rPr>
        <w:t>передается участнику (победителю аукциона), предложившему наиболее высокую цену договора.</w:t>
      </w:r>
    </w:p>
    <w:p w14:paraId="3012AB00" w14:textId="3305169D" w:rsidR="0001026C" w:rsidRPr="00701654" w:rsidRDefault="0001026C" w:rsidP="00CA07C0">
      <w:pPr>
        <w:pStyle w:val="ConsPlusNormal"/>
        <w:keepNext/>
        <w:keepLines/>
        <w:widowControl/>
        <w:numPr>
          <w:ilvl w:val="2"/>
          <w:numId w:val="2"/>
        </w:numPr>
        <w:suppressLineNumbers/>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Организатором аукциона</w:t>
      </w:r>
      <w:r w:rsidRPr="00701654">
        <w:rPr>
          <w:rFonts w:ascii="Times New Roman" w:hAnsi="Times New Roman" w:cs="Times New Roman"/>
          <w:sz w:val="22"/>
          <w:szCs w:val="22"/>
        </w:rPr>
        <w:t xml:space="preserve"> является </w:t>
      </w:r>
      <w:r w:rsidR="00C653C9" w:rsidRPr="00701654">
        <w:rPr>
          <w:rFonts w:ascii="Times New Roman" w:hAnsi="Times New Roman" w:cs="Times New Roman"/>
          <w:sz w:val="22"/>
          <w:szCs w:val="22"/>
        </w:rPr>
        <w:t xml:space="preserve">администрация </w:t>
      </w:r>
      <w:r w:rsidR="00431461" w:rsidRPr="00701654">
        <w:rPr>
          <w:rFonts w:ascii="Times New Roman" w:eastAsia="Times New Roman" w:hAnsi="Times New Roman" w:cs="Times New Roman"/>
          <w:sz w:val="22"/>
          <w:szCs w:val="22"/>
        </w:rPr>
        <w:t>Нововилговского сельского поселения</w:t>
      </w:r>
      <w:r w:rsidRPr="00701654">
        <w:rPr>
          <w:rFonts w:ascii="Times New Roman" w:hAnsi="Times New Roman" w:cs="Times New Roman"/>
          <w:sz w:val="22"/>
          <w:szCs w:val="22"/>
        </w:rPr>
        <w:t>.</w:t>
      </w:r>
    </w:p>
    <w:p w14:paraId="5736E030" w14:textId="68CBF644" w:rsidR="006F10FB" w:rsidRPr="00701654" w:rsidRDefault="00C653C9" w:rsidP="00CA07C0">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701654">
        <w:rPr>
          <w:rFonts w:ascii="Times New Roman" w:hAnsi="Times New Roman" w:cs="Times New Roman"/>
          <w:b/>
          <w:sz w:val="22"/>
          <w:szCs w:val="22"/>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w:t>
      </w:r>
      <w:r w:rsidR="00431461" w:rsidRPr="00701654">
        <w:rPr>
          <w:rFonts w:ascii="Times New Roman" w:eastAsia="Times New Roman" w:hAnsi="Times New Roman" w:cs="Times New Roman"/>
          <w:sz w:val="22"/>
          <w:szCs w:val="22"/>
        </w:rPr>
        <w:t>администрация Нововилговского сельского поселения, ИНН 1020011620, КПП 102001001, адрес: 185506, Прионежский район, пос. Новая Вилга, ул. Центральная, 5, тел.: (8142)786733,  факс: (8142)786830, е-mail: admin.vilga@onego.ru, контактное лицо - Осипова Наталья Владимировна</w:t>
      </w:r>
      <w:r w:rsidR="009B5580" w:rsidRPr="00701654">
        <w:rPr>
          <w:rFonts w:ascii="Times New Roman" w:hAnsi="Times New Roman" w:cs="Times New Roman"/>
          <w:sz w:val="22"/>
          <w:szCs w:val="22"/>
        </w:rPr>
        <w:t>.</w:t>
      </w:r>
    </w:p>
    <w:p w14:paraId="6F436C53" w14:textId="00210FDA" w:rsidR="00140BDC" w:rsidRPr="00701654" w:rsidRDefault="00C653C9" w:rsidP="00CA07C0">
      <w:pPr>
        <w:pStyle w:val="ConsPlusNormal"/>
        <w:keepNext/>
        <w:keepLines/>
        <w:widowControl/>
        <w:numPr>
          <w:ilvl w:val="2"/>
          <w:numId w:val="2"/>
        </w:numPr>
        <w:suppressLineNumbers/>
        <w:tabs>
          <w:tab w:val="left" w:pos="567"/>
        </w:tabs>
        <w:ind w:left="0" w:firstLine="0"/>
        <w:jc w:val="both"/>
        <w:rPr>
          <w:rFonts w:ascii="Times New Roman" w:hAnsi="Times New Roman" w:cs="Times New Roman"/>
          <w:bCs/>
          <w:sz w:val="22"/>
          <w:szCs w:val="22"/>
        </w:rPr>
      </w:pPr>
      <w:r w:rsidRPr="00701654">
        <w:rPr>
          <w:rFonts w:ascii="Times New Roman" w:hAnsi="Times New Roman" w:cs="Times New Roman"/>
          <w:b/>
          <w:sz w:val="22"/>
          <w:szCs w:val="22"/>
        </w:rPr>
        <w:t>Место расположения, описание и технические характеристики муниципального имущества (далее также «имущество», «объект», «лот»), права на которое передаются по договору аренды по результатам аукциона</w:t>
      </w:r>
      <w:r w:rsidR="00020D5D" w:rsidRPr="00701654">
        <w:rPr>
          <w:rFonts w:ascii="Times New Roman" w:hAnsi="Times New Roman" w:cs="Times New Roman"/>
          <w:sz w:val="22"/>
          <w:szCs w:val="22"/>
        </w:rPr>
        <w:t>:</w:t>
      </w:r>
      <w:r w:rsidR="00AD1B8D" w:rsidRPr="00701654">
        <w:rPr>
          <w:rFonts w:ascii="Times New Roman" w:hAnsi="Times New Roman" w:cs="Times New Roman"/>
          <w:sz w:val="22"/>
          <w:szCs w:val="22"/>
        </w:rPr>
        <w:t xml:space="preserve"> </w:t>
      </w:r>
      <w:r w:rsidR="00F85EEC" w:rsidRPr="00701654">
        <w:rPr>
          <w:rFonts w:ascii="Times New Roman" w:hAnsi="Times New Roman" w:cs="Times New Roman"/>
          <w:sz w:val="22"/>
          <w:szCs w:val="22"/>
        </w:rPr>
        <w:t>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Вилга, ул. Центральная, д. 5, пом. 68.</w:t>
      </w:r>
    </w:p>
    <w:p w14:paraId="486DD22B" w14:textId="13E87B1A" w:rsidR="00020D5D" w:rsidRPr="00701654" w:rsidRDefault="00020D5D" w:rsidP="00CA07C0">
      <w:pPr>
        <w:pStyle w:val="a4"/>
        <w:numPr>
          <w:ilvl w:val="2"/>
          <w:numId w:val="2"/>
        </w:numPr>
        <w:tabs>
          <w:tab w:val="left" w:pos="567"/>
        </w:tabs>
        <w:spacing w:before="0" w:after="0"/>
        <w:ind w:left="0" w:firstLine="0"/>
        <w:jc w:val="both"/>
        <w:rPr>
          <w:sz w:val="22"/>
          <w:szCs w:val="22"/>
        </w:rPr>
      </w:pPr>
      <w:r w:rsidRPr="00701654">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w:t>
      </w:r>
      <w:r w:rsidR="00C653C9" w:rsidRPr="00701654">
        <w:rPr>
          <w:sz w:val="22"/>
          <w:szCs w:val="22"/>
        </w:rPr>
        <w:t xml:space="preserve">организатором аукциона </w:t>
      </w:r>
      <w:r w:rsidRPr="00701654">
        <w:rPr>
          <w:sz w:val="22"/>
          <w:szCs w:val="22"/>
        </w:rPr>
        <w:t xml:space="preserve">в период </w:t>
      </w:r>
      <w:r w:rsidRPr="00701654">
        <w:rPr>
          <w:b/>
          <w:sz w:val="22"/>
          <w:szCs w:val="22"/>
        </w:rPr>
        <w:t xml:space="preserve">с </w:t>
      </w:r>
      <w:r w:rsidR="00682B56" w:rsidRPr="00701654">
        <w:rPr>
          <w:rFonts w:eastAsia="Arial"/>
          <w:b/>
          <w:bCs/>
          <w:sz w:val="22"/>
          <w:szCs w:val="22"/>
        </w:rPr>
        <w:t>24.03</w:t>
      </w:r>
      <w:r w:rsidR="00431461" w:rsidRPr="00701654">
        <w:rPr>
          <w:rFonts w:eastAsia="Arial"/>
          <w:b/>
          <w:bCs/>
          <w:sz w:val="22"/>
          <w:szCs w:val="22"/>
        </w:rPr>
        <w:t>.2025 г.</w:t>
      </w:r>
      <w:r w:rsidRPr="00701654">
        <w:rPr>
          <w:b/>
          <w:sz w:val="22"/>
          <w:szCs w:val="22"/>
        </w:rPr>
        <w:t xml:space="preserve"> по </w:t>
      </w:r>
      <w:r w:rsidR="00682B56" w:rsidRPr="00701654">
        <w:rPr>
          <w:rFonts w:eastAsia="Arial"/>
          <w:b/>
          <w:bCs/>
          <w:sz w:val="22"/>
          <w:szCs w:val="22"/>
        </w:rPr>
        <w:t>15.04.</w:t>
      </w:r>
      <w:r w:rsidR="00431461" w:rsidRPr="00701654">
        <w:rPr>
          <w:rFonts w:eastAsia="Arial"/>
          <w:b/>
          <w:bCs/>
          <w:sz w:val="22"/>
          <w:szCs w:val="22"/>
        </w:rPr>
        <w:t>2025 г.</w:t>
      </w:r>
      <w:r w:rsidR="008A5194" w:rsidRPr="00701654">
        <w:rPr>
          <w:rFonts w:eastAsia="Arial"/>
          <w:b/>
          <w:bCs/>
          <w:sz w:val="22"/>
          <w:szCs w:val="22"/>
        </w:rPr>
        <w:t>,</w:t>
      </w:r>
      <w:r w:rsidR="00931597" w:rsidRPr="00701654">
        <w:rPr>
          <w:rFonts w:eastAsia="Arial"/>
          <w:b/>
          <w:bCs/>
          <w:sz w:val="22"/>
          <w:szCs w:val="22"/>
        </w:rPr>
        <w:t xml:space="preserve"> </w:t>
      </w:r>
      <w:r w:rsidRPr="00701654">
        <w:rPr>
          <w:sz w:val="22"/>
          <w:szCs w:val="22"/>
        </w:rPr>
        <w:t>с 14:00 (время московское) до 15:00 (время московское).</w:t>
      </w:r>
    </w:p>
    <w:p w14:paraId="38248820" w14:textId="77777777" w:rsidR="006643B5" w:rsidRPr="00701654" w:rsidRDefault="006643B5" w:rsidP="00CA07C0">
      <w:pPr>
        <w:pStyle w:val="a4"/>
        <w:tabs>
          <w:tab w:val="left" w:pos="567"/>
        </w:tabs>
        <w:spacing w:before="0" w:after="0"/>
        <w:jc w:val="both"/>
        <w:rPr>
          <w:sz w:val="22"/>
          <w:szCs w:val="22"/>
        </w:rPr>
      </w:pPr>
      <w:r w:rsidRPr="00701654">
        <w:rPr>
          <w:sz w:val="22"/>
          <w:szCs w:val="22"/>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14:paraId="585CDFF1" w14:textId="6A249F14" w:rsidR="00140BDC" w:rsidRPr="00701654" w:rsidRDefault="00020D5D"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00C653C9" w:rsidRPr="00701654">
        <w:rPr>
          <w:rFonts w:ascii="Times New Roman" w:hAnsi="Times New Roman" w:cs="Times New Roman"/>
          <w:b/>
          <w:sz w:val="22"/>
          <w:szCs w:val="22"/>
        </w:rPr>
        <w:t>:</w:t>
      </w:r>
      <w:r w:rsidR="00431461" w:rsidRPr="00701654">
        <w:rPr>
          <w:rFonts w:ascii="Times New Roman" w:hAnsi="Times New Roman" w:cs="Times New Roman"/>
          <w:b/>
          <w:sz w:val="22"/>
          <w:szCs w:val="22"/>
        </w:rPr>
        <w:t xml:space="preserve"> </w:t>
      </w:r>
      <w:r w:rsidR="00431461" w:rsidRPr="00701654">
        <w:rPr>
          <w:rFonts w:ascii="Times New Roman" w:hAnsi="Times New Roman" w:cs="Times New Roman"/>
          <w:bCs/>
          <w:sz w:val="22"/>
          <w:szCs w:val="22"/>
        </w:rPr>
        <w:t>для ведения любой, не запрещенной законодательством Российской Федерации, деятельности</w:t>
      </w:r>
      <w:r w:rsidR="00140BDC" w:rsidRPr="00701654">
        <w:rPr>
          <w:rFonts w:ascii="Times New Roman" w:eastAsia="Arial Unicode MS" w:hAnsi="Times New Roman" w:cs="Times New Roman"/>
          <w:sz w:val="22"/>
          <w:szCs w:val="22"/>
          <w:lang w:eastAsia="ru-RU"/>
        </w:rPr>
        <w:t>.</w:t>
      </w:r>
    </w:p>
    <w:p w14:paraId="7E07F537" w14:textId="167BEE5C" w:rsidR="00020D5D" w:rsidRPr="00701654" w:rsidRDefault="00020D5D"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Pr="00701654">
        <w:rPr>
          <w:rFonts w:ascii="Times New Roman" w:hAnsi="Times New Roman" w:cs="Times New Roman"/>
          <w:sz w:val="22"/>
          <w:szCs w:val="22"/>
        </w:rPr>
        <w:t xml:space="preserve"> не установлены. </w:t>
      </w:r>
    </w:p>
    <w:p w14:paraId="125748ED" w14:textId="29A93C39" w:rsidR="00D926F2" w:rsidRPr="00701654" w:rsidRDefault="00C653C9"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Начальная (минимальная) цена договора (цена лота) в размере ежемесячного платежа за право пользования муниципальным имуществом, без учета расходов на коммунальные услуги, эксплуатационные и иные услуги</w:t>
      </w:r>
      <w:r w:rsidR="000253A6" w:rsidRPr="00701654">
        <w:rPr>
          <w:rFonts w:ascii="Times New Roman" w:hAnsi="Times New Roman" w:cs="Times New Roman"/>
          <w:b/>
          <w:sz w:val="22"/>
          <w:szCs w:val="22"/>
        </w:rPr>
        <w:t xml:space="preserve">: </w:t>
      </w:r>
      <w:r w:rsidR="00F85EEC" w:rsidRPr="00701654">
        <w:rPr>
          <w:rFonts w:ascii="Times New Roman" w:hAnsi="Times New Roman" w:cs="Times New Roman"/>
          <w:b/>
          <w:sz w:val="22"/>
          <w:szCs w:val="22"/>
        </w:rPr>
        <w:t>30 518 (Тридцать тысяч пятьсот восемнадцать) рублей 52 копейки, в том числе НДС (20%) – 5 086,42 руб.</w:t>
      </w:r>
    </w:p>
    <w:p w14:paraId="7A547B3D" w14:textId="5C7812DF" w:rsidR="002C5FA6" w:rsidRPr="00701654" w:rsidRDefault="002C5FA6" w:rsidP="00431461">
      <w:pPr>
        <w:tabs>
          <w:tab w:val="left" w:pos="142"/>
          <w:tab w:val="left" w:pos="567"/>
        </w:tabs>
        <w:autoSpaceDE w:val="0"/>
        <w:spacing w:after="0"/>
        <w:jc w:val="both"/>
        <w:rPr>
          <w:rFonts w:cs="Times New Roman"/>
          <w:sz w:val="22"/>
          <w:szCs w:val="22"/>
        </w:rPr>
      </w:pPr>
    </w:p>
    <w:p w14:paraId="1608C8BA" w14:textId="0B923A19" w:rsidR="009F3BE4" w:rsidRPr="00701654" w:rsidRDefault="00020D5D"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lastRenderedPageBreak/>
        <w:t>Срок действия договора, заключаемого по результатам аукциона:</w:t>
      </w:r>
      <w:r w:rsidRPr="00701654">
        <w:rPr>
          <w:rFonts w:ascii="Times New Roman" w:hAnsi="Times New Roman" w:cs="Times New Roman"/>
          <w:sz w:val="22"/>
          <w:szCs w:val="22"/>
        </w:rPr>
        <w:t xml:space="preserve"> </w:t>
      </w:r>
      <w:r w:rsidR="008A5194" w:rsidRPr="00701654">
        <w:rPr>
          <w:rFonts w:ascii="Times New Roman" w:hAnsi="Times New Roman" w:cs="Times New Roman"/>
          <w:sz w:val="22"/>
          <w:szCs w:val="22"/>
        </w:rPr>
        <w:t>3 года</w:t>
      </w:r>
      <w:r w:rsidR="00314CEF" w:rsidRPr="00701654">
        <w:rPr>
          <w:rFonts w:ascii="Times New Roman" w:hAnsi="Times New Roman" w:cs="Times New Roman"/>
          <w:sz w:val="22"/>
          <w:szCs w:val="22"/>
        </w:rPr>
        <w:t xml:space="preserve"> с даты подписания акта приема-передачи имущества</w:t>
      </w:r>
      <w:r w:rsidR="0049535E" w:rsidRPr="00701654">
        <w:rPr>
          <w:rFonts w:ascii="Times New Roman" w:hAnsi="Times New Roman" w:cs="Times New Roman"/>
          <w:sz w:val="22"/>
          <w:szCs w:val="22"/>
        </w:rPr>
        <w:t>.</w:t>
      </w:r>
    </w:p>
    <w:p w14:paraId="6A093AE5" w14:textId="03CB7E0B" w:rsidR="00020D5D" w:rsidRPr="00701654" w:rsidRDefault="00A158CB"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Сроки и порядок оплаты</w:t>
      </w:r>
      <w:r w:rsidR="001D316D" w:rsidRPr="00701654">
        <w:rPr>
          <w:rFonts w:ascii="Times New Roman" w:hAnsi="Times New Roman" w:cs="Times New Roman"/>
          <w:b/>
          <w:sz w:val="22"/>
          <w:szCs w:val="22"/>
        </w:rPr>
        <w:t xml:space="preserve">: </w:t>
      </w:r>
      <w:r w:rsidR="001D316D" w:rsidRPr="00701654">
        <w:rPr>
          <w:rFonts w:ascii="Times New Roman" w:hAnsi="Times New Roman" w:cs="Times New Roman"/>
          <w:sz w:val="22"/>
          <w:szCs w:val="22"/>
        </w:rPr>
        <w:t>в соответствии с проектом договора аренды (Раздел 4 документации об аукционе), оплата осуществляется арендатором ежемесячно до 25 числа текущего месяца</w:t>
      </w:r>
      <w:r w:rsidR="00020D5D" w:rsidRPr="00701654">
        <w:rPr>
          <w:rFonts w:ascii="Times New Roman" w:hAnsi="Times New Roman" w:cs="Times New Roman"/>
          <w:sz w:val="22"/>
          <w:szCs w:val="22"/>
        </w:rPr>
        <w:t>.</w:t>
      </w:r>
    </w:p>
    <w:p w14:paraId="7F254D49" w14:textId="47BCDA86" w:rsidR="00020D5D" w:rsidRPr="00701654" w:rsidRDefault="00020D5D"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 xml:space="preserve">Порядок пересмотра цены договора в сторону увеличения: </w:t>
      </w:r>
      <w:r w:rsidRPr="00701654">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14:paraId="5512F183" w14:textId="494037AA" w:rsidR="00020D5D" w:rsidRPr="00701654" w:rsidRDefault="00020D5D"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w:t>
      </w:r>
      <w:r w:rsidRPr="00701654">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w:t>
      </w:r>
      <w:r w:rsidR="00B3724F" w:rsidRPr="00701654">
        <w:rPr>
          <w:rFonts w:ascii="Times New Roman" w:hAnsi="Times New Roman" w:cs="Times New Roman"/>
          <w:sz w:val="22"/>
          <w:szCs w:val="22"/>
        </w:rPr>
        <w:t>1</w:t>
      </w:r>
      <w:r w:rsidRPr="00701654">
        <w:rPr>
          <w:rFonts w:ascii="Times New Roman" w:hAnsi="Times New Roman" w:cs="Times New Roman"/>
          <w:sz w:val="22"/>
          <w:szCs w:val="22"/>
        </w:rPr>
        <w:t xml:space="preserve"> документации об аукционе.</w:t>
      </w:r>
    </w:p>
    <w:p w14:paraId="52C82281" w14:textId="77777777" w:rsidR="004E050B" w:rsidRPr="00701654" w:rsidRDefault="004E050B"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b/>
          <w:sz w:val="22"/>
          <w:szCs w:val="22"/>
        </w:rPr>
        <w:t xml:space="preserve">Адрес официального сайта для размещения информации о проведении аукциона </w:t>
      </w:r>
      <w:r w:rsidRPr="00701654">
        <w:rPr>
          <w:rFonts w:ascii="Times New Roman" w:hAnsi="Times New Roman" w:cs="Times New Roman"/>
          <w:sz w:val="22"/>
          <w:szCs w:val="22"/>
        </w:rPr>
        <w:t xml:space="preserve">(в том числе для размещения документации об </w:t>
      </w:r>
      <w:r w:rsidR="00A158CB" w:rsidRPr="00701654">
        <w:rPr>
          <w:rFonts w:ascii="Times New Roman" w:hAnsi="Times New Roman" w:cs="Times New Roman"/>
          <w:sz w:val="22"/>
          <w:szCs w:val="22"/>
        </w:rPr>
        <w:t>аукционе</w:t>
      </w:r>
      <w:r w:rsidRPr="00701654">
        <w:rPr>
          <w:rFonts w:ascii="Times New Roman" w:hAnsi="Times New Roman" w:cs="Times New Roman"/>
          <w:sz w:val="22"/>
          <w:szCs w:val="22"/>
        </w:rPr>
        <w:t xml:space="preserve">): </w:t>
      </w:r>
      <w:hyperlink r:id="rId8" w:history="1">
        <w:r w:rsidRPr="00701654">
          <w:rPr>
            <w:rStyle w:val="Internetlink"/>
            <w:rFonts w:ascii="Times New Roman" w:hAnsi="Times New Roman" w:cs="Times New Roman"/>
            <w:color w:val="auto"/>
            <w:sz w:val="22"/>
            <w:szCs w:val="22"/>
          </w:rPr>
          <w:t>http</w:t>
        </w:r>
      </w:hyperlink>
      <w:hyperlink r:id="rId9" w:history="1">
        <w:r w:rsidRPr="00701654">
          <w:rPr>
            <w:rStyle w:val="Internetlink"/>
            <w:rFonts w:ascii="Times New Roman" w:hAnsi="Times New Roman" w:cs="Times New Roman"/>
            <w:color w:val="auto"/>
            <w:sz w:val="22"/>
            <w:szCs w:val="22"/>
          </w:rPr>
          <w:t>://</w:t>
        </w:r>
      </w:hyperlink>
      <w:hyperlink r:id="rId10" w:history="1">
        <w:r w:rsidRPr="00701654">
          <w:rPr>
            <w:rStyle w:val="Internetlink"/>
            <w:rFonts w:ascii="Times New Roman" w:hAnsi="Times New Roman" w:cs="Times New Roman"/>
            <w:color w:val="auto"/>
            <w:sz w:val="22"/>
            <w:szCs w:val="22"/>
          </w:rPr>
          <w:t>torgi</w:t>
        </w:r>
      </w:hyperlink>
      <w:hyperlink r:id="rId11" w:history="1">
        <w:r w:rsidRPr="00701654">
          <w:rPr>
            <w:rStyle w:val="Internetlink"/>
            <w:rFonts w:ascii="Times New Roman" w:hAnsi="Times New Roman" w:cs="Times New Roman"/>
            <w:color w:val="auto"/>
            <w:sz w:val="22"/>
            <w:szCs w:val="22"/>
          </w:rPr>
          <w:t>.</w:t>
        </w:r>
      </w:hyperlink>
      <w:hyperlink r:id="rId12" w:history="1">
        <w:r w:rsidRPr="00701654">
          <w:rPr>
            <w:rStyle w:val="Internetlink"/>
            <w:rFonts w:ascii="Times New Roman" w:hAnsi="Times New Roman" w:cs="Times New Roman"/>
            <w:color w:val="auto"/>
            <w:sz w:val="22"/>
            <w:szCs w:val="22"/>
          </w:rPr>
          <w:t>gov</w:t>
        </w:r>
      </w:hyperlink>
      <w:hyperlink r:id="rId13" w:history="1">
        <w:r w:rsidRPr="00701654">
          <w:rPr>
            <w:rStyle w:val="Internetlink"/>
            <w:rFonts w:ascii="Times New Roman" w:hAnsi="Times New Roman" w:cs="Times New Roman"/>
            <w:color w:val="auto"/>
            <w:sz w:val="22"/>
            <w:szCs w:val="22"/>
          </w:rPr>
          <w:t>.</w:t>
        </w:r>
      </w:hyperlink>
      <w:hyperlink r:id="rId14" w:history="1">
        <w:r w:rsidRPr="00701654">
          <w:rPr>
            <w:rStyle w:val="Internetlink"/>
            <w:rFonts w:ascii="Times New Roman" w:hAnsi="Times New Roman" w:cs="Times New Roman"/>
            <w:color w:val="auto"/>
            <w:sz w:val="22"/>
            <w:szCs w:val="22"/>
          </w:rPr>
          <w:t>ru</w:t>
        </w:r>
      </w:hyperlink>
      <w:r w:rsidRPr="00701654">
        <w:rPr>
          <w:rFonts w:ascii="Times New Roman" w:hAnsi="Times New Roman" w:cs="Times New Roman"/>
          <w:sz w:val="22"/>
          <w:szCs w:val="22"/>
        </w:rPr>
        <w:t xml:space="preserve">. </w:t>
      </w:r>
      <w:r w:rsidRPr="00701654">
        <w:rPr>
          <w:rFonts w:ascii="Times New Roman" w:hAnsi="Times New Roman" w:cs="Times New Roman"/>
          <w:b/>
          <w:bCs/>
          <w:sz w:val="22"/>
          <w:szCs w:val="22"/>
        </w:rPr>
        <w:t>Адрес электронной площадки в информационно-телекоммуникационной сети «Интернет»</w:t>
      </w:r>
      <w:r w:rsidRPr="00701654">
        <w:rPr>
          <w:rFonts w:ascii="Times New Roman" w:hAnsi="Times New Roman" w:cs="Times New Roman"/>
          <w:sz w:val="22"/>
          <w:szCs w:val="22"/>
        </w:rPr>
        <w:t>, на которой проводится аукцион: www.rts-tender.ru.</w:t>
      </w:r>
    </w:p>
    <w:p w14:paraId="62E088A0" w14:textId="77777777" w:rsidR="004E050B" w:rsidRPr="00701654" w:rsidRDefault="004E050B"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w:t>
      </w:r>
    </w:p>
    <w:p w14:paraId="5AE65331" w14:textId="77777777" w:rsidR="004E050B" w:rsidRPr="00701654" w:rsidRDefault="004E050B" w:rsidP="00CA07C0">
      <w:pPr>
        <w:pStyle w:val="ConsPlusNormal"/>
        <w:widowControl/>
        <w:numPr>
          <w:ilvl w:val="2"/>
          <w:numId w:val="2"/>
        </w:numPr>
        <w:tabs>
          <w:tab w:val="left" w:pos="567"/>
        </w:tabs>
        <w:ind w:left="0" w:firstLine="0"/>
        <w:jc w:val="both"/>
        <w:rPr>
          <w:rFonts w:ascii="Times New Roman" w:hAnsi="Times New Roman" w:cs="Times New Roman"/>
          <w:sz w:val="22"/>
          <w:szCs w:val="22"/>
        </w:rPr>
      </w:pPr>
      <w:r w:rsidRPr="00701654">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701654">
        <w:rPr>
          <w:rFonts w:ascii="Times New Roman" w:hAnsi="Times New Roman" w:cs="Times New Roman"/>
          <w:b/>
          <w:sz w:val="22"/>
          <w:szCs w:val="22"/>
        </w:rPr>
        <w:t>не установлено.</w:t>
      </w:r>
    </w:p>
    <w:p w14:paraId="51125C50" w14:textId="77777777" w:rsidR="004B782E" w:rsidRPr="00701654" w:rsidRDefault="004E050B" w:rsidP="00CA07C0">
      <w:pPr>
        <w:pStyle w:val="Standard"/>
        <w:numPr>
          <w:ilvl w:val="2"/>
          <w:numId w:val="2"/>
        </w:numPr>
        <w:tabs>
          <w:tab w:val="left" w:pos="567"/>
        </w:tabs>
        <w:autoSpaceDE w:val="0"/>
        <w:ind w:left="0" w:firstLine="0"/>
        <w:jc w:val="both"/>
        <w:rPr>
          <w:sz w:val="22"/>
          <w:szCs w:val="22"/>
        </w:rPr>
      </w:pPr>
      <w:r w:rsidRPr="00701654">
        <w:rPr>
          <w:b/>
          <w:sz w:val="22"/>
          <w:szCs w:val="22"/>
        </w:rPr>
        <w:t>Разъяснение положений документации об аукционе и внесение в нее изменений:</w:t>
      </w:r>
      <w:r w:rsidR="004B782E" w:rsidRPr="00701654">
        <w:rPr>
          <w:sz w:val="22"/>
          <w:szCs w:val="22"/>
        </w:rPr>
        <w:t xml:space="preserve"> </w:t>
      </w:r>
    </w:p>
    <w:p w14:paraId="486C36EA" w14:textId="77777777" w:rsidR="004B782E" w:rsidRPr="00701654" w:rsidRDefault="004B782E" w:rsidP="00CA07C0">
      <w:pPr>
        <w:pStyle w:val="Standard"/>
        <w:tabs>
          <w:tab w:val="left" w:pos="567"/>
        </w:tabs>
        <w:autoSpaceDE w:val="0"/>
        <w:jc w:val="both"/>
        <w:rPr>
          <w:sz w:val="22"/>
          <w:szCs w:val="22"/>
        </w:rPr>
      </w:pPr>
      <w:r w:rsidRPr="00701654">
        <w:rPr>
          <w:sz w:val="22"/>
          <w:szCs w:val="22"/>
        </w:rPr>
        <w:t>- л</w:t>
      </w:r>
      <w:r w:rsidR="004E050B" w:rsidRPr="00701654">
        <w:rPr>
          <w:sz w:val="22"/>
          <w:szCs w:val="22"/>
        </w:rPr>
        <w:t>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с использованием программно-аппаратных средств электронной площадки</w:t>
      </w:r>
      <w:r w:rsidRPr="00701654">
        <w:rPr>
          <w:sz w:val="22"/>
          <w:szCs w:val="22"/>
        </w:rPr>
        <w:t>,</w:t>
      </w:r>
      <w:r w:rsidR="004E050B" w:rsidRPr="00701654">
        <w:rPr>
          <w:sz w:val="22"/>
          <w:szCs w:val="22"/>
        </w:rPr>
        <w:t xml:space="preserve"> </w:t>
      </w:r>
      <w:r w:rsidR="004E050B" w:rsidRPr="00701654">
        <w:rPr>
          <w:b/>
          <w:sz w:val="22"/>
          <w:szCs w:val="22"/>
        </w:rPr>
        <w:t xml:space="preserve">не более чем три запроса о разъяснении положений </w:t>
      </w:r>
      <w:r w:rsidRPr="00701654">
        <w:rPr>
          <w:b/>
          <w:sz w:val="22"/>
          <w:szCs w:val="22"/>
        </w:rPr>
        <w:t>аукционной</w:t>
      </w:r>
      <w:r w:rsidR="004E050B" w:rsidRPr="00701654">
        <w:rPr>
          <w:b/>
          <w:sz w:val="22"/>
          <w:szCs w:val="22"/>
        </w:rPr>
        <w:t xml:space="preserve"> документации</w:t>
      </w:r>
      <w:r w:rsidR="004E050B" w:rsidRPr="00701654">
        <w:rPr>
          <w:sz w:val="22"/>
          <w:szCs w:val="22"/>
        </w:rPr>
        <w:t xml:space="preserve">. </w:t>
      </w:r>
    </w:p>
    <w:p w14:paraId="7A837E47" w14:textId="45FB91D4" w:rsidR="004B782E" w:rsidRPr="00701654" w:rsidRDefault="004E050B" w:rsidP="00CA07C0">
      <w:pPr>
        <w:pStyle w:val="Standard"/>
        <w:tabs>
          <w:tab w:val="left" w:pos="567"/>
        </w:tabs>
        <w:autoSpaceDE w:val="0"/>
        <w:jc w:val="both"/>
        <w:rPr>
          <w:sz w:val="22"/>
          <w:szCs w:val="22"/>
        </w:rPr>
      </w:pPr>
      <w:r w:rsidRPr="00701654">
        <w:rPr>
          <w:sz w:val="22"/>
          <w:szCs w:val="22"/>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4B782E" w:rsidRPr="00701654">
        <w:rPr>
          <w:sz w:val="22"/>
          <w:szCs w:val="22"/>
        </w:rPr>
        <w:t>аукциона</w:t>
      </w:r>
      <w:r w:rsidRPr="00701654">
        <w:rPr>
          <w:sz w:val="22"/>
          <w:szCs w:val="22"/>
        </w:rPr>
        <w:t>. В течение двух рабочих дней с даты поступления указанного запроса, если указанный запрос поступил к нему не позднее</w:t>
      </w:r>
      <w:r w:rsidR="004B782E" w:rsidRPr="00701654">
        <w:rPr>
          <w:sz w:val="22"/>
          <w:szCs w:val="22"/>
        </w:rPr>
        <w:t>,</w:t>
      </w:r>
      <w:r w:rsidRPr="00701654">
        <w:rPr>
          <w:sz w:val="22"/>
          <w:szCs w:val="22"/>
        </w:rPr>
        <w:t xml:space="preserve"> чем за три рабочих дня до даты окончания срока подачи заявок на участие в </w:t>
      </w:r>
      <w:r w:rsidR="004B782E" w:rsidRPr="00701654">
        <w:rPr>
          <w:sz w:val="22"/>
          <w:szCs w:val="22"/>
        </w:rPr>
        <w:t xml:space="preserve">аукционе </w:t>
      </w:r>
      <w:r w:rsidR="004B782E" w:rsidRPr="00701654">
        <w:rPr>
          <w:b/>
          <w:sz w:val="22"/>
          <w:szCs w:val="22"/>
        </w:rPr>
        <w:t xml:space="preserve">(не позднее </w:t>
      </w:r>
      <w:r w:rsidR="00682B56" w:rsidRPr="00701654">
        <w:rPr>
          <w:rFonts w:eastAsia="Arial"/>
          <w:b/>
          <w:bCs/>
          <w:sz w:val="22"/>
          <w:szCs w:val="22"/>
        </w:rPr>
        <w:t>14.04.</w:t>
      </w:r>
      <w:r w:rsidR="004E3045" w:rsidRPr="00701654">
        <w:rPr>
          <w:rFonts w:eastAsia="Arial"/>
          <w:b/>
          <w:bCs/>
          <w:sz w:val="22"/>
          <w:szCs w:val="22"/>
        </w:rPr>
        <w:t>2025 г.</w:t>
      </w:r>
      <w:r w:rsidR="004B782E" w:rsidRPr="00701654">
        <w:rPr>
          <w:b/>
          <w:sz w:val="22"/>
          <w:szCs w:val="22"/>
        </w:rPr>
        <w:t>)</w:t>
      </w:r>
      <w:r w:rsidRPr="00701654">
        <w:rPr>
          <w:sz w:val="22"/>
          <w:szCs w:val="22"/>
        </w:rPr>
        <w:t xml:space="preserve">, организатор </w:t>
      </w:r>
      <w:r w:rsidR="004B782E" w:rsidRPr="00701654">
        <w:rPr>
          <w:sz w:val="22"/>
          <w:szCs w:val="22"/>
        </w:rPr>
        <w:t>аукциона</w:t>
      </w:r>
      <w:r w:rsidRPr="00701654">
        <w:rPr>
          <w:sz w:val="22"/>
          <w:szCs w:val="22"/>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4B782E" w:rsidRPr="00701654">
        <w:rPr>
          <w:sz w:val="22"/>
          <w:szCs w:val="22"/>
        </w:rPr>
        <w:t>аукциона</w:t>
      </w:r>
      <w:r w:rsidRPr="00701654">
        <w:rPr>
          <w:sz w:val="22"/>
          <w:szCs w:val="22"/>
        </w:rPr>
        <w:t xml:space="preserve">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5B1D14" w:rsidRPr="00701654">
        <w:rPr>
          <w:sz w:val="22"/>
          <w:szCs w:val="22"/>
        </w:rPr>
        <w:t>аукционной</w:t>
      </w:r>
      <w:r w:rsidRPr="00701654">
        <w:rPr>
          <w:sz w:val="22"/>
          <w:szCs w:val="22"/>
        </w:rPr>
        <w:t xml:space="preserve"> документации на официальном сайте оператор электронной площадки размещает указанное разъяснение на электронной площадке. Разъяснение положений </w:t>
      </w:r>
      <w:r w:rsidR="004B782E" w:rsidRPr="00701654">
        <w:rPr>
          <w:sz w:val="22"/>
          <w:szCs w:val="22"/>
        </w:rPr>
        <w:t>аукционной</w:t>
      </w:r>
      <w:r w:rsidRPr="00701654">
        <w:rPr>
          <w:sz w:val="22"/>
          <w:szCs w:val="22"/>
        </w:rPr>
        <w:t xml:space="preserve"> документации не должно изменять ее суть</w:t>
      </w:r>
      <w:r w:rsidR="004B782E" w:rsidRPr="00701654">
        <w:rPr>
          <w:sz w:val="22"/>
          <w:szCs w:val="22"/>
        </w:rPr>
        <w:t>.</w:t>
      </w:r>
    </w:p>
    <w:p w14:paraId="219070BE" w14:textId="2C5BF67F" w:rsidR="004E050B" w:rsidRPr="00701654" w:rsidRDefault="004B782E" w:rsidP="00CA07C0">
      <w:pPr>
        <w:pStyle w:val="Standard"/>
        <w:tabs>
          <w:tab w:val="left" w:pos="567"/>
        </w:tabs>
        <w:autoSpaceDE w:val="0"/>
        <w:jc w:val="both"/>
        <w:rPr>
          <w:sz w:val="22"/>
          <w:szCs w:val="22"/>
        </w:rPr>
      </w:pPr>
      <w:r w:rsidRPr="00701654">
        <w:rPr>
          <w:sz w:val="22"/>
          <w:szCs w:val="22"/>
        </w:rPr>
        <w:t>Д</w:t>
      </w:r>
      <w:r w:rsidR="004E050B" w:rsidRPr="00701654">
        <w:rPr>
          <w:sz w:val="22"/>
          <w:szCs w:val="22"/>
        </w:rPr>
        <w:t xml:space="preserve">ата начала и окончания предоставления участникам аукциона разъяснений положений документации об аукционе: </w:t>
      </w:r>
      <w:r w:rsidR="004E050B" w:rsidRPr="00701654">
        <w:rPr>
          <w:b/>
          <w:sz w:val="22"/>
          <w:szCs w:val="22"/>
        </w:rPr>
        <w:t xml:space="preserve">с </w:t>
      </w:r>
      <w:r w:rsidR="00682B56" w:rsidRPr="00701654">
        <w:rPr>
          <w:rFonts w:eastAsia="Arial"/>
          <w:b/>
          <w:bCs/>
          <w:sz w:val="22"/>
          <w:szCs w:val="22"/>
        </w:rPr>
        <w:t>24.03.</w:t>
      </w:r>
      <w:r w:rsidR="004E3045" w:rsidRPr="00701654">
        <w:rPr>
          <w:rFonts w:eastAsia="Arial"/>
          <w:b/>
          <w:bCs/>
          <w:sz w:val="22"/>
          <w:szCs w:val="22"/>
        </w:rPr>
        <w:t xml:space="preserve">2025 г. </w:t>
      </w:r>
      <w:r w:rsidR="004E050B" w:rsidRPr="00701654">
        <w:rPr>
          <w:b/>
          <w:sz w:val="22"/>
          <w:szCs w:val="22"/>
        </w:rPr>
        <w:t xml:space="preserve">по </w:t>
      </w:r>
      <w:r w:rsidR="00682B56" w:rsidRPr="00701654">
        <w:rPr>
          <w:rFonts w:eastAsia="Arial"/>
          <w:b/>
          <w:bCs/>
          <w:sz w:val="22"/>
          <w:szCs w:val="22"/>
        </w:rPr>
        <w:t>16.04.</w:t>
      </w:r>
      <w:r w:rsidR="004E3045" w:rsidRPr="00701654">
        <w:rPr>
          <w:rFonts w:eastAsia="Arial"/>
          <w:b/>
          <w:bCs/>
          <w:sz w:val="22"/>
          <w:szCs w:val="22"/>
        </w:rPr>
        <w:t>2025 г.</w:t>
      </w:r>
    </w:p>
    <w:p w14:paraId="3D41E1BF" w14:textId="77777777" w:rsidR="004E050B" w:rsidRPr="00701654" w:rsidRDefault="00DB47E4" w:rsidP="00CA07C0">
      <w:pPr>
        <w:pStyle w:val="Standard"/>
        <w:numPr>
          <w:ilvl w:val="0"/>
          <w:numId w:val="3"/>
        </w:numPr>
        <w:tabs>
          <w:tab w:val="left" w:pos="567"/>
        </w:tabs>
        <w:autoSpaceDE w:val="0"/>
        <w:ind w:left="0" w:firstLine="0"/>
        <w:jc w:val="both"/>
        <w:rPr>
          <w:sz w:val="22"/>
          <w:szCs w:val="22"/>
        </w:rPr>
      </w:pPr>
      <w:r w:rsidRPr="00701654">
        <w:rPr>
          <w:sz w:val="22"/>
          <w:szCs w:val="22"/>
        </w:rPr>
        <w:t>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r w:rsidR="004E050B" w:rsidRPr="00701654">
        <w:rPr>
          <w:sz w:val="22"/>
          <w:szCs w:val="22"/>
        </w:rPr>
        <w:t>.</w:t>
      </w:r>
    </w:p>
    <w:p w14:paraId="237E231F" w14:textId="77777777" w:rsidR="004E050B" w:rsidRPr="00701654" w:rsidRDefault="004E050B" w:rsidP="00CA07C0">
      <w:pPr>
        <w:pStyle w:val="ConsPlusNormal"/>
        <w:widowControl/>
        <w:tabs>
          <w:tab w:val="left" w:pos="567"/>
        </w:tabs>
        <w:ind w:firstLine="0"/>
        <w:jc w:val="both"/>
        <w:rPr>
          <w:rFonts w:ascii="Times New Roman" w:hAnsi="Times New Roman" w:cs="Times New Roman"/>
          <w:sz w:val="22"/>
          <w:szCs w:val="22"/>
        </w:rPr>
      </w:pPr>
    </w:p>
    <w:p w14:paraId="391621B9" w14:textId="3FA448C1" w:rsidR="004E050B" w:rsidRPr="00701654" w:rsidRDefault="004E050B" w:rsidP="00CA07C0">
      <w:pPr>
        <w:pStyle w:val="ConsPlusNormal"/>
        <w:widowControl/>
        <w:tabs>
          <w:tab w:val="left" w:pos="567"/>
        </w:tabs>
        <w:ind w:firstLine="0"/>
        <w:rPr>
          <w:rFonts w:ascii="Times New Roman" w:hAnsi="Times New Roman" w:cs="Times New Roman"/>
          <w:sz w:val="22"/>
          <w:szCs w:val="22"/>
        </w:rPr>
      </w:pPr>
      <w:r w:rsidRPr="00701654">
        <w:rPr>
          <w:rFonts w:ascii="Times New Roman" w:hAnsi="Times New Roman" w:cs="Times New Roman"/>
          <w:sz w:val="22"/>
          <w:szCs w:val="22"/>
        </w:rPr>
        <w:lastRenderedPageBreak/>
        <w:t>2.2.</w:t>
      </w:r>
      <w:r w:rsidRPr="00701654">
        <w:rPr>
          <w:rFonts w:ascii="Times New Roman" w:hAnsi="Times New Roman" w:cs="Times New Roman"/>
          <w:sz w:val="22"/>
          <w:szCs w:val="22"/>
        </w:rPr>
        <w:tab/>
      </w:r>
      <w:r w:rsidRPr="00701654">
        <w:rPr>
          <w:rFonts w:ascii="Times New Roman" w:hAnsi="Times New Roman" w:cs="Times New Roman"/>
          <w:b/>
          <w:sz w:val="22"/>
          <w:szCs w:val="22"/>
        </w:rPr>
        <w:t xml:space="preserve">Требования к </w:t>
      </w:r>
      <w:r w:rsidR="003339C6" w:rsidRPr="00701654">
        <w:rPr>
          <w:rFonts w:ascii="Times New Roman" w:hAnsi="Times New Roman" w:cs="Times New Roman"/>
          <w:b/>
          <w:sz w:val="22"/>
          <w:szCs w:val="22"/>
        </w:rPr>
        <w:t xml:space="preserve">заявителям, </w:t>
      </w:r>
      <w:r w:rsidRPr="00701654">
        <w:rPr>
          <w:rFonts w:ascii="Times New Roman" w:hAnsi="Times New Roman" w:cs="Times New Roman"/>
          <w:b/>
          <w:sz w:val="22"/>
          <w:szCs w:val="22"/>
        </w:rPr>
        <w:t>участникам аукциона</w:t>
      </w:r>
      <w:r w:rsidR="00926A94" w:rsidRPr="00701654">
        <w:rPr>
          <w:rFonts w:ascii="Times New Roman" w:hAnsi="Times New Roman" w:cs="Times New Roman"/>
          <w:b/>
          <w:sz w:val="22"/>
          <w:szCs w:val="22"/>
        </w:rPr>
        <w:t>.</w:t>
      </w:r>
    </w:p>
    <w:p w14:paraId="2118784C" w14:textId="77777777" w:rsidR="00926A94" w:rsidRPr="00701654" w:rsidRDefault="004E050B" w:rsidP="00CA07C0">
      <w:pPr>
        <w:pStyle w:val="Standard"/>
        <w:tabs>
          <w:tab w:val="left" w:pos="567"/>
        </w:tabs>
        <w:autoSpaceDE w:val="0"/>
        <w:jc w:val="both"/>
        <w:rPr>
          <w:sz w:val="22"/>
          <w:szCs w:val="22"/>
        </w:rPr>
      </w:pPr>
      <w:r w:rsidRPr="00701654">
        <w:rPr>
          <w:sz w:val="22"/>
          <w:szCs w:val="22"/>
        </w:rPr>
        <w:t>2.2.1.</w:t>
      </w:r>
      <w:r w:rsidRPr="00701654">
        <w:rPr>
          <w:sz w:val="22"/>
          <w:szCs w:val="22"/>
        </w:rPr>
        <w:tab/>
      </w:r>
      <w:r w:rsidR="00926A94" w:rsidRPr="00701654">
        <w:rPr>
          <w:sz w:val="22"/>
          <w:szCs w:val="22"/>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42CBB707" w14:textId="77777777" w:rsidR="00926A94" w:rsidRPr="00701654" w:rsidRDefault="00926A94" w:rsidP="00CA07C0">
      <w:pPr>
        <w:pStyle w:val="Standard"/>
        <w:tabs>
          <w:tab w:val="left" w:pos="567"/>
        </w:tabs>
        <w:autoSpaceDE w:val="0"/>
        <w:jc w:val="both"/>
        <w:rPr>
          <w:sz w:val="22"/>
          <w:szCs w:val="22"/>
        </w:rPr>
      </w:pPr>
      <w:r w:rsidRPr="00701654">
        <w:rPr>
          <w:sz w:val="22"/>
          <w:szCs w:val="22"/>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EC7B69" w:rsidRPr="00701654">
        <w:rPr>
          <w:sz w:val="22"/>
          <w:szCs w:val="22"/>
        </w:rPr>
        <w:t>твенной информационной системы «</w:t>
      </w:r>
      <w:r w:rsidRPr="00701654">
        <w:rPr>
          <w:sz w:val="22"/>
          <w:szCs w:val="22"/>
        </w:rPr>
        <w:t>Официальный сайт Российской Федерации в информаци</w:t>
      </w:r>
      <w:r w:rsidR="00EC7B69" w:rsidRPr="00701654">
        <w:rPr>
          <w:sz w:val="22"/>
          <w:szCs w:val="22"/>
        </w:rPr>
        <w:t>онно-телекоммуникационной сети «</w:t>
      </w:r>
      <w:r w:rsidRPr="00701654">
        <w:rPr>
          <w:sz w:val="22"/>
          <w:szCs w:val="22"/>
        </w:rPr>
        <w:t>Интернет</w:t>
      </w:r>
      <w:r w:rsidR="00EC7B69" w:rsidRPr="00701654">
        <w:rPr>
          <w:sz w:val="22"/>
          <w:szCs w:val="22"/>
        </w:rPr>
        <w:t>»</w:t>
      </w:r>
      <w:r w:rsidRPr="00701654">
        <w:rPr>
          <w:sz w:val="22"/>
          <w:szCs w:val="22"/>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C3962F5" w14:textId="77777777" w:rsidR="00631F68" w:rsidRPr="00701654" w:rsidRDefault="00631F68" w:rsidP="00CA07C0">
      <w:pPr>
        <w:pStyle w:val="Standard"/>
        <w:tabs>
          <w:tab w:val="left" w:pos="567"/>
        </w:tabs>
        <w:autoSpaceDE w:val="0"/>
        <w:jc w:val="both"/>
        <w:rPr>
          <w:sz w:val="22"/>
          <w:szCs w:val="22"/>
        </w:rPr>
      </w:pPr>
      <w:r w:rsidRPr="00701654">
        <w:rPr>
          <w:sz w:val="22"/>
          <w:szCs w:val="22"/>
        </w:rPr>
        <w:t>2.2.2. Аукционная комиссия принимает решение об отклонении заявки на участие в аукционе в случаях:</w:t>
      </w:r>
    </w:p>
    <w:p w14:paraId="60961B8E" w14:textId="77777777" w:rsidR="00631F68" w:rsidRPr="00701654" w:rsidRDefault="00631F68" w:rsidP="00CA07C0">
      <w:pPr>
        <w:pStyle w:val="Standard"/>
        <w:tabs>
          <w:tab w:val="left" w:pos="567"/>
        </w:tabs>
        <w:autoSpaceDE w:val="0"/>
        <w:jc w:val="both"/>
        <w:rPr>
          <w:sz w:val="22"/>
          <w:szCs w:val="22"/>
        </w:rPr>
      </w:pPr>
      <w:r w:rsidRPr="00701654">
        <w:rPr>
          <w:sz w:val="22"/>
          <w:szCs w:val="22"/>
        </w:rPr>
        <w:t>1) непредставления документов и (или) сведений, определенных пунктом 103 Порядка, либо наличия в таких документах и (или) сведениях недостоверной информации;</w:t>
      </w:r>
    </w:p>
    <w:p w14:paraId="79AC0C85" w14:textId="77777777" w:rsidR="00631F68" w:rsidRPr="00701654" w:rsidRDefault="00631F68" w:rsidP="00CA07C0">
      <w:pPr>
        <w:pStyle w:val="Standard"/>
        <w:tabs>
          <w:tab w:val="left" w:pos="567"/>
        </w:tabs>
        <w:autoSpaceDE w:val="0"/>
        <w:jc w:val="both"/>
        <w:rPr>
          <w:sz w:val="22"/>
          <w:szCs w:val="22"/>
        </w:rPr>
      </w:pPr>
      <w:r w:rsidRPr="00701654">
        <w:rPr>
          <w:sz w:val="22"/>
          <w:szCs w:val="22"/>
        </w:rPr>
        <w:t>2) несоответствия требованиям, указанным в пункте 23 Порядка;</w:t>
      </w:r>
    </w:p>
    <w:p w14:paraId="586946C5" w14:textId="77777777" w:rsidR="00631F68" w:rsidRPr="00701654" w:rsidRDefault="00631F68" w:rsidP="00CA07C0">
      <w:pPr>
        <w:pStyle w:val="Standard"/>
        <w:tabs>
          <w:tab w:val="left" w:pos="567"/>
        </w:tabs>
        <w:autoSpaceDE w:val="0"/>
        <w:jc w:val="both"/>
        <w:rPr>
          <w:sz w:val="22"/>
          <w:szCs w:val="22"/>
        </w:rPr>
      </w:pPr>
      <w:r w:rsidRPr="00701654">
        <w:rPr>
          <w:sz w:val="22"/>
          <w:szCs w:val="22"/>
        </w:rPr>
        <w:t>3) невнесения задатка;</w:t>
      </w:r>
    </w:p>
    <w:p w14:paraId="59CCE887" w14:textId="77777777" w:rsidR="00631F68" w:rsidRPr="00701654" w:rsidRDefault="00631F68" w:rsidP="00CA07C0">
      <w:pPr>
        <w:pStyle w:val="Standard"/>
        <w:tabs>
          <w:tab w:val="left" w:pos="567"/>
        </w:tabs>
        <w:autoSpaceDE w:val="0"/>
        <w:jc w:val="both"/>
        <w:rPr>
          <w:sz w:val="22"/>
          <w:szCs w:val="22"/>
        </w:rPr>
      </w:pPr>
      <w:r w:rsidRPr="00701654">
        <w:rPr>
          <w:sz w:val="22"/>
          <w:szCs w:val="22"/>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250171A4" w14:textId="77777777" w:rsidR="00631F68" w:rsidRPr="00701654" w:rsidRDefault="00631F68" w:rsidP="00CA07C0">
      <w:pPr>
        <w:pStyle w:val="Standard"/>
        <w:tabs>
          <w:tab w:val="left" w:pos="567"/>
        </w:tabs>
        <w:autoSpaceDE w:val="0"/>
        <w:jc w:val="both"/>
        <w:rPr>
          <w:sz w:val="22"/>
          <w:szCs w:val="22"/>
        </w:rPr>
      </w:pPr>
      <w:r w:rsidRPr="00701654">
        <w:rPr>
          <w:sz w:val="22"/>
          <w:szCs w:val="22"/>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w:t>
      </w:r>
    </w:p>
    <w:p w14:paraId="437157F3" w14:textId="77777777" w:rsidR="00631F68" w:rsidRPr="00701654" w:rsidRDefault="00631F68" w:rsidP="00CA07C0">
      <w:pPr>
        <w:pStyle w:val="Standard"/>
        <w:tabs>
          <w:tab w:val="left" w:pos="567"/>
        </w:tabs>
        <w:autoSpaceDE w:val="0"/>
        <w:jc w:val="both"/>
        <w:rPr>
          <w:sz w:val="22"/>
          <w:szCs w:val="22"/>
        </w:rPr>
      </w:pPr>
      <w:r w:rsidRPr="00701654">
        <w:rPr>
          <w:sz w:val="22"/>
          <w:szCs w:val="22"/>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E47E808" w14:textId="77777777" w:rsidR="00AB4643" w:rsidRPr="00701654" w:rsidRDefault="00631F68" w:rsidP="00CA07C0">
      <w:pPr>
        <w:pStyle w:val="Standard"/>
        <w:tabs>
          <w:tab w:val="left" w:pos="567"/>
        </w:tabs>
        <w:autoSpaceDE w:val="0"/>
        <w:jc w:val="both"/>
        <w:rPr>
          <w:sz w:val="22"/>
          <w:szCs w:val="22"/>
        </w:rPr>
      </w:pPr>
      <w:r w:rsidRPr="00701654">
        <w:rPr>
          <w:sz w:val="22"/>
          <w:szCs w:val="22"/>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579D642E" w14:textId="77777777" w:rsidR="00631F68" w:rsidRPr="00701654" w:rsidRDefault="00631F68" w:rsidP="00CA07C0">
      <w:pPr>
        <w:pStyle w:val="Standard"/>
        <w:tabs>
          <w:tab w:val="left" w:pos="567"/>
        </w:tabs>
        <w:autoSpaceDE w:val="0"/>
        <w:jc w:val="both"/>
        <w:rPr>
          <w:sz w:val="22"/>
          <w:szCs w:val="22"/>
        </w:rPr>
      </w:pPr>
      <w:r w:rsidRPr="00701654">
        <w:rPr>
          <w:sz w:val="22"/>
          <w:szCs w:val="22"/>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103 Порядка, аукционная комиссия обязана отстранить такого заявителя или участника аукциона от участия в аукционе на любом этапе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14:paraId="4C191A7E" w14:textId="77777777" w:rsidR="004E050B" w:rsidRPr="00701654" w:rsidRDefault="00F96C39" w:rsidP="00CA07C0">
      <w:pPr>
        <w:pStyle w:val="Standard"/>
        <w:tabs>
          <w:tab w:val="left" w:pos="567"/>
        </w:tabs>
        <w:autoSpaceDE w:val="0"/>
        <w:jc w:val="both"/>
        <w:rPr>
          <w:sz w:val="22"/>
          <w:szCs w:val="22"/>
        </w:rPr>
      </w:pPr>
      <w:r w:rsidRPr="00701654">
        <w:rPr>
          <w:sz w:val="22"/>
          <w:szCs w:val="22"/>
        </w:rPr>
        <w:t xml:space="preserve">2.2.3. </w:t>
      </w:r>
      <w:r w:rsidR="004E050B" w:rsidRPr="00701654">
        <w:rPr>
          <w:sz w:val="22"/>
          <w:szCs w:val="22"/>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7A1A2F2F" w14:textId="77777777" w:rsidR="004E050B" w:rsidRPr="00701654" w:rsidRDefault="004E050B" w:rsidP="00CA07C0">
      <w:pPr>
        <w:pStyle w:val="Standard"/>
        <w:tabs>
          <w:tab w:val="left" w:pos="567"/>
        </w:tabs>
        <w:autoSpaceDE w:val="0"/>
        <w:jc w:val="both"/>
        <w:rPr>
          <w:sz w:val="22"/>
          <w:szCs w:val="22"/>
        </w:rPr>
      </w:pPr>
      <w:r w:rsidRPr="00701654">
        <w:rPr>
          <w:sz w:val="22"/>
          <w:szCs w:val="22"/>
        </w:rPr>
        <w:t>2.2.</w:t>
      </w:r>
      <w:r w:rsidR="0069678C" w:rsidRPr="00701654">
        <w:rPr>
          <w:sz w:val="22"/>
          <w:szCs w:val="22"/>
        </w:rPr>
        <w:t>4</w:t>
      </w:r>
      <w:r w:rsidRPr="00701654">
        <w:rPr>
          <w:sz w:val="22"/>
          <w:szCs w:val="22"/>
        </w:rPr>
        <w:t>.</w:t>
      </w:r>
      <w:r w:rsidRPr="00701654">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14:paraId="59910EFD" w14:textId="77777777" w:rsidR="004E050B" w:rsidRPr="00701654" w:rsidRDefault="004E050B" w:rsidP="00CA07C0">
      <w:pPr>
        <w:pStyle w:val="Standard"/>
        <w:tabs>
          <w:tab w:val="left" w:pos="567"/>
        </w:tabs>
        <w:autoSpaceDE w:val="0"/>
        <w:jc w:val="both"/>
        <w:rPr>
          <w:sz w:val="22"/>
          <w:szCs w:val="22"/>
        </w:rPr>
      </w:pPr>
      <w:r w:rsidRPr="00701654">
        <w:rPr>
          <w:sz w:val="22"/>
          <w:szCs w:val="22"/>
        </w:rPr>
        <w:t>2.2.</w:t>
      </w:r>
      <w:r w:rsidR="0069678C" w:rsidRPr="00701654">
        <w:rPr>
          <w:sz w:val="22"/>
          <w:szCs w:val="22"/>
        </w:rPr>
        <w:t>5</w:t>
      </w:r>
      <w:r w:rsidRPr="00701654">
        <w:rPr>
          <w:sz w:val="22"/>
          <w:szCs w:val="22"/>
        </w:rPr>
        <w:t>.</w:t>
      </w:r>
      <w:r w:rsidRPr="00701654">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23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2CF8F5EC" w14:textId="77777777" w:rsidR="004E050B" w:rsidRPr="00701654" w:rsidRDefault="004E050B" w:rsidP="00CA07C0">
      <w:pPr>
        <w:pStyle w:val="Standard"/>
        <w:tabs>
          <w:tab w:val="left" w:pos="567"/>
        </w:tabs>
        <w:autoSpaceDE w:val="0"/>
        <w:jc w:val="both"/>
        <w:rPr>
          <w:sz w:val="22"/>
          <w:szCs w:val="22"/>
        </w:rPr>
      </w:pPr>
      <w:r w:rsidRPr="00701654">
        <w:rPr>
          <w:sz w:val="22"/>
          <w:szCs w:val="22"/>
        </w:rPr>
        <w:t>2.2.</w:t>
      </w:r>
      <w:r w:rsidR="0069678C" w:rsidRPr="00701654">
        <w:rPr>
          <w:sz w:val="22"/>
          <w:szCs w:val="22"/>
        </w:rPr>
        <w:t>6</w:t>
      </w:r>
      <w:r w:rsidRPr="00701654">
        <w:rPr>
          <w:sz w:val="22"/>
          <w:szCs w:val="22"/>
        </w:rPr>
        <w:t>.</w:t>
      </w:r>
      <w:r w:rsidRPr="00701654">
        <w:rPr>
          <w:sz w:val="22"/>
          <w:szCs w:val="22"/>
        </w:rPr>
        <w:tab/>
        <w:t>Не допускается взимание с участников аукциона платы за участие в аукционе.</w:t>
      </w:r>
    </w:p>
    <w:p w14:paraId="65FF3BCB" w14:textId="77777777" w:rsidR="004E050B" w:rsidRPr="00701654" w:rsidRDefault="004E050B" w:rsidP="00CA07C0">
      <w:pPr>
        <w:pStyle w:val="ConsPlusNormal"/>
        <w:widowControl/>
        <w:tabs>
          <w:tab w:val="left" w:pos="567"/>
        </w:tabs>
        <w:ind w:firstLine="0"/>
        <w:jc w:val="both"/>
        <w:rPr>
          <w:rFonts w:ascii="Times New Roman" w:hAnsi="Times New Roman" w:cs="Times New Roman"/>
          <w:sz w:val="22"/>
          <w:szCs w:val="22"/>
        </w:rPr>
      </w:pPr>
      <w:r w:rsidRPr="00701654">
        <w:rPr>
          <w:rFonts w:ascii="Times New Roman" w:hAnsi="Times New Roman" w:cs="Times New Roman"/>
          <w:sz w:val="22"/>
          <w:szCs w:val="22"/>
        </w:rPr>
        <w:t>2.2.</w:t>
      </w:r>
      <w:r w:rsidR="0069678C" w:rsidRPr="00701654">
        <w:rPr>
          <w:rFonts w:ascii="Times New Roman" w:hAnsi="Times New Roman" w:cs="Times New Roman"/>
          <w:sz w:val="22"/>
          <w:szCs w:val="22"/>
        </w:rPr>
        <w:t>7</w:t>
      </w:r>
      <w:r w:rsidRPr="00701654">
        <w:rPr>
          <w:rFonts w:ascii="Times New Roman" w:hAnsi="Times New Roman" w:cs="Times New Roman"/>
          <w:sz w:val="22"/>
          <w:szCs w:val="22"/>
        </w:rPr>
        <w:t>.</w:t>
      </w:r>
      <w:r w:rsidRPr="00701654">
        <w:rPr>
          <w:rFonts w:ascii="Times New Roman" w:hAnsi="Times New Roman" w:cs="Times New Roman"/>
          <w:sz w:val="22"/>
          <w:szCs w:val="22"/>
        </w:rPr>
        <w:tab/>
      </w:r>
      <w:r w:rsidRPr="00701654">
        <w:rPr>
          <w:rFonts w:ascii="Times New Roman" w:hAnsi="Times New Roman" w:cs="Times New Roman"/>
          <w:b/>
          <w:sz w:val="22"/>
          <w:szCs w:val="22"/>
        </w:rPr>
        <w:t>Организатором аукциона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проведении аукциона.</w:t>
      </w:r>
    </w:p>
    <w:p w14:paraId="0BA5CB84" w14:textId="77777777" w:rsidR="004E050B" w:rsidRPr="00701654" w:rsidRDefault="004E050B" w:rsidP="00CA07C0">
      <w:pPr>
        <w:pStyle w:val="ConsPlusNormal"/>
        <w:widowControl/>
        <w:tabs>
          <w:tab w:val="left" w:pos="567"/>
        </w:tabs>
        <w:ind w:firstLine="0"/>
        <w:jc w:val="both"/>
        <w:rPr>
          <w:rFonts w:ascii="Times New Roman" w:hAnsi="Times New Roman" w:cs="Times New Roman"/>
          <w:sz w:val="22"/>
          <w:szCs w:val="22"/>
        </w:rPr>
      </w:pPr>
      <w:r w:rsidRPr="00701654">
        <w:rPr>
          <w:rFonts w:ascii="Times New Roman" w:hAnsi="Times New Roman" w:cs="Times New Roman"/>
          <w:sz w:val="22"/>
          <w:szCs w:val="22"/>
        </w:rPr>
        <w:lastRenderedPageBreak/>
        <w:t>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14:paraId="727D4896" w14:textId="77777777" w:rsidR="004E050B" w:rsidRPr="00701654" w:rsidRDefault="004E050B" w:rsidP="00CA07C0">
      <w:pPr>
        <w:pStyle w:val="ConsPlusNormal"/>
        <w:widowControl/>
        <w:tabs>
          <w:tab w:val="left" w:pos="567"/>
        </w:tabs>
        <w:ind w:firstLine="0"/>
        <w:jc w:val="both"/>
        <w:rPr>
          <w:rFonts w:ascii="Times New Roman" w:hAnsi="Times New Roman" w:cs="Times New Roman"/>
          <w:sz w:val="22"/>
          <w:szCs w:val="22"/>
        </w:rPr>
      </w:pPr>
    </w:p>
    <w:p w14:paraId="4B56A731" w14:textId="1C87DF58" w:rsidR="004E050B" w:rsidRPr="00701654" w:rsidRDefault="004E050B" w:rsidP="00CA07C0">
      <w:pPr>
        <w:pStyle w:val="Standard"/>
        <w:numPr>
          <w:ilvl w:val="1"/>
          <w:numId w:val="6"/>
        </w:numPr>
        <w:tabs>
          <w:tab w:val="left" w:pos="567"/>
        </w:tabs>
        <w:autoSpaceDE w:val="0"/>
        <w:ind w:left="0" w:firstLine="0"/>
        <w:jc w:val="both"/>
        <w:rPr>
          <w:b/>
          <w:sz w:val="22"/>
          <w:szCs w:val="22"/>
        </w:rPr>
      </w:pPr>
      <w:r w:rsidRPr="00701654">
        <w:rPr>
          <w:b/>
          <w:sz w:val="22"/>
          <w:szCs w:val="22"/>
        </w:rPr>
        <w:t>Требования к содержанию, составу и форме заявки на участие в аукционе и инструкция по ее заполнению. Порядок подачи заявок на участие в аукционе</w:t>
      </w:r>
      <w:r w:rsidR="00D926F2" w:rsidRPr="00701654">
        <w:rPr>
          <w:b/>
          <w:sz w:val="22"/>
          <w:szCs w:val="22"/>
        </w:rPr>
        <w:t>.</w:t>
      </w:r>
    </w:p>
    <w:p w14:paraId="5658D0A6" w14:textId="238FF488" w:rsidR="008C1791" w:rsidRPr="00701654" w:rsidRDefault="008C1791" w:rsidP="00CA07C0">
      <w:pPr>
        <w:numPr>
          <w:ilvl w:val="2"/>
          <w:numId w:val="6"/>
        </w:numPr>
        <w:tabs>
          <w:tab w:val="left" w:pos="567"/>
        </w:tabs>
        <w:ind w:left="0" w:firstLine="0"/>
        <w:jc w:val="both"/>
        <w:rPr>
          <w:rFonts w:eastAsia="Times New Roman" w:cs="Times New Roman"/>
          <w:spacing w:val="-3"/>
          <w:sz w:val="22"/>
          <w:szCs w:val="22"/>
          <w:lang w:bidi="ar-SA"/>
        </w:rPr>
      </w:pPr>
      <w:r w:rsidRPr="00701654">
        <w:rPr>
          <w:rFonts w:eastAsia="Times New Roman" w:cs="Times New Roman"/>
          <w:spacing w:val="-3"/>
          <w:sz w:val="22"/>
          <w:szCs w:val="22"/>
          <w:lang w:bidi="ar-SA"/>
        </w:rPr>
        <w:t xml:space="preserve">Заявка на участие в аукционе подается в срок и по форме, которые установлены настоящей документацией об аукционе </w:t>
      </w:r>
      <w:r w:rsidRPr="00701654">
        <w:rPr>
          <w:rFonts w:cs="Times New Roman"/>
          <w:sz w:val="22"/>
          <w:szCs w:val="22"/>
        </w:rPr>
        <w:t xml:space="preserve">(форма заявки на участие в аукционе – </w:t>
      </w:r>
      <w:r w:rsidRPr="00701654">
        <w:rPr>
          <w:rFonts w:cs="Times New Roman"/>
          <w:b/>
          <w:sz w:val="22"/>
          <w:szCs w:val="22"/>
        </w:rPr>
        <w:t>Форма 1 Раздела 3 документации об аукционе</w:t>
      </w:r>
      <w:r w:rsidRPr="00701654">
        <w:rPr>
          <w:rFonts w:cs="Times New Roman"/>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14:paraId="284965F2" w14:textId="77777777" w:rsidR="004E050B" w:rsidRPr="00701654" w:rsidRDefault="004E050B" w:rsidP="00CA07C0">
      <w:pPr>
        <w:numPr>
          <w:ilvl w:val="2"/>
          <w:numId w:val="6"/>
        </w:numPr>
        <w:tabs>
          <w:tab w:val="left" w:pos="567"/>
        </w:tabs>
        <w:ind w:left="0" w:firstLine="0"/>
        <w:jc w:val="both"/>
        <w:rPr>
          <w:rFonts w:eastAsia="Times New Roman" w:cs="Times New Roman"/>
          <w:spacing w:val="-3"/>
          <w:sz w:val="22"/>
          <w:szCs w:val="22"/>
          <w:lang w:bidi="ar-SA"/>
        </w:rPr>
      </w:pPr>
      <w:r w:rsidRPr="00701654">
        <w:rPr>
          <w:rFonts w:eastAsia="Times New Roman" w:cs="Times New Roman"/>
          <w:spacing w:val="-3"/>
          <w:sz w:val="22"/>
          <w:szCs w:val="22"/>
          <w:lang w:bidi="ar-SA"/>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22D8AF23" w14:textId="39237999"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b/>
          <w:sz w:val="22"/>
          <w:szCs w:val="22"/>
        </w:rPr>
        <w:t>Срок подачи заявок на участие в аукционе:</w:t>
      </w:r>
      <w:r w:rsidRPr="00701654">
        <w:rPr>
          <w:sz w:val="22"/>
          <w:szCs w:val="22"/>
        </w:rPr>
        <w:t xml:space="preserve"> дата начала подачи заявок на участие в аукционе - следующий за днем размещения извещения о проведении аукциона на официальном сайте </w:t>
      </w:r>
      <w:r w:rsidR="009241C7" w:rsidRPr="00701654">
        <w:rPr>
          <w:sz w:val="22"/>
          <w:szCs w:val="22"/>
        </w:rPr>
        <w:t xml:space="preserve">день </w:t>
      </w:r>
      <w:r w:rsidRPr="00701654">
        <w:rPr>
          <w:sz w:val="22"/>
          <w:szCs w:val="22"/>
        </w:rPr>
        <w:t xml:space="preserve">– </w:t>
      </w:r>
      <w:r w:rsidR="00682B56" w:rsidRPr="00701654">
        <w:rPr>
          <w:rFonts w:eastAsia="Arial"/>
          <w:b/>
          <w:bCs/>
          <w:sz w:val="22"/>
          <w:szCs w:val="22"/>
        </w:rPr>
        <w:t>25.03</w:t>
      </w:r>
      <w:r w:rsidR="004E3045" w:rsidRPr="00701654">
        <w:rPr>
          <w:rFonts w:eastAsia="Arial"/>
          <w:b/>
          <w:bCs/>
          <w:sz w:val="22"/>
          <w:szCs w:val="22"/>
        </w:rPr>
        <w:t>.2025 г.</w:t>
      </w:r>
      <w:r w:rsidRPr="00701654">
        <w:rPr>
          <w:b/>
          <w:sz w:val="22"/>
          <w:szCs w:val="22"/>
        </w:rPr>
        <w:t xml:space="preserve">; </w:t>
      </w:r>
      <w:r w:rsidRPr="00701654">
        <w:rPr>
          <w:sz w:val="22"/>
          <w:szCs w:val="22"/>
        </w:rPr>
        <w:t>окончание срока подачи заявок</w:t>
      </w:r>
      <w:r w:rsidRPr="00701654">
        <w:rPr>
          <w:b/>
          <w:sz w:val="22"/>
          <w:szCs w:val="22"/>
        </w:rPr>
        <w:t xml:space="preserve"> </w:t>
      </w:r>
      <w:r w:rsidR="00682B56" w:rsidRPr="00701654">
        <w:rPr>
          <w:b/>
          <w:sz w:val="22"/>
          <w:szCs w:val="22"/>
        </w:rPr>
        <w:t>–</w:t>
      </w:r>
      <w:r w:rsidRPr="00701654">
        <w:rPr>
          <w:b/>
          <w:sz w:val="22"/>
          <w:szCs w:val="22"/>
        </w:rPr>
        <w:t xml:space="preserve"> </w:t>
      </w:r>
      <w:r w:rsidR="00682B56" w:rsidRPr="00701654">
        <w:rPr>
          <w:rFonts w:eastAsia="Arial"/>
          <w:b/>
          <w:bCs/>
          <w:sz w:val="22"/>
          <w:szCs w:val="22"/>
        </w:rPr>
        <w:t>18.04.</w:t>
      </w:r>
      <w:r w:rsidR="004E3045" w:rsidRPr="00701654">
        <w:rPr>
          <w:rFonts w:eastAsia="Arial"/>
          <w:b/>
          <w:bCs/>
          <w:sz w:val="22"/>
          <w:szCs w:val="22"/>
        </w:rPr>
        <w:t>2025 г.</w:t>
      </w:r>
      <w:r w:rsidR="009241C7" w:rsidRPr="00701654">
        <w:rPr>
          <w:b/>
          <w:sz w:val="22"/>
          <w:szCs w:val="22"/>
        </w:rPr>
        <w:t xml:space="preserve"> в 10:</w:t>
      </w:r>
      <w:r w:rsidRPr="00701654">
        <w:rPr>
          <w:b/>
          <w:sz w:val="22"/>
          <w:szCs w:val="22"/>
        </w:rPr>
        <w:t>00 (время московское).</w:t>
      </w:r>
    </w:p>
    <w:p w14:paraId="6DC38A5C" w14:textId="77777777"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019FD18E" w14:textId="77777777"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Прием заявок на участие в аукционе осуществляется до даты и времени окончания срока подачи таких заявок.</w:t>
      </w:r>
    </w:p>
    <w:p w14:paraId="6B36D7E0" w14:textId="77777777"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32049B6C" w14:textId="77777777"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5CB4497" w14:textId="77777777" w:rsidR="004E050B" w:rsidRPr="00701654" w:rsidRDefault="004E050B" w:rsidP="00CA07C0">
      <w:pPr>
        <w:pStyle w:val="Standard"/>
        <w:numPr>
          <w:ilvl w:val="2"/>
          <w:numId w:val="6"/>
        </w:numPr>
        <w:tabs>
          <w:tab w:val="left" w:pos="567"/>
        </w:tabs>
        <w:ind w:left="0" w:firstLine="0"/>
        <w:jc w:val="both"/>
        <w:rPr>
          <w:sz w:val="22"/>
          <w:szCs w:val="22"/>
        </w:rPr>
      </w:pPr>
      <w:r w:rsidRPr="00701654">
        <w:rPr>
          <w:sz w:val="22"/>
          <w:szCs w:val="22"/>
        </w:rPr>
        <w:t xml:space="preserve">Заявитель вправе </w:t>
      </w:r>
      <w:r w:rsidRPr="00701654">
        <w:rPr>
          <w:b/>
          <w:sz w:val="22"/>
          <w:szCs w:val="22"/>
        </w:rPr>
        <w:t>отозвать заявку</w:t>
      </w:r>
      <w:r w:rsidRPr="00701654">
        <w:rPr>
          <w:sz w:val="22"/>
          <w:szCs w:val="22"/>
        </w:rPr>
        <w:t xml:space="preserve">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12134434" w14:textId="77777777"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b/>
          <w:sz w:val="22"/>
          <w:szCs w:val="22"/>
        </w:rPr>
        <w:t>Инструкция по заполнению заявки на участие в аукционе:</w:t>
      </w:r>
      <w:r w:rsidRPr="00701654">
        <w:rPr>
          <w:sz w:val="22"/>
          <w:szCs w:val="22"/>
        </w:rPr>
        <w:t xml:space="preserve"> </w:t>
      </w:r>
      <w:r w:rsidR="009241C7" w:rsidRPr="00701654">
        <w:rPr>
          <w:sz w:val="22"/>
          <w:szCs w:val="22"/>
        </w:rPr>
        <w:t xml:space="preserve">форма заявки на участие в аукционе представлена в Разделе 3 настоящей документации об аукционе - </w:t>
      </w:r>
      <w:r w:rsidRPr="00701654">
        <w:rPr>
          <w:sz w:val="22"/>
          <w:szCs w:val="22"/>
        </w:rPr>
        <w:t>необходимо заполнить обязательные для заполнения пустые поля, пояснения к которым приведены в скобках.</w:t>
      </w:r>
      <w:r w:rsidR="009241C7" w:rsidRPr="00701654">
        <w:rPr>
          <w:sz w:val="22"/>
          <w:szCs w:val="22"/>
        </w:rPr>
        <w:t xml:space="preserve"> </w:t>
      </w:r>
      <w:r w:rsidR="002D6999" w:rsidRPr="00701654">
        <w:rPr>
          <w:sz w:val="22"/>
          <w:szCs w:val="22"/>
        </w:rPr>
        <w:t>Файл заявки</w:t>
      </w:r>
      <w:r w:rsidR="00026D9E" w:rsidRPr="00701654">
        <w:rPr>
          <w:sz w:val="22"/>
          <w:szCs w:val="22"/>
        </w:rPr>
        <w:t xml:space="preserve"> прикрепля</w:t>
      </w:r>
      <w:r w:rsidR="002D6999" w:rsidRPr="00701654">
        <w:rPr>
          <w:sz w:val="22"/>
          <w:szCs w:val="22"/>
        </w:rPr>
        <w:t>е</w:t>
      </w:r>
      <w:r w:rsidR="00026D9E" w:rsidRPr="00701654">
        <w:rPr>
          <w:sz w:val="22"/>
          <w:szCs w:val="22"/>
        </w:rPr>
        <w:t>тся при заполнении ее электронной формы, предусмотренной электронной площадкой, в разделе «Выбор лота» (после выбора номера лота</w:t>
      </w:r>
      <w:r w:rsidR="002D6999" w:rsidRPr="00701654">
        <w:rPr>
          <w:sz w:val="22"/>
          <w:szCs w:val="22"/>
        </w:rPr>
        <w:t xml:space="preserve"> </w:t>
      </w:r>
      <w:r w:rsidR="002D6999" w:rsidRPr="00701654">
        <w:rPr>
          <w:sz w:val="22"/>
          <w:szCs w:val="22"/>
        </w:rPr>
        <w:sym w:font="Wingdings" w:char="F0FC"/>
      </w:r>
      <w:r w:rsidR="00570A06" w:rsidRPr="00701654">
        <w:rPr>
          <w:sz w:val="22"/>
          <w:szCs w:val="22"/>
        </w:rPr>
        <w:t xml:space="preserve"> - «Детали заявки по лоту» - «Форма заявки»</w:t>
      </w:r>
      <w:r w:rsidR="00026D9E" w:rsidRPr="00701654">
        <w:rPr>
          <w:sz w:val="22"/>
          <w:szCs w:val="22"/>
        </w:rPr>
        <w:t>).</w:t>
      </w:r>
      <w:r w:rsidR="00806168" w:rsidRPr="00701654">
        <w:rPr>
          <w:sz w:val="22"/>
          <w:szCs w:val="22"/>
        </w:rPr>
        <w:t xml:space="preserve"> К заявке прикрепляются электронные образы документов, утвержденных в перечне - п. 2.3.10 настоящей документации (после выбора номера лота </w:t>
      </w:r>
      <w:r w:rsidR="00806168" w:rsidRPr="00701654">
        <w:rPr>
          <w:sz w:val="22"/>
          <w:szCs w:val="22"/>
        </w:rPr>
        <w:sym w:font="Wingdings" w:char="F0FC"/>
      </w:r>
      <w:r w:rsidR="00806168" w:rsidRPr="00701654">
        <w:rPr>
          <w:sz w:val="22"/>
          <w:szCs w:val="22"/>
        </w:rPr>
        <w:t xml:space="preserve"> - «Детали заявки по лоту» - «</w:t>
      </w:r>
      <w:r w:rsidR="00665F8A" w:rsidRPr="00701654">
        <w:rPr>
          <w:sz w:val="22"/>
          <w:szCs w:val="22"/>
        </w:rPr>
        <w:t>Электронные образы документов в соответствии с информационным сообщением</w:t>
      </w:r>
      <w:r w:rsidR="00806168" w:rsidRPr="00701654">
        <w:rPr>
          <w:sz w:val="22"/>
          <w:szCs w:val="22"/>
        </w:rPr>
        <w:t>»).</w:t>
      </w:r>
    </w:p>
    <w:p w14:paraId="082C2F5F" w14:textId="77777777" w:rsidR="004E050B" w:rsidRPr="00701654" w:rsidRDefault="004E050B" w:rsidP="00CA07C0">
      <w:pPr>
        <w:pStyle w:val="Standard"/>
        <w:tabs>
          <w:tab w:val="left" w:pos="567"/>
        </w:tabs>
        <w:autoSpaceDE w:val="0"/>
        <w:jc w:val="both"/>
        <w:rPr>
          <w:b/>
          <w:sz w:val="22"/>
          <w:szCs w:val="22"/>
        </w:rPr>
      </w:pPr>
      <w:r w:rsidRPr="00701654">
        <w:rPr>
          <w:bCs/>
          <w:sz w:val="22"/>
          <w:szCs w:val="22"/>
        </w:rPr>
        <w:t>2.3.10.</w:t>
      </w:r>
      <w:r w:rsidRPr="00701654">
        <w:rPr>
          <w:b/>
          <w:sz w:val="22"/>
          <w:szCs w:val="22"/>
        </w:rPr>
        <w:tab/>
        <w:t>Заявка на участие в аукционе должна содержать</w:t>
      </w:r>
      <w:r w:rsidR="00844814" w:rsidRPr="00701654">
        <w:rPr>
          <w:b/>
          <w:sz w:val="22"/>
          <w:szCs w:val="22"/>
        </w:rPr>
        <w:t xml:space="preserve"> следующие документы и сведения</w:t>
      </w:r>
      <w:r w:rsidRPr="00701654">
        <w:rPr>
          <w:b/>
          <w:sz w:val="22"/>
          <w:szCs w:val="22"/>
        </w:rPr>
        <w:t>:</w:t>
      </w:r>
    </w:p>
    <w:p w14:paraId="222216FF" w14:textId="77777777" w:rsidR="004E050B" w:rsidRPr="00701654" w:rsidRDefault="004E050B" w:rsidP="00CA07C0">
      <w:pPr>
        <w:pStyle w:val="Standard"/>
        <w:tabs>
          <w:tab w:val="left" w:pos="567"/>
        </w:tabs>
        <w:autoSpaceDE w:val="0"/>
        <w:jc w:val="both"/>
        <w:rPr>
          <w:sz w:val="22"/>
          <w:szCs w:val="22"/>
        </w:rPr>
      </w:pPr>
      <w:r w:rsidRPr="00701654">
        <w:rPr>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0D8F30E" w14:textId="77777777" w:rsidR="004E050B" w:rsidRPr="00701654" w:rsidRDefault="004E050B" w:rsidP="00CA07C0">
      <w:pPr>
        <w:pStyle w:val="Standard"/>
        <w:tabs>
          <w:tab w:val="left" w:pos="567"/>
        </w:tabs>
        <w:autoSpaceDE w:val="0"/>
        <w:jc w:val="both"/>
        <w:rPr>
          <w:sz w:val="22"/>
          <w:szCs w:val="22"/>
        </w:rPr>
      </w:pPr>
      <w:r w:rsidRPr="00701654">
        <w:rPr>
          <w:sz w:val="22"/>
          <w:szCs w:val="22"/>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w:t>
      </w:r>
      <w:r w:rsidRPr="00701654">
        <w:rPr>
          <w:sz w:val="22"/>
          <w:szCs w:val="22"/>
        </w:rPr>
        <w:lastRenderedPageBreak/>
        <w:t>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F11F53" w14:textId="77777777" w:rsidR="004E050B" w:rsidRPr="00701654" w:rsidRDefault="004E050B" w:rsidP="00CA07C0">
      <w:pPr>
        <w:pStyle w:val="Standard"/>
        <w:tabs>
          <w:tab w:val="left" w:pos="567"/>
        </w:tabs>
        <w:autoSpaceDE w:val="0"/>
        <w:jc w:val="both"/>
        <w:rPr>
          <w:sz w:val="22"/>
          <w:szCs w:val="22"/>
        </w:rPr>
      </w:pPr>
      <w:r w:rsidRPr="00701654">
        <w:rPr>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564B98AE" w14:textId="77777777" w:rsidR="004E050B" w:rsidRPr="00701654" w:rsidRDefault="004E050B" w:rsidP="00CA07C0">
      <w:pPr>
        <w:pStyle w:val="Standard"/>
        <w:tabs>
          <w:tab w:val="left" w:pos="567"/>
        </w:tabs>
        <w:autoSpaceDE w:val="0"/>
        <w:jc w:val="both"/>
        <w:rPr>
          <w:sz w:val="22"/>
          <w:szCs w:val="22"/>
        </w:rPr>
      </w:pPr>
      <w:r w:rsidRPr="00701654">
        <w:rPr>
          <w:sz w:val="22"/>
          <w:szCs w:val="22"/>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D2D29D9" w14:textId="77777777" w:rsidR="004E050B" w:rsidRPr="00701654" w:rsidRDefault="004E050B" w:rsidP="00CA07C0">
      <w:pPr>
        <w:pStyle w:val="Standard"/>
        <w:tabs>
          <w:tab w:val="left" w:pos="567"/>
        </w:tabs>
        <w:autoSpaceDE w:val="0"/>
        <w:jc w:val="both"/>
        <w:rPr>
          <w:sz w:val="22"/>
          <w:szCs w:val="22"/>
        </w:rPr>
      </w:pPr>
      <w:r w:rsidRPr="00701654">
        <w:rPr>
          <w:sz w:val="22"/>
          <w:szCs w:val="22"/>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8AB2D1E" w14:textId="77777777" w:rsidR="004E050B" w:rsidRPr="00701654" w:rsidRDefault="004E050B" w:rsidP="00CA07C0">
      <w:pPr>
        <w:pStyle w:val="Standard"/>
        <w:tabs>
          <w:tab w:val="left" w:pos="567"/>
        </w:tabs>
        <w:autoSpaceDE w:val="0"/>
        <w:jc w:val="both"/>
        <w:rPr>
          <w:sz w:val="22"/>
          <w:szCs w:val="22"/>
        </w:rPr>
      </w:pPr>
      <w:r w:rsidRPr="00701654">
        <w:rPr>
          <w:sz w:val="22"/>
          <w:szCs w:val="22"/>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411A95" w:rsidRPr="00701654">
        <w:rPr>
          <w:sz w:val="22"/>
          <w:szCs w:val="22"/>
        </w:rPr>
        <w:t>аукционе</w:t>
      </w:r>
      <w:r w:rsidRPr="00701654">
        <w:rPr>
          <w:sz w:val="22"/>
          <w:szCs w:val="22"/>
        </w:rPr>
        <w:t xml:space="preserve"> должна содержать также документ, подтверждающий полномочия такого лица;</w:t>
      </w:r>
    </w:p>
    <w:p w14:paraId="19EEB616" w14:textId="77777777" w:rsidR="004E050B" w:rsidRPr="00701654" w:rsidRDefault="004E050B" w:rsidP="00CA07C0">
      <w:pPr>
        <w:pStyle w:val="Standard"/>
        <w:tabs>
          <w:tab w:val="left" w:pos="567"/>
        </w:tabs>
        <w:autoSpaceDE w:val="0"/>
        <w:jc w:val="both"/>
        <w:rPr>
          <w:sz w:val="22"/>
          <w:szCs w:val="22"/>
        </w:rPr>
      </w:pPr>
      <w:r w:rsidRPr="00701654">
        <w:rPr>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5CC29D4" w14:textId="77777777" w:rsidR="004E050B" w:rsidRPr="00701654" w:rsidRDefault="004E050B" w:rsidP="00CA07C0">
      <w:pPr>
        <w:pStyle w:val="Standard"/>
        <w:tabs>
          <w:tab w:val="left" w:pos="567"/>
        </w:tabs>
        <w:autoSpaceDE w:val="0"/>
        <w:jc w:val="both"/>
        <w:rPr>
          <w:sz w:val="22"/>
          <w:szCs w:val="22"/>
        </w:rPr>
      </w:pPr>
      <w:r w:rsidRPr="00701654">
        <w:rPr>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46DA0EE" w14:textId="77777777" w:rsidR="004E050B" w:rsidRPr="00701654" w:rsidRDefault="004E050B" w:rsidP="00CA07C0">
      <w:pPr>
        <w:pStyle w:val="Standard"/>
        <w:tabs>
          <w:tab w:val="left" w:pos="567"/>
        </w:tabs>
        <w:autoSpaceDE w:val="0"/>
        <w:jc w:val="both"/>
        <w:rPr>
          <w:sz w:val="22"/>
          <w:szCs w:val="22"/>
        </w:rPr>
      </w:pPr>
      <w:r w:rsidRPr="00701654">
        <w:rPr>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6CC38820" w14:textId="77777777" w:rsidR="004E050B" w:rsidRPr="00701654" w:rsidRDefault="004E050B" w:rsidP="00CA07C0">
      <w:pPr>
        <w:pStyle w:val="Standard"/>
        <w:tabs>
          <w:tab w:val="left" w:pos="567"/>
        </w:tabs>
        <w:autoSpaceDE w:val="0"/>
        <w:jc w:val="both"/>
        <w:rPr>
          <w:sz w:val="22"/>
          <w:szCs w:val="22"/>
        </w:rPr>
      </w:pPr>
      <w:r w:rsidRPr="00701654">
        <w:rPr>
          <w:sz w:val="22"/>
          <w:szCs w:val="22"/>
        </w:rPr>
        <w:t>10) документы или копии документов, подтверждающие внесение задатка.</w:t>
      </w:r>
    </w:p>
    <w:p w14:paraId="244A2046" w14:textId="77777777" w:rsidR="004E050B" w:rsidRPr="00701654" w:rsidRDefault="004E050B" w:rsidP="00CA07C0">
      <w:pPr>
        <w:pStyle w:val="Standard"/>
        <w:tabs>
          <w:tab w:val="left" w:pos="567"/>
        </w:tabs>
        <w:autoSpaceDE w:val="0"/>
        <w:jc w:val="both"/>
        <w:rPr>
          <w:sz w:val="22"/>
          <w:szCs w:val="22"/>
        </w:rPr>
      </w:pPr>
      <w:r w:rsidRPr="00701654">
        <w:rPr>
          <w:sz w:val="22"/>
          <w:szCs w:val="22"/>
        </w:rPr>
        <w:t>2.3.11.</w:t>
      </w:r>
      <w:r w:rsidRPr="00701654">
        <w:rPr>
          <w:b/>
          <w:bCs/>
          <w:sz w:val="22"/>
          <w:szCs w:val="22"/>
        </w:rPr>
        <w:tab/>
      </w:r>
      <w:r w:rsidRPr="00701654">
        <w:rPr>
          <w:sz w:val="22"/>
          <w:szCs w:val="22"/>
        </w:rPr>
        <w:t>Информация и документы, предусмотренные подпунктами 1 - 4 и 8 пункта 2.3.10,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4AC4DF97" w14:textId="77777777" w:rsidR="004E050B" w:rsidRPr="00701654" w:rsidRDefault="004E050B" w:rsidP="00CA07C0">
      <w:pPr>
        <w:pStyle w:val="Standard"/>
        <w:tabs>
          <w:tab w:val="left" w:pos="567"/>
        </w:tabs>
        <w:autoSpaceDE w:val="0"/>
        <w:jc w:val="both"/>
        <w:rPr>
          <w:sz w:val="22"/>
          <w:szCs w:val="22"/>
        </w:rPr>
      </w:pPr>
      <w:r w:rsidRPr="00701654">
        <w:rPr>
          <w:sz w:val="22"/>
          <w:szCs w:val="22"/>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DC28C9A" w14:textId="77777777" w:rsidR="004E050B" w:rsidRPr="00701654" w:rsidRDefault="004E050B" w:rsidP="00CA07C0">
      <w:pPr>
        <w:pStyle w:val="Standard"/>
        <w:tabs>
          <w:tab w:val="left" w:pos="567"/>
        </w:tabs>
        <w:autoSpaceDE w:val="0"/>
        <w:jc w:val="both"/>
        <w:rPr>
          <w:sz w:val="22"/>
          <w:szCs w:val="22"/>
        </w:rPr>
      </w:pPr>
      <w:r w:rsidRPr="00701654">
        <w:rPr>
          <w:sz w:val="22"/>
          <w:szCs w:val="22"/>
        </w:rPr>
        <w:t>2.3.12.</w:t>
      </w:r>
      <w:r w:rsidRPr="00701654">
        <w:rPr>
          <w:b/>
          <w:bCs/>
          <w:sz w:val="22"/>
          <w:szCs w:val="22"/>
        </w:rPr>
        <w:tab/>
      </w:r>
      <w:r w:rsidRPr="00701654">
        <w:rPr>
          <w:sz w:val="22"/>
          <w:szCs w:val="22"/>
        </w:rPr>
        <w:t xml:space="preserve"> Перечень документов и сведений, предъявляемых к составу заявки на участие в аукционе является исчерпывающим.</w:t>
      </w:r>
    </w:p>
    <w:p w14:paraId="2B98ED9A" w14:textId="77777777" w:rsidR="004E050B" w:rsidRPr="00701654" w:rsidRDefault="004E050B" w:rsidP="00CA07C0">
      <w:pPr>
        <w:pStyle w:val="Standard"/>
        <w:tabs>
          <w:tab w:val="left" w:pos="567"/>
        </w:tabs>
        <w:autoSpaceDE w:val="0"/>
        <w:jc w:val="both"/>
        <w:rPr>
          <w:sz w:val="22"/>
          <w:szCs w:val="22"/>
        </w:rPr>
      </w:pPr>
    </w:p>
    <w:p w14:paraId="24DFF7F3" w14:textId="77777777" w:rsidR="004E050B" w:rsidRPr="00701654" w:rsidRDefault="004E050B" w:rsidP="00CA07C0">
      <w:pPr>
        <w:pStyle w:val="Standard"/>
        <w:numPr>
          <w:ilvl w:val="1"/>
          <w:numId w:val="6"/>
        </w:numPr>
        <w:tabs>
          <w:tab w:val="left" w:pos="567"/>
        </w:tabs>
        <w:autoSpaceDE w:val="0"/>
        <w:ind w:left="0" w:firstLine="0"/>
        <w:rPr>
          <w:b/>
          <w:sz w:val="22"/>
          <w:szCs w:val="22"/>
        </w:rPr>
      </w:pPr>
      <w:r w:rsidRPr="00701654">
        <w:rPr>
          <w:b/>
          <w:sz w:val="22"/>
          <w:szCs w:val="22"/>
        </w:rPr>
        <w:t>Порядок рассмотрения заявок на участие в аукционе</w:t>
      </w:r>
      <w:r w:rsidR="00716DBB" w:rsidRPr="00701654">
        <w:rPr>
          <w:b/>
          <w:sz w:val="22"/>
          <w:szCs w:val="22"/>
        </w:rPr>
        <w:t>.</w:t>
      </w:r>
    </w:p>
    <w:p w14:paraId="3F37F84C" w14:textId="77777777" w:rsidR="004E050B" w:rsidRPr="00701654" w:rsidRDefault="004E050B" w:rsidP="00CA07C0">
      <w:pPr>
        <w:pStyle w:val="Standard"/>
        <w:tabs>
          <w:tab w:val="left" w:pos="567"/>
        </w:tabs>
        <w:autoSpaceDE w:val="0"/>
        <w:jc w:val="both"/>
        <w:rPr>
          <w:sz w:val="22"/>
          <w:szCs w:val="22"/>
        </w:rPr>
      </w:pPr>
      <w:r w:rsidRPr="00701654">
        <w:rPr>
          <w:sz w:val="22"/>
          <w:szCs w:val="22"/>
        </w:rPr>
        <w:t>2.4.1.</w:t>
      </w:r>
      <w:r w:rsidRPr="00701654">
        <w:rPr>
          <w:sz w:val="22"/>
          <w:szCs w:val="22"/>
        </w:rPr>
        <w:tab/>
      </w:r>
      <w:r w:rsidR="00F33EF4" w:rsidRPr="00701654">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23 Порядка</w:t>
      </w:r>
      <w:r w:rsidRPr="00701654">
        <w:rPr>
          <w:sz w:val="22"/>
          <w:szCs w:val="22"/>
        </w:rPr>
        <w:t>.</w:t>
      </w:r>
    </w:p>
    <w:p w14:paraId="613D5F56" w14:textId="77777777" w:rsidR="004E050B" w:rsidRPr="00701654" w:rsidRDefault="004E050B" w:rsidP="00CA07C0">
      <w:pPr>
        <w:pStyle w:val="Standard"/>
        <w:tabs>
          <w:tab w:val="left" w:pos="567"/>
        </w:tabs>
        <w:autoSpaceDE w:val="0"/>
        <w:jc w:val="both"/>
        <w:rPr>
          <w:sz w:val="22"/>
          <w:szCs w:val="22"/>
        </w:rPr>
      </w:pPr>
      <w:r w:rsidRPr="00701654">
        <w:rPr>
          <w:sz w:val="22"/>
          <w:szCs w:val="22"/>
        </w:rPr>
        <w:t>2.4.2.</w:t>
      </w:r>
      <w:r w:rsidRPr="00701654">
        <w:rPr>
          <w:sz w:val="22"/>
          <w:szCs w:val="22"/>
        </w:rPr>
        <w:tab/>
        <w:t>Срок рассмотрения заявок на участие в аукционе не может превышать двух дней с даты окончания срока подачи заявок.</w:t>
      </w:r>
    </w:p>
    <w:p w14:paraId="0A7F5D62" w14:textId="77777777" w:rsidR="004E050B" w:rsidRPr="00701654" w:rsidRDefault="004E050B" w:rsidP="00CA07C0">
      <w:pPr>
        <w:pStyle w:val="Standard"/>
        <w:tabs>
          <w:tab w:val="left" w:pos="567"/>
        </w:tabs>
        <w:autoSpaceDE w:val="0"/>
        <w:jc w:val="both"/>
        <w:rPr>
          <w:sz w:val="22"/>
          <w:szCs w:val="22"/>
        </w:rPr>
      </w:pPr>
      <w:r w:rsidRPr="00701654">
        <w:rPr>
          <w:sz w:val="22"/>
          <w:szCs w:val="22"/>
        </w:rPr>
        <w:t>2.4.3.</w:t>
      </w:r>
      <w:r w:rsidRPr="00701654">
        <w:rPr>
          <w:sz w:val="22"/>
          <w:szCs w:val="22"/>
        </w:rPr>
        <w:tab/>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532E24BC" w14:textId="77777777" w:rsidR="004E050B" w:rsidRPr="00701654" w:rsidRDefault="004E050B" w:rsidP="00CA07C0">
      <w:pPr>
        <w:pStyle w:val="Standard"/>
        <w:tabs>
          <w:tab w:val="left" w:pos="567"/>
        </w:tabs>
        <w:autoSpaceDE w:val="0"/>
        <w:jc w:val="both"/>
        <w:rPr>
          <w:sz w:val="22"/>
          <w:szCs w:val="22"/>
        </w:rPr>
      </w:pPr>
      <w:r w:rsidRPr="00701654">
        <w:rPr>
          <w:sz w:val="22"/>
          <w:szCs w:val="22"/>
        </w:rPr>
        <w:t>2.4.4.</w:t>
      </w:r>
      <w:r w:rsidRPr="00701654">
        <w:rPr>
          <w:sz w:val="22"/>
          <w:szCs w:val="22"/>
        </w:rPr>
        <w:tab/>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29 Порядка, которое оформляется протоколом рассмотрения заявок на участие в аукционе.</w:t>
      </w:r>
    </w:p>
    <w:p w14:paraId="2C44199D" w14:textId="77777777" w:rsidR="004E050B" w:rsidRPr="00701654" w:rsidRDefault="004E050B" w:rsidP="00CA07C0">
      <w:pPr>
        <w:pStyle w:val="Standard"/>
        <w:tabs>
          <w:tab w:val="left" w:pos="567"/>
        </w:tabs>
        <w:autoSpaceDE w:val="0"/>
        <w:jc w:val="both"/>
        <w:rPr>
          <w:sz w:val="22"/>
          <w:szCs w:val="22"/>
        </w:rPr>
      </w:pPr>
      <w:r w:rsidRPr="00701654">
        <w:rPr>
          <w:sz w:val="22"/>
          <w:szCs w:val="22"/>
        </w:rPr>
        <w:t>2.4.5.</w:t>
      </w:r>
      <w:r w:rsidRPr="00701654">
        <w:rPr>
          <w:sz w:val="22"/>
          <w:szCs w:val="22"/>
        </w:rPr>
        <w:tab/>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w:t>
      </w:r>
      <w:r w:rsidRPr="00701654">
        <w:rPr>
          <w:sz w:val="22"/>
          <w:szCs w:val="22"/>
        </w:rPr>
        <w:lastRenderedPageBreak/>
        <w:t>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4B97634B" w14:textId="77777777" w:rsidR="004E050B" w:rsidRPr="00701654" w:rsidRDefault="004E050B" w:rsidP="00CA07C0">
      <w:pPr>
        <w:pStyle w:val="Standard"/>
        <w:tabs>
          <w:tab w:val="left" w:pos="567"/>
        </w:tabs>
        <w:autoSpaceDE w:val="0"/>
        <w:jc w:val="both"/>
        <w:rPr>
          <w:sz w:val="22"/>
          <w:szCs w:val="22"/>
        </w:rPr>
      </w:pPr>
      <w:r w:rsidRPr="00701654">
        <w:rPr>
          <w:sz w:val="22"/>
          <w:szCs w:val="22"/>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09C90420" w14:textId="77777777" w:rsidR="004E050B" w:rsidRPr="00701654" w:rsidRDefault="004E050B" w:rsidP="00CA07C0">
      <w:pPr>
        <w:pStyle w:val="Standard"/>
        <w:tabs>
          <w:tab w:val="left" w:pos="567"/>
        </w:tabs>
        <w:autoSpaceDE w:val="0"/>
        <w:jc w:val="both"/>
        <w:rPr>
          <w:sz w:val="22"/>
          <w:szCs w:val="22"/>
        </w:rPr>
      </w:pPr>
      <w:r w:rsidRPr="00701654">
        <w:rPr>
          <w:sz w:val="22"/>
          <w:szCs w:val="22"/>
        </w:rPr>
        <w:t>2.4.6.</w:t>
      </w:r>
      <w:r w:rsidRPr="00701654">
        <w:rPr>
          <w:sz w:val="22"/>
          <w:szCs w:val="22"/>
        </w:rPr>
        <w:tab/>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7FAFE4DC" w14:textId="77777777" w:rsidR="004E050B" w:rsidRPr="00701654" w:rsidRDefault="004E050B" w:rsidP="00CA07C0">
      <w:pPr>
        <w:pStyle w:val="Standard"/>
        <w:tabs>
          <w:tab w:val="left" w:pos="567"/>
        </w:tabs>
        <w:autoSpaceDE w:val="0"/>
        <w:jc w:val="both"/>
        <w:rPr>
          <w:sz w:val="22"/>
          <w:szCs w:val="22"/>
        </w:rPr>
      </w:pPr>
      <w:r w:rsidRPr="00701654">
        <w:rPr>
          <w:sz w:val="22"/>
          <w:szCs w:val="22"/>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EBD6B1" w14:textId="77777777" w:rsidR="004E050B" w:rsidRPr="00701654" w:rsidRDefault="004E050B" w:rsidP="00CA07C0">
      <w:pPr>
        <w:pStyle w:val="Standard"/>
        <w:tabs>
          <w:tab w:val="left" w:pos="567"/>
        </w:tabs>
        <w:autoSpaceDE w:val="0"/>
        <w:jc w:val="both"/>
        <w:rPr>
          <w:sz w:val="22"/>
          <w:szCs w:val="22"/>
        </w:rPr>
      </w:pPr>
      <w:r w:rsidRPr="00701654">
        <w:rPr>
          <w:sz w:val="22"/>
          <w:szCs w:val="22"/>
        </w:rPr>
        <w:t>2.4.7.</w:t>
      </w:r>
      <w:r w:rsidRPr="00701654">
        <w:rPr>
          <w:sz w:val="22"/>
          <w:szCs w:val="22"/>
        </w:rPr>
        <w:tab/>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07980711" w14:textId="77777777" w:rsidR="004E050B" w:rsidRPr="00701654" w:rsidRDefault="004E050B" w:rsidP="00CA07C0">
      <w:pPr>
        <w:pStyle w:val="Standard"/>
        <w:tabs>
          <w:tab w:val="left" w:pos="567"/>
        </w:tabs>
        <w:autoSpaceDE w:val="0"/>
        <w:jc w:val="both"/>
        <w:rPr>
          <w:sz w:val="22"/>
          <w:szCs w:val="22"/>
        </w:rPr>
      </w:pPr>
      <w:r w:rsidRPr="00701654">
        <w:rPr>
          <w:sz w:val="22"/>
          <w:szCs w:val="22"/>
        </w:rPr>
        <w:t>2.4.8.</w:t>
      </w:r>
      <w:r w:rsidRPr="00701654">
        <w:rPr>
          <w:sz w:val="22"/>
          <w:szCs w:val="22"/>
        </w:rPr>
        <w:tab/>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E53C494" w14:textId="77777777" w:rsidR="004E050B" w:rsidRPr="00701654" w:rsidRDefault="004E050B" w:rsidP="00CA07C0">
      <w:pPr>
        <w:pStyle w:val="Standard"/>
        <w:tabs>
          <w:tab w:val="left" w:pos="567"/>
        </w:tabs>
        <w:autoSpaceDE w:val="0"/>
        <w:jc w:val="both"/>
        <w:rPr>
          <w:sz w:val="22"/>
          <w:szCs w:val="22"/>
        </w:rPr>
      </w:pPr>
      <w:r w:rsidRPr="00701654">
        <w:rPr>
          <w:sz w:val="22"/>
          <w:szCs w:val="22"/>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1EA964D1" w14:textId="77777777" w:rsidR="004E050B" w:rsidRPr="00701654" w:rsidRDefault="004E050B" w:rsidP="00CA07C0">
      <w:pPr>
        <w:pStyle w:val="Standard"/>
        <w:tabs>
          <w:tab w:val="left" w:pos="567"/>
        </w:tabs>
        <w:autoSpaceDE w:val="0"/>
        <w:jc w:val="both"/>
        <w:rPr>
          <w:sz w:val="22"/>
          <w:szCs w:val="22"/>
        </w:rPr>
      </w:pPr>
      <w:r w:rsidRPr="00701654">
        <w:rPr>
          <w:sz w:val="22"/>
          <w:szCs w:val="22"/>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638D73ED" w14:textId="77777777" w:rsidR="004E050B" w:rsidRPr="00701654" w:rsidRDefault="004E050B" w:rsidP="00CA07C0">
      <w:pPr>
        <w:pStyle w:val="Standard"/>
        <w:tabs>
          <w:tab w:val="left" w:pos="567"/>
        </w:tabs>
        <w:autoSpaceDE w:val="0"/>
        <w:jc w:val="both"/>
        <w:rPr>
          <w:sz w:val="22"/>
          <w:szCs w:val="22"/>
        </w:rPr>
      </w:pPr>
      <w:r w:rsidRPr="00701654">
        <w:rPr>
          <w:sz w:val="22"/>
          <w:szCs w:val="22"/>
        </w:rPr>
        <w:t>2.4.9.</w:t>
      </w:r>
      <w:r w:rsidRPr="00701654">
        <w:rPr>
          <w:sz w:val="22"/>
          <w:szCs w:val="22"/>
        </w:rPr>
        <w:tab/>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4A5284F" w14:textId="77777777" w:rsidR="004E050B" w:rsidRPr="00701654" w:rsidRDefault="004E050B" w:rsidP="00CA07C0">
      <w:pPr>
        <w:pStyle w:val="Standard"/>
        <w:tabs>
          <w:tab w:val="left" w:pos="567"/>
        </w:tabs>
        <w:autoSpaceDE w:val="0"/>
        <w:jc w:val="both"/>
        <w:rPr>
          <w:sz w:val="22"/>
          <w:szCs w:val="22"/>
        </w:rPr>
      </w:pPr>
      <w:r w:rsidRPr="00701654">
        <w:rPr>
          <w:sz w:val="22"/>
          <w:szCs w:val="22"/>
        </w:rPr>
        <w:t>2.4.10.</w:t>
      </w:r>
      <w:r w:rsidRPr="00701654">
        <w:rPr>
          <w:sz w:val="22"/>
          <w:szCs w:val="22"/>
        </w:rPr>
        <w:tab/>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0F08370B" w14:textId="77777777" w:rsidR="004E050B" w:rsidRPr="00701654" w:rsidRDefault="004E050B" w:rsidP="00CA07C0">
      <w:pPr>
        <w:pStyle w:val="Standard"/>
        <w:tabs>
          <w:tab w:val="left" w:pos="567"/>
        </w:tabs>
        <w:autoSpaceDE w:val="0"/>
        <w:jc w:val="both"/>
        <w:rPr>
          <w:sz w:val="22"/>
          <w:szCs w:val="22"/>
        </w:rPr>
      </w:pPr>
    </w:p>
    <w:p w14:paraId="49345A64" w14:textId="23B669D4" w:rsidR="004E050B" w:rsidRPr="00701654" w:rsidRDefault="00F33EF4" w:rsidP="00CA07C0">
      <w:pPr>
        <w:pStyle w:val="Standard"/>
        <w:numPr>
          <w:ilvl w:val="1"/>
          <w:numId w:val="6"/>
        </w:numPr>
        <w:tabs>
          <w:tab w:val="left" w:pos="567"/>
        </w:tabs>
        <w:autoSpaceDE w:val="0"/>
        <w:ind w:left="0" w:firstLine="0"/>
        <w:rPr>
          <w:b/>
          <w:sz w:val="22"/>
          <w:szCs w:val="22"/>
        </w:rPr>
      </w:pPr>
      <w:r w:rsidRPr="00701654">
        <w:rPr>
          <w:b/>
          <w:sz w:val="22"/>
          <w:szCs w:val="22"/>
        </w:rPr>
        <w:t>Порядок проведения аукциона.</w:t>
      </w:r>
    </w:p>
    <w:p w14:paraId="787C8D69" w14:textId="77777777" w:rsidR="004E050B" w:rsidRPr="00701654" w:rsidRDefault="004E050B" w:rsidP="00CA07C0">
      <w:pPr>
        <w:pStyle w:val="Standard"/>
        <w:tabs>
          <w:tab w:val="left" w:pos="567"/>
        </w:tabs>
        <w:autoSpaceDE w:val="0"/>
        <w:jc w:val="both"/>
        <w:rPr>
          <w:sz w:val="22"/>
          <w:szCs w:val="22"/>
        </w:rPr>
      </w:pPr>
      <w:r w:rsidRPr="00701654">
        <w:rPr>
          <w:sz w:val="22"/>
          <w:szCs w:val="22"/>
        </w:rPr>
        <w:t>2.5.1.</w:t>
      </w:r>
      <w:r w:rsidRPr="00701654">
        <w:rPr>
          <w:sz w:val="22"/>
          <w:szCs w:val="22"/>
        </w:rPr>
        <w:tab/>
        <w:t>В аукционе могут участвовать только заявители, признанные участниками аукциона.</w:t>
      </w:r>
    </w:p>
    <w:p w14:paraId="5D49E23D" w14:textId="1D47A1AC" w:rsidR="004E050B" w:rsidRPr="00701654" w:rsidRDefault="004E050B" w:rsidP="00CA07C0">
      <w:pPr>
        <w:pStyle w:val="Standard"/>
        <w:tabs>
          <w:tab w:val="left" w:pos="567"/>
        </w:tabs>
        <w:autoSpaceDE w:val="0"/>
        <w:jc w:val="both"/>
        <w:rPr>
          <w:sz w:val="22"/>
          <w:szCs w:val="22"/>
        </w:rPr>
      </w:pPr>
      <w:r w:rsidRPr="00701654">
        <w:rPr>
          <w:sz w:val="22"/>
          <w:szCs w:val="22"/>
        </w:rPr>
        <w:t>2.5.2.</w:t>
      </w:r>
      <w:r w:rsidRPr="00701654">
        <w:rPr>
          <w:sz w:val="22"/>
          <w:szCs w:val="22"/>
        </w:rPr>
        <w:tab/>
        <w:t xml:space="preserve">Аукцион проводится не позднее одного рабочего дня со дня размещения на официальном сайте информации, предусмотренной пунктом 117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 </w:t>
      </w:r>
      <w:r w:rsidRPr="00701654">
        <w:rPr>
          <w:sz w:val="22"/>
          <w:szCs w:val="22"/>
          <w:lang w:eastAsia="ru-RU"/>
        </w:rPr>
        <w:t xml:space="preserve">Дата и время начала проведения аукциона: </w:t>
      </w:r>
      <w:r w:rsidR="00682B56" w:rsidRPr="00701654">
        <w:rPr>
          <w:rFonts w:eastAsia="Arial"/>
          <w:b/>
          <w:bCs/>
          <w:sz w:val="22"/>
          <w:szCs w:val="22"/>
        </w:rPr>
        <w:t>21.04.</w:t>
      </w:r>
      <w:r w:rsidR="004E3045" w:rsidRPr="00701654">
        <w:rPr>
          <w:rFonts w:eastAsia="Arial"/>
          <w:b/>
          <w:bCs/>
          <w:sz w:val="22"/>
          <w:szCs w:val="22"/>
        </w:rPr>
        <w:t>2025 г.</w:t>
      </w:r>
      <w:r w:rsidR="00F33EF4" w:rsidRPr="00701654">
        <w:rPr>
          <w:b/>
          <w:bCs/>
          <w:sz w:val="22"/>
          <w:szCs w:val="22"/>
          <w:lang w:eastAsia="ru-RU"/>
        </w:rPr>
        <w:t xml:space="preserve"> в </w:t>
      </w:r>
      <w:r w:rsidR="008A5194" w:rsidRPr="00701654">
        <w:rPr>
          <w:b/>
          <w:bCs/>
          <w:sz w:val="22"/>
          <w:szCs w:val="22"/>
          <w:lang w:eastAsia="ru-RU"/>
        </w:rPr>
        <w:t>15</w:t>
      </w:r>
      <w:r w:rsidR="00F33EF4" w:rsidRPr="00701654">
        <w:rPr>
          <w:b/>
          <w:bCs/>
          <w:sz w:val="22"/>
          <w:szCs w:val="22"/>
          <w:lang w:eastAsia="ru-RU"/>
        </w:rPr>
        <w:t>:</w:t>
      </w:r>
      <w:r w:rsidRPr="00701654">
        <w:rPr>
          <w:b/>
          <w:bCs/>
          <w:sz w:val="22"/>
          <w:szCs w:val="22"/>
          <w:lang w:eastAsia="ru-RU"/>
        </w:rPr>
        <w:t>00 (время московское).</w:t>
      </w:r>
    </w:p>
    <w:p w14:paraId="767929FB" w14:textId="77777777" w:rsidR="004E050B" w:rsidRPr="00701654" w:rsidRDefault="004E050B" w:rsidP="00CA07C0">
      <w:pPr>
        <w:pStyle w:val="Standard"/>
        <w:tabs>
          <w:tab w:val="left" w:pos="567"/>
        </w:tabs>
        <w:autoSpaceDE w:val="0"/>
        <w:jc w:val="both"/>
        <w:rPr>
          <w:sz w:val="22"/>
          <w:szCs w:val="22"/>
        </w:rPr>
      </w:pPr>
      <w:r w:rsidRPr="00701654">
        <w:rPr>
          <w:sz w:val="22"/>
          <w:szCs w:val="22"/>
        </w:rPr>
        <w:t>2.5.3.</w:t>
      </w:r>
      <w:r w:rsidRPr="00701654">
        <w:rPr>
          <w:sz w:val="22"/>
          <w:szCs w:val="22"/>
        </w:rPr>
        <w:tab/>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214C6AA3" w14:textId="77777777" w:rsidR="004E050B" w:rsidRPr="00701654" w:rsidRDefault="004E050B" w:rsidP="00CA07C0">
      <w:pPr>
        <w:pStyle w:val="Standard"/>
        <w:tabs>
          <w:tab w:val="left" w:pos="567"/>
        </w:tabs>
        <w:autoSpaceDE w:val="0"/>
        <w:jc w:val="both"/>
        <w:rPr>
          <w:sz w:val="22"/>
          <w:szCs w:val="22"/>
        </w:rPr>
      </w:pPr>
      <w:r w:rsidRPr="00701654">
        <w:rPr>
          <w:sz w:val="22"/>
          <w:szCs w:val="22"/>
        </w:rPr>
        <w:t>2.5.4.</w:t>
      </w:r>
      <w:r w:rsidRPr="00701654">
        <w:rPr>
          <w:sz w:val="22"/>
          <w:szCs w:val="22"/>
        </w:rPr>
        <w:tab/>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0BA3AAC9" w14:textId="77777777" w:rsidR="004E050B" w:rsidRPr="00701654" w:rsidRDefault="004E050B" w:rsidP="00CA07C0">
      <w:pPr>
        <w:pStyle w:val="Standard"/>
        <w:tabs>
          <w:tab w:val="left" w:pos="567"/>
        </w:tabs>
        <w:autoSpaceDE w:val="0"/>
        <w:jc w:val="both"/>
        <w:rPr>
          <w:sz w:val="22"/>
          <w:szCs w:val="22"/>
        </w:rPr>
      </w:pPr>
      <w:r w:rsidRPr="00701654">
        <w:rPr>
          <w:sz w:val="22"/>
          <w:szCs w:val="22"/>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w:t>
      </w:r>
      <w:r w:rsidRPr="00701654">
        <w:rPr>
          <w:sz w:val="22"/>
          <w:szCs w:val="22"/>
        </w:rPr>
        <w:lastRenderedPageBreak/>
        <w:t>аукциона", такой аукцион автоматически завершается с помощью программно-аппаратных средств оператора электронной площадки.</w:t>
      </w:r>
    </w:p>
    <w:p w14:paraId="20DBA402" w14:textId="77777777" w:rsidR="004E050B" w:rsidRPr="00701654" w:rsidRDefault="004E050B" w:rsidP="00CA07C0">
      <w:pPr>
        <w:pStyle w:val="Standard"/>
        <w:tabs>
          <w:tab w:val="left" w:pos="567"/>
        </w:tabs>
        <w:autoSpaceDE w:val="0"/>
        <w:jc w:val="both"/>
        <w:rPr>
          <w:sz w:val="22"/>
          <w:szCs w:val="22"/>
        </w:rPr>
      </w:pPr>
      <w:r w:rsidRPr="00701654">
        <w:rPr>
          <w:sz w:val="22"/>
          <w:szCs w:val="22"/>
        </w:rPr>
        <w:t>2.5.5.</w:t>
      </w:r>
      <w:r w:rsidRPr="00701654">
        <w:rPr>
          <w:sz w:val="22"/>
          <w:szCs w:val="22"/>
        </w:rPr>
        <w:tab/>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52FA30A" w14:textId="331829F6" w:rsidR="004E050B" w:rsidRPr="00701654" w:rsidRDefault="004E050B" w:rsidP="00CA07C0">
      <w:pPr>
        <w:pStyle w:val="Standard"/>
        <w:tabs>
          <w:tab w:val="left" w:pos="567"/>
        </w:tabs>
        <w:autoSpaceDE w:val="0"/>
        <w:jc w:val="both"/>
        <w:rPr>
          <w:sz w:val="22"/>
          <w:szCs w:val="22"/>
        </w:rPr>
      </w:pPr>
      <w:r w:rsidRPr="00701654">
        <w:rPr>
          <w:sz w:val="22"/>
          <w:szCs w:val="22"/>
        </w:rPr>
        <w:t>2.5.6.</w:t>
      </w:r>
      <w:r w:rsidRPr="00701654">
        <w:rPr>
          <w:sz w:val="22"/>
          <w:szCs w:val="22"/>
        </w:rPr>
        <w:tab/>
      </w:r>
      <w:r w:rsidRPr="00701654">
        <w:rPr>
          <w:b/>
          <w:sz w:val="22"/>
          <w:szCs w:val="22"/>
        </w:rPr>
        <w:t>Победителем аукциона признается лицо, предложившее наиболее высокую цену договора</w:t>
      </w:r>
      <w:r w:rsidRPr="00701654">
        <w:rPr>
          <w:sz w:val="22"/>
          <w:szCs w:val="22"/>
        </w:rPr>
        <w:t>.</w:t>
      </w:r>
    </w:p>
    <w:p w14:paraId="2F8E86F5" w14:textId="77777777" w:rsidR="004E050B" w:rsidRPr="00701654" w:rsidRDefault="004E050B" w:rsidP="00CA07C0">
      <w:pPr>
        <w:pStyle w:val="Standard"/>
        <w:tabs>
          <w:tab w:val="left" w:pos="567"/>
        </w:tabs>
        <w:autoSpaceDE w:val="0"/>
        <w:jc w:val="both"/>
        <w:rPr>
          <w:sz w:val="22"/>
          <w:szCs w:val="22"/>
        </w:rPr>
      </w:pPr>
      <w:r w:rsidRPr="00701654">
        <w:rPr>
          <w:sz w:val="22"/>
          <w:szCs w:val="22"/>
        </w:rPr>
        <w:t>2.5.7.</w:t>
      </w:r>
      <w:r w:rsidRPr="00701654">
        <w:rPr>
          <w:sz w:val="22"/>
          <w:szCs w:val="22"/>
        </w:rPr>
        <w:tab/>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09DC340F" w14:textId="77777777" w:rsidR="004E050B" w:rsidRPr="00701654" w:rsidRDefault="004E050B" w:rsidP="00CA07C0">
      <w:pPr>
        <w:pStyle w:val="Standard"/>
        <w:tabs>
          <w:tab w:val="left" w:pos="567"/>
        </w:tabs>
        <w:autoSpaceDE w:val="0"/>
        <w:jc w:val="both"/>
        <w:rPr>
          <w:sz w:val="22"/>
          <w:szCs w:val="22"/>
        </w:rPr>
      </w:pPr>
      <w:r w:rsidRPr="00701654">
        <w:rPr>
          <w:sz w:val="22"/>
          <w:szCs w:val="22"/>
        </w:rPr>
        <w:t>2.5.8.</w:t>
      </w:r>
      <w:r w:rsidRPr="00701654">
        <w:rPr>
          <w:sz w:val="22"/>
          <w:szCs w:val="22"/>
        </w:rPr>
        <w:tab/>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5FC5C8C3" w14:textId="77777777" w:rsidR="004E050B" w:rsidRPr="00701654" w:rsidRDefault="004E050B" w:rsidP="00CA07C0">
      <w:pPr>
        <w:pStyle w:val="Standard"/>
        <w:tabs>
          <w:tab w:val="left" w:pos="567"/>
        </w:tabs>
        <w:autoSpaceDE w:val="0"/>
        <w:jc w:val="both"/>
        <w:rPr>
          <w:sz w:val="22"/>
          <w:szCs w:val="22"/>
        </w:rPr>
      </w:pPr>
      <w:r w:rsidRPr="00701654">
        <w:rPr>
          <w:sz w:val="22"/>
          <w:szCs w:val="22"/>
        </w:rPr>
        <w:t>1) дата и время проведения аукциона;</w:t>
      </w:r>
    </w:p>
    <w:p w14:paraId="41B3CC36" w14:textId="77777777" w:rsidR="004E050B" w:rsidRPr="00701654" w:rsidRDefault="004E050B" w:rsidP="00CA07C0">
      <w:pPr>
        <w:pStyle w:val="Standard"/>
        <w:tabs>
          <w:tab w:val="left" w:pos="567"/>
        </w:tabs>
        <w:autoSpaceDE w:val="0"/>
        <w:jc w:val="both"/>
        <w:rPr>
          <w:sz w:val="22"/>
          <w:szCs w:val="22"/>
        </w:rPr>
      </w:pPr>
      <w:r w:rsidRPr="00701654">
        <w:rPr>
          <w:sz w:val="22"/>
          <w:szCs w:val="22"/>
        </w:rPr>
        <w:t>2) полные наименования (для юридических лиц), фамилии, имена, отчества (при наличии) (для физических лиц) участников аукциона;</w:t>
      </w:r>
    </w:p>
    <w:p w14:paraId="29AE189F" w14:textId="77777777" w:rsidR="004E050B" w:rsidRPr="00701654" w:rsidRDefault="004E050B" w:rsidP="00CA07C0">
      <w:pPr>
        <w:pStyle w:val="Standard"/>
        <w:tabs>
          <w:tab w:val="left" w:pos="567"/>
        </w:tabs>
        <w:autoSpaceDE w:val="0"/>
        <w:jc w:val="both"/>
        <w:rPr>
          <w:sz w:val="22"/>
          <w:szCs w:val="22"/>
        </w:rPr>
      </w:pPr>
      <w:r w:rsidRPr="00701654">
        <w:rPr>
          <w:sz w:val="22"/>
          <w:szCs w:val="22"/>
        </w:rPr>
        <w:t>3) начальная (минимальная) цена договора (цена лота), последнее и предпоследнее предложения о цене договора;</w:t>
      </w:r>
    </w:p>
    <w:p w14:paraId="16F35FE9" w14:textId="77777777" w:rsidR="004E050B" w:rsidRPr="00701654" w:rsidRDefault="004E050B" w:rsidP="00CA07C0">
      <w:pPr>
        <w:pStyle w:val="Standard"/>
        <w:tabs>
          <w:tab w:val="left" w:pos="567"/>
        </w:tabs>
        <w:autoSpaceDE w:val="0"/>
        <w:jc w:val="both"/>
        <w:rPr>
          <w:sz w:val="22"/>
          <w:szCs w:val="22"/>
        </w:rPr>
      </w:pPr>
      <w:r w:rsidRPr="00701654">
        <w:rPr>
          <w:sz w:val="22"/>
          <w:szCs w:val="22"/>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1B32073" w14:textId="77777777" w:rsidR="004E050B" w:rsidRPr="00701654" w:rsidRDefault="004E050B" w:rsidP="00CA07C0">
      <w:pPr>
        <w:pStyle w:val="Standard"/>
        <w:tabs>
          <w:tab w:val="left" w:pos="567"/>
        </w:tabs>
        <w:autoSpaceDE w:val="0"/>
        <w:jc w:val="both"/>
        <w:rPr>
          <w:sz w:val="22"/>
          <w:szCs w:val="22"/>
        </w:rPr>
      </w:pPr>
      <w:r w:rsidRPr="00701654">
        <w:rPr>
          <w:sz w:val="22"/>
          <w:szCs w:val="22"/>
        </w:rPr>
        <w:t>2.5.9.</w:t>
      </w:r>
      <w:r w:rsidRPr="00701654">
        <w:rPr>
          <w:sz w:val="22"/>
          <w:szCs w:val="22"/>
        </w:rPr>
        <w:tab/>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1FF0951A" w14:textId="77777777" w:rsidR="004E050B" w:rsidRPr="00701654" w:rsidRDefault="004E050B" w:rsidP="00CA07C0">
      <w:pPr>
        <w:pStyle w:val="Standard"/>
        <w:tabs>
          <w:tab w:val="left" w:pos="567"/>
        </w:tabs>
        <w:autoSpaceDE w:val="0"/>
        <w:jc w:val="both"/>
        <w:rPr>
          <w:sz w:val="22"/>
          <w:szCs w:val="22"/>
        </w:rPr>
      </w:pPr>
      <w:r w:rsidRPr="00701654">
        <w:rPr>
          <w:sz w:val="22"/>
          <w:szCs w:val="22"/>
        </w:rPr>
        <w:t>2.5.10.</w:t>
      </w:r>
      <w:r w:rsidRPr="00701654">
        <w:rPr>
          <w:sz w:val="22"/>
          <w:szCs w:val="22"/>
        </w:rPr>
        <w:tab/>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6B94B832" w14:textId="77777777" w:rsidR="004E050B" w:rsidRPr="00701654" w:rsidRDefault="004E050B" w:rsidP="00CA07C0">
      <w:pPr>
        <w:pStyle w:val="Standard"/>
        <w:tabs>
          <w:tab w:val="left" w:pos="567"/>
        </w:tabs>
        <w:autoSpaceDE w:val="0"/>
        <w:jc w:val="both"/>
        <w:rPr>
          <w:sz w:val="22"/>
          <w:szCs w:val="22"/>
        </w:rPr>
      </w:pPr>
      <w:r w:rsidRPr="00701654">
        <w:rPr>
          <w:sz w:val="22"/>
          <w:szCs w:val="22"/>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436B4761" w14:textId="77777777" w:rsidR="004E050B" w:rsidRPr="00701654" w:rsidRDefault="004E050B" w:rsidP="00CA07C0">
      <w:pPr>
        <w:pStyle w:val="Standard"/>
        <w:tabs>
          <w:tab w:val="left" w:pos="567"/>
        </w:tabs>
        <w:autoSpaceDE w:val="0"/>
        <w:jc w:val="both"/>
        <w:rPr>
          <w:sz w:val="22"/>
          <w:szCs w:val="22"/>
        </w:rPr>
      </w:pPr>
      <w:r w:rsidRPr="00701654">
        <w:rPr>
          <w:sz w:val="22"/>
          <w:szCs w:val="22"/>
        </w:rPr>
        <w:t>2.5.11.</w:t>
      </w:r>
      <w:r w:rsidRPr="00701654">
        <w:rPr>
          <w:sz w:val="22"/>
          <w:szCs w:val="22"/>
        </w:rPr>
        <w:tab/>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059E3FC4" w14:textId="77777777" w:rsidR="004E050B" w:rsidRPr="00701654" w:rsidRDefault="004E050B" w:rsidP="00CA07C0">
      <w:pPr>
        <w:pStyle w:val="Standard"/>
        <w:tabs>
          <w:tab w:val="left" w:pos="567"/>
        </w:tabs>
        <w:autoSpaceDE w:val="0"/>
        <w:jc w:val="both"/>
        <w:rPr>
          <w:sz w:val="22"/>
          <w:szCs w:val="22"/>
        </w:rPr>
      </w:pPr>
      <w:r w:rsidRPr="00701654">
        <w:rPr>
          <w:sz w:val="22"/>
          <w:szCs w:val="22"/>
        </w:rPr>
        <w:t>2.5.12.</w:t>
      </w:r>
      <w:r w:rsidRPr="00701654">
        <w:rPr>
          <w:sz w:val="22"/>
          <w:szCs w:val="22"/>
        </w:rPr>
        <w:tab/>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2300E86B" w14:textId="77777777" w:rsidR="004E050B" w:rsidRPr="00701654" w:rsidRDefault="004E050B" w:rsidP="00CA07C0">
      <w:pPr>
        <w:pStyle w:val="Standard"/>
        <w:tabs>
          <w:tab w:val="left" w:pos="567"/>
        </w:tabs>
        <w:autoSpaceDE w:val="0"/>
        <w:jc w:val="both"/>
        <w:rPr>
          <w:sz w:val="22"/>
          <w:szCs w:val="22"/>
        </w:rPr>
      </w:pPr>
      <w:r w:rsidRPr="00701654">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4E11CC5" w14:textId="77777777" w:rsidR="004E050B" w:rsidRPr="00701654" w:rsidRDefault="004E050B" w:rsidP="00CA07C0">
      <w:pPr>
        <w:pStyle w:val="Standard"/>
        <w:tabs>
          <w:tab w:val="left" w:pos="567"/>
        </w:tabs>
        <w:autoSpaceDE w:val="0"/>
        <w:jc w:val="both"/>
        <w:rPr>
          <w:sz w:val="22"/>
          <w:szCs w:val="22"/>
        </w:rPr>
      </w:pPr>
      <w:r w:rsidRPr="00701654">
        <w:rPr>
          <w:sz w:val="22"/>
          <w:szCs w:val="22"/>
        </w:rPr>
        <w:t>2.5.13.</w:t>
      </w:r>
      <w:r w:rsidRPr="00701654">
        <w:rPr>
          <w:sz w:val="22"/>
          <w:szCs w:val="22"/>
        </w:rPr>
        <w:tab/>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7B19B1D7" w14:textId="77777777" w:rsidR="004E050B" w:rsidRPr="00701654" w:rsidRDefault="004E050B" w:rsidP="00CA07C0">
      <w:pPr>
        <w:pStyle w:val="Standard"/>
        <w:tabs>
          <w:tab w:val="left" w:pos="567"/>
        </w:tabs>
        <w:autoSpaceDE w:val="0"/>
        <w:jc w:val="both"/>
        <w:rPr>
          <w:sz w:val="22"/>
          <w:szCs w:val="22"/>
        </w:rPr>
      </w:pPr>
      <w:r w:rsidRPr="00701654">
        <w:rPr>
          <w:sz w:val="22"/>
          <w:szCs w:val="22"/>
        </w:rPr>
        <w:t>2.5.14.</w:t>
      </w:r>
      <w:r w:rsidRPr="00701654">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23C8841C" w14:textId="77777777" w:rsidR="004E050B" w:rsidRPr="00701654" w:rsidRDefault="004E050B" w:rsidP="00CA07C0">
      <w:pPr>
        <w:pStyle w:val="Standard"/>
        <w:tabs>
          <w:tab w:val="left" w:pos="567"/>
        </w:tabs>
        <w:autoSpaceDE w:val="0"/>
        <w:jc w:val="both"/>
        <w:rPr>
          <w:sz w:val="22"/>
          <w:szCs w:val="22"/>
        </w:rPr>
      </w:pPr>
    </w:p>
    <w:p w14:paraId="5E80FB83" w14:textId="2806B1F3" w:rsidR="004E050B" w:rsidRPr="00701654" w:rsidRDefault="004E050B" w:rsidP="00CA07C0">
      <w:pPr>
        <w:pStyle w:val="Standard"/>
        <w:numPr>
          <w:ilvl w:val="1"/>
          <w:numId w:val="6"/>
        </w:numPr>
        <w:tabs>
          <w:tab w:val="left" w:pos="567"/>
        </w:tabs>
        <w:autoSpaceDE w:val="0"/>
        <w:ind w:left="0" w:firstLine="0"/>
        <w:rPr>
          <w:b/>
          <w:sz w:val="22"/>
          <w:szCs w:val="22"/>
        </w:rPr>
      </w:pPr>
      <w:r w:rsidRPr="00701654">
        <w:rPr>
          <w:b/>
          <w:sz w:val="22"/>
          <w:szCs w:val="22"/>
        </w:rPr>
        <w:t>Заключение д</w:t>
      </w:r>
      <w:r w:rsidR="00F33EF4" w:rsidRPr="00701654">
        <w:rPr>
          <w:b/>
          <w:sz w:val="22"/>
          <w:szCs w:val="22"/>
        </w:rPr>
        <w:t>оговора по результатам аукциона.</w:t>
      </w:r>
    </w:p>
    <w:p w14:paraId="153DCC86" w14:textId="77777777" w:rsidR="00F33EF4"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r w:rsidR="00F33EF4" w:rsidRPr="00701654">
        <w:rPr>
          <w:sz w:val="22"/>
          <w:szCs w:val="22"/>
        </w:rPr>
        <w:t>Срок, в течение которого должен быть подписан проект договора: не позднее 10 календарных дней с даты направления такого договора лицу, с которым заключается договор по результатам аукциона. Не допускается заключение договора ранее, чем через десять дней со дня размещения информации о результатах аукциона на официальном сайте.</w:t>
      </w:r>
      <w:r w:rsidRPr="00701654">
        <w:rPr>
          <w:sz w:val="22"/>
          <w:szCs w:val="22"/>
        </w:rPr>
        <w:t xml:space="preserve"> В случае, если победитель аукциона </w:t>
      </w:r>
      <w:r w:rsidRPr="00701654">
        <w:rPr>
          <w:sz w:val="22"/>
          <w:szCs w:val="22"/>
        </w:rPr>
        <w:lastRenderedPageBreak/>
        <w:t>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0040629B" w:rsidRPr="00701654">
        <w:rPr>
          <w:sz w:val="22"/>
          <w:szCs w:val="22"/>
        </w:rPr>
        <w:t xml:space="preserve"> </w:t>
      </w:r>
    </w:p>
    <w:p w14:paraId="7EDBF4C9" w14:textId="77777777" w:rsidR="004E050B" w:rsidRPr="00701654" w:rsidRDefault="004E050B" w:rsidP="00CA07C0">
      <w:pPr>
        <w:pStyle w:val="Standard"/>
        <w:tabs>
          <w:tab w:val="left" w:pos="567"/>
        </w:tabs>
        <w:autoSpaceDE w:val="0"/>
        <w:jc w:val="both"/>
        <w:rPr>
          <w:sz w:val="22"/>
          <w:szCs w:val="22"/>
        </w:rPr>
      </w:pPr>
      <w:r w:rsidRPr="00701654">
        <w:rPr>
          <w:sz w:val="22"/>
          <w:szCs w:val="22"/>
        </w:rPr>
        <w:t>В случае если лицо, которому средствами официального сайта или электронной площадки направлен проект договора на подписание, в срок, предусмотренный документацией об аукционе, не подписало средствами официального сайта или электронной площадки указанный договор в установленный извещением и документацией об аукционе срок, а также обеспечение исполнения договора, в случае если организатором аукциона такое требование было установлено, такое лицо, признается уклонившимся от заключения договора.</w:t>
      </w:r>
    </w:p>
    <w:p w14:paraId="574AC77E" w14:textId="77777777"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 xml:space="preserve">В случае если победитель аукциона признан уклонившимся от заключения договора, организатор аукциона обязан заключить договор с участником аукциона, сделавшим предпоследнее предложение о цене договора. При этом заключение договора для участника аукциона, сделавшего предпоследнее предложение о цене договора, является обязательным. </w:t>
      </w:r>
    </w:p>
    <w:p w14:paraId="6AD40C01" w14:textId="5388323D" w:rsidR="004E050B" w:rsidRPr="00701654" w:rsidRDefault="004E050B" w:rsidP="00CA07C0">
      <w:pPr>
        <w:pStyle w:val="Standard"/>
        <w:numPr>
          <w:ilvl w:val="2"/>
          <w:numId w:val="6"/>
        </w:numPr>
        <w:tabs>
          <w:tab w:val="left" w:pos="567"/>
        </w:tabs>
        <w:autoSpaceDE w:val="0"/>
        <w:ind w:left="0" w:firstLine="0"/>
        <w:jc w:val="both"/>
        <w:rPr>
          <w:sz w:val="22"/>
          <w:szCs w:val="22"/>
        </w:rPr>
      </w:pPr>
      <w:r w:rsidRPr="00701654">
        <w:rPr>
          <w:sz w:val="22"/>
          <w:szCs w:val="22"/>
        </w:rPr>
        <w:t>В случае уклонения лица, которому средствами официального сайта или электронной площадки направлен проект договора на подписание, от заключения договора задаток</w:t>
      </w:r>
      <w:r w:rsidR="00A742A1" w:rsidRPr="00701654">
        <w:rPr>
          <w:sz w:val="22"/>
          <w:szCs w:val="22"/>
        </w:rPr>
        <w:t>,</w:t>
      </w:r>
      <w:r w:rsidRPr="00701654">
        <w:rPr>
          <w:sz w:val="22"/>
          <w:szCs w:val="22"/>
        </w:rPr>
        <w:t xml:space="preserve"> внесенный ими</w:t>
      </w:r>
      <w:r w:rsidR="00A742A1" w:rsidRPr="00701654">
        <w:rPr>
          <w:sz w:val="22"/>
          <w:szCs w:val="22"/>
        </w:rPr>
        <w:t>,</w:t>
      </w:r>
      <w:r w:rsidRPr="00701654">
        <w:rPr>
          <w:sz w:val="22"/>
          <w:szCs w:val="22"/>
        </w:rPr>
        <w:t xml:space="preserve"> не возвращается. В случае уклонения такого лица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14:paraId="63DD7D65" w14:textId="77777777" w:rsidR="004E050B" w:rsidRPr="00701654" w:rsidRDefault="00F33EF4" w:rsidP="00CA07C0">
      <w:pPr>
        <w:pStyle w:val="Standard"/>
        <w:tabs>
          <w:tab w:val="left" w:pos="567"/>
        </w:tabs>
        <w:autoSpaceDE w:val="0"/>
        <w:jc w:val="both"/>
        <w:rPr>
          <w:sz w:val="22"/>
          <w:szCs w:val="22"/>
        </w:rPr>
      </w:pPr>
      <w:r w:rsidRPr="00701654">
        <w:rPr>
          <w:sz w:val="22"/>
          <w:szCs w:val="22"/>
        </w:rPr>
        <w:t>2.6.4</w:t>
      </w:r>
      <w:r w:rsidR="004E050B" w:rsidRPr="00701654">
        <w:rPr>
          <w:sz w:val="22"/>
          <w:szCs w:val="22"/>
        </w:rPr>
        <w:t>.</w:t>
      </w:r>
      <w:r w:rsidR="004E050B" w:rsidRPr="00701654">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14:paraId="43206F6C" w14:textId="77777777" w:rsidR="004E050B" w:rsidRPr="00701654" w:rsidRDefault="00F33EF4" w:rsidP="00CA07C0">
      <w:pPr>
        <w:pStyle w:val="Standard"/>
        <w:tabs>
          <w:tab w:val="left" w:pos="567"/>
        </w:tabs>
        <w:autoSpaceDE w:val="0"/>
        <w:jc w:val="both"/>
        <w:rPr>
          <w:b/>
          <w:sz w:val="22"/>
          <w:szCs w:val="22"/>
        </w:rPr>
      </w:pPr>
      <w:r w:rsidRPr="00701654">
        <w:rPr>
          <w:b/>
          <w:sz w:val="22"/>
          <w:szCs w:val="22"/>
        </w:rPr>
        <w:t xml:space="preserve">2.6.5. </w:t>
      </w:r>
      <w:r w:rsidR="004E050B" w:rsidRPr="00701654">
        <w:rPr>
          <w:b/>
          <w:sz w:val="22"/>
          <w:szCs w:val="22"/>
        </w:rPr>
        <w:t>Обеспечение исполнения договора не установлено.</w:t>
      </w:r>
    </w:p>
    <w:p w14:paraId="4E5F5302" w14:textId="77777777" w:rsidR="004E050B" w:rsidRPr="00701654" w:rsidRDefault="00F33EF4" w:rsidP="00CA07C0">
      <w:pPr>
        <w:pStyle w:val="Standard"/>
        <w:tabs>
          <w:tab w:val="left" w:pos="567"/>
        </w:tabs>
        <w:autoSpaceDE w:val="0"/>
        <w:jc w:val="both"/>
        <w:rPr>
          <w:sz w:val="22"/>
          <w:szCs w:val="22"/>
        </w:rPr>
      </w:pPr>
      <w:r w:rsidRPr="00701654">
        <w:rPr>
          <w:sz w:val="22"/>
          <w:szCs w:val="22"/>
        </w:rPr>
        <w:t xml:space="preserve">2.6.6. </w:t>
      </w:r>
      <w:r w:rsidR="004E050B" w:rsidRPr="00701654">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3A004639" w14:textId="77777777" w:rsidR="004E050B" w:rsidRPr="00701654" w:rsidRDefault="004E050B" w:rsidP="00CA07C0">
      <w:pPr>
        <w:pStyle w:val="Standard"/>
        <w:tabs>
          <w:tab w:val="left" w:pos="567"/>
        </w:tabs>
        <w:autoSpaceDE w:val="0"/>
        <w:rPr>
          <w:sz w:val="22"/>
          <w:szCs w:val="22"/>
        </w:rPr>
      </w:pPr>
    </w:p>
    <w:p w14:paraId="3792D206" w14:textId="77777777" w:rsidR="00D926F2" w:rsidRPr="00701654" w:rsidRDefault="00D926F2" w:rsidP="00CA07C0">
      <w:pPr>
        <w:pStyle w:val="ad"/>
        <w:widowControl/>
        <w:numPr>
          <w:ilvl w:val="0"/>
          <w:numId w:val="9"/>
        </w:numPr>
        <w:tabs>
          <w:tab w:val="left" w:pos="567"/>
        </w:tabs>
        <w:autoSpaceDE w:val="0"/>
        <w:spacing w:after="0"/>
        <w:ind w:left="0" w:firstLine="0"/>
        <w:contextualSpacing w:val="0"/>
        <w:jc w:val="center"/>
        <w:rPr>
          <w:rFonts w:eastAsia="Times New Roman" w:cs="Times New Roman"/>
          <w:vanish/>
          <w:sz w:val="22"/>
          <w:szCs w:val="22"/>
          <w:lang w:bidi="ar-SA"/>
        </w:rPr>
      </w:pPr>
    </w:p>
    <w:p w14:paraId="168FF770" w14:textId="77777777" w:rsidR="00D926F2" w:rsidRPr="00701654" w:rsidRDefault="00D926F2" w:rsidP="00CA07C0">
      <w:pPr>
        <w:pStyle w:val="ad"/>
        <w:widowControl/>
        <w:numPr>
          <w:ilvl w:val="1"/>
          <w:numId w:val="9"/>
        </w:numPr>
        <w:tabs>
          <w:tab w:val="left" w:pos="567"/>
        </w:tabs>
        <w:autoSpaceDE w:val="0"/>
        <w:spacing w:after="0"/>
        <w:ind w:left="0" w:firstLine="0"/>
        <w:contextualSpacing w:val="0"/>
        <w:jc w:val="center"/>
        <w:rPr>
          <w:rFonts w:eastAsia="Times New Roman" w:cs="Times New Roman"/>
          <w:vanish/>
          <w:sz w:val="22"/>
          <w:szCs w:val="22"/>
          <w:lang w:bidi="ar-SA"/>
        </w:rPr>
      </w:pPr>
    </w:p>
    <w:p w14:paraId="2C145390" w14:textId="77777777" w:rsidR="004E050B" w:rsidRPr="00701654" w:rsidRDefault="004E050B" w:rsidP="00CA07C0">
      <w:pPr>
        <w:pStyle w:val="Standard"/>
        <w:numPr>
          <w:ilvl w:val="1"/>
          <w:numId w:val="9"/>
        </w:numPr>
        <w:tabs>
          <w:tab w:val="left" w:pos="567"/>
        </w:tabs>
        <w:autoSpaceDE w:val="0"/>
        <w:ind w:left="0" w:firstLine="0"/>
        <w:rPr>
          <w:sz w:val="22"/>
          <w:szCs w:val="22"/>
        </w:rPr>
      </w:pPr>
      <w:r w:rsidRPr="00701654">
        <w:rPr>
          <w:sz w:val="22"/>
          <w:szCs w:val="22"/>
        </w:rPr>
        <w:t>Последствия признания аукциона несостоявшимся</w:t>
      </w:r>
      <w:r w:rsidR="00D926F2" w:rsidRPr="00701654">
        <w:rPr>
          <w:sz w:val="22"/>
          <w:szCs w:val="22"/>
        </w:rPr>
        <w:t>.</w:t>
      </w:r>
    </w:p>
    <w:p w14:paraId="22D686EB" w14:textId="77777777" w:rsidR="004E050B" w:rsidRPr="00701654" w:rsidRDefault="004E050B" w:rsidP="00CA07C0">
      <w:pPr>
        <w:pStyle w:val="Standard"/>
        <w:tabs>
          <w:tab w:val="left" w:pos="567"/>
        </w:tabs>
        <w:autoSpaceDE w:val="0"/>
        <w:jc w:val="both"/>
        <w:rPr>
          <w:sz w:val="22"/>
          <w:szCs w:val="22"/>
        </w:rPr>
      </w:pPr>
      <w:r w:rsidRPr="00701654">
        <w:rPr>
          <w:sz w:val="22"/>
          <w:szCs w:val="22"/>
        </w:rPr>
        <w:t>2.7.1.</w:t>
      </w:r>
      <w:r w:rsidRPr="00701654">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14:paraId="1B02A36A" w14:textId="77777777" w:rsidR="004E050B" w:rsidRPr="00701654" w:rsidRDefault="004E050B" w:rsidP="00CA07C0">
      <w:pPr>
        <w:pStyle w:val="Standard"/>
        <w:numPr>
          <w:ilvl w:val="2"/>
          <w:numId w:val="11"/>
        </w:numPr>
        <w:tabs>
          <w:tab w:val="left" w:pos="567"/>
        </w:tabs>
        <w:autoSpaceDE w:val="0"/>
        <w:ind w:left="0" w:firstLine="0"/>
        <w:jc w:val="both"/>
        <w:rPr>
          <w:sz w:val="22"/>
          <w:szCs w:val="22"/>
        </w:rPr>
      </w:pPr>
      <w:r w:rsidRPr="00701654">
        <w:rPr>
          <w:sz w:val="22"/>
          <w:szCs w:val="22"/>
        </w:rPr>
        <w:t>В случае объявления о проведении нового аукциона организатор аукциона вправе изменить условия аукциона.</w:t>
      </w:r>
    </w:p>
    <w:p w14:paraId="4F43DC45" w14:textId="77777777" w:rsidR="004E050B" w:rsidRPr="00701654" w:rsidRDefault="004E050B" w:rsidP="00CA07C0">
      <w:pPr>
        <w:pStyle w:val="Standard"/>
        <w:numPr>
          <w:ilvl w:val="2"/>
          <w:numId w:val="11"/>
        </w:numPr>
        <w:tabs>
          <w:tab w:val="left" w:pos="567"/>
        </w:tabs>
        <w:autoSpaceDE w:val="0"/>
        <w:ind w:left="0" w:firstLine="0"/>
        <w:jc w:val="both"/>
        <w:rPr>
          <w:sz w:val="22"/>
          <w:szCs w:val="22"/>
        </w:rPr>
      </w:pPr>
      <w:r w:rsidRPr="00701654">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14:paraId="796616D5" w14:textId="77777777" w:rsidR="00020D5D" w:rsidRPr="00701654" w:rsidRDefault="00020D5D" w:rsidP="00CA07C0">
      <w:pPr>
        <w:pStyle w:val="ConsPlusNormal"/>
        <w:pageBreakBefore/>
        <w:widowControl/>
        <w:tabs>
          <w:tab w:val="left" w:pos="567"/>
        </w:tabs>
        <w:ind w:firstLine="0"/>
        <w:jc w:val="center"/>
        <w:rPr>
          <w:rFonts w:ascii="Times New Roman" w:hAnsi="Times New Roman" w:cs="Times New Roman"/>
          <w:sz w:val="22"/>
          <w:szCs w:val="22"/>
        </w:rPr>
      </w:pPr>
      <w:r w:rsidRPr="00701654">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14:paraId="5C86EC6D" w14:textId="77777777" w:rsidR="00020D5D" w:rsidRPr="00701654" w:rsidRDefault="00020D5D" w:rsidP="00CA07C0">
      <w:pPr>
        <w:pStyle w:val="ConsPlusNormal"/>
        <w:widowControl/>
        <w:tabs>
          <w:tab w:val="left" w:pos="567"/>
        </w:tabs>
        <w:ind w:firstLine="0"/>
        <w:rPr>
          <w:rFonts w:ascii="Times New Roman" w:hAnsi="Times New Roman" w:cs="Times New Roman"/>
          <w:sz w:val="22"/>
          <w:szCs w:val="22"/>
        </w:rPr>
      </w:pPr>
    </w:p>
    <w:p w14:paraId="3F2905F6" w14:textId="77777777" w:rsidR="00020D5D" w:rsidRPr="00701654" w:rsidRDefault="00020D5D" w:rsidP="00CA07C0">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r w:rsidRPr="00701654">
        <w:rPr>
          <w:rFonts w:ascii="Times New Roman" w:hAnsi="Times New Roman" w:cs="Times New Roman"/>
          <w:b/>
          <w:sz w:val="22"/>
          <w:szCs w:val="22"/>
        </w:rPr>
        <w:t>Форма 1.</w:t>
      </w:r>
    </w:p>
    <w:p w14:paraId="23D68B94" w14:textId="77777777" w:rsidR="00020D5D" w:rsidRPr="00701654" w:rsidRDefault="00020D5D" w:rsidP="00CA07C0">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701654">
        <w:rPr>
          <w:rFonts w:ascii="Times New Roman" w:hAnsi="Times New Roman" w:cs="Times New Roman"/>
          <w:sz w:val="22"/>
          <w:szCs w:val="22"/>
        </w:rPr>
        <w:t>Заявка на участие в аукционе</w:t>
      </w:r>
    </w:p>
    <w:p w14:paraId="78B5851A" w14:textId="77777777" w:rsidR="003724CC" w:rsidRPr="00701654" w:rsidRDefault="003724CC" w:rsidP="00CA07C0">
      <w:pPr>
        <w:pStyle w:val="Standard"/>
        <w:tabs>
          <w:tab w:val="left" w:pos="567"/>
        </w:tabs>
        <w:jc w:val="center"/>
        <w:rPr>
          <w:b/>
          <w:sz w:val="22"/>
          <w:szCs w:val="22"/>
        </w:rPr>
      </w:pPr>
    </w:p>
    <w:p w14:paraId="66C03C91" w14:textId="77777777" w:rsidR="00020D5D" w:rsidRPr="00701654" w:rsidRDefault="00020D5D" w:rsidP="00CA07C0">
      <w:pPr>
        <w:pStyle w:val="Standard"/>
        <w:tabs>
          <w:tab w:val="left" w:pos="567"/>
        </w:tabs>
        <w:jc w:val="center"/>
        <w:rPr>
          <w:b/>
          <w:sz w:val="22"/>
          <w:szCs w:val="22"/>
        </w:rPr>
      </w:pPr>
      <w:r w:rsidRPr="00701654">
        <w:rPr>
          <w:b/>
          <w:sz w:val="22"/>
          <w:szCs w:val="22"/>
        </w:rPr>
        <w:t>З А Я В К А</w:t>
      </w:r>
    </w:p>
    <w:p w14:paraId="77E065E8" w14:textId="77777777" w:rsidR="00B60254" w:rsidRPr="00701654" w:rsidRDefault="00C33F5C" w:rsidP="00CA07C0">
      <w:pPr>
        <w:pStyle w:val="Standard"/>
        <w:tabs>
          <w:tab w:val="left" w:pos="567"/>
        </w:tabs>
        <w:jc w:val="center"/>
        <w:rPr>
          <w:bCs/>
          <w:i/>
          <w:sz w:val="22"/>
          <w:szCs w:val="22"/>
        </w:rPr>
      </w:pPr>
      <w:r w:rsidRPr="00701654">
        <w:rPr>
          <w:b/>
          <w:sz w:val="22"/>
          <w:szCs w:val="22"/>
        </w:rPr>
        <w:t xml:space="preserve">на участие в аукционе </w:t>
      </w:r>
      <w:r w:rsidR="00020D5D" w:rsidRPr="00701654">
        <w:rPr>
          <w:b/>
          <w:bCs/>
          <w:sz w:val="22"/>
          <w:szCs w:val="22"/>
        </w:rPr>
        <w:t>на право заключения договора аренды муниципального имущества</w:t>
      </w:r>
    </w:p>
    <w:p w14:paraId="76B2704F" w14:textId="77777777" w:rsidR="00020D5D" w:rsidRPr="00701654" w:rsidRDefault="00020D5D" w:rsidP="00CA07C0">
      <w:pPr>
        <w:pStyle w:val="Standard"/>
        <w:tabs>
          <w:tab w:val="left" w:pos="567"/>
        </w:tabs>
        <w:jc w:val="both"/>
        <w:rPr>
          <w:sz w:val="22"/>
          <w:szCs w:val="22"/>
        </w:rPr>
      </w:pPr>
      <w:r w:rsidRPr="00701654">
        <w:rPr>
          <w:b/>
          <w:sz w:val="22"/>
          <w:szCs w:val="22"/>
        </w:rPr>
        <w:t>____________________________________________________________________________________________________________________________________________________________________</w:t>
      </w:r>
      <w:r w:rsidR="005240A4" w:rsidRPr="00701654">
        <w:rPr>
          <w:b/>
          <w:sz w:val="22"/>
          <w:szCs w:val="22"/>
        </w:rPr>
        <w:t>________________________</w:t>
      </w:r>
    </w:p>
    <w:p w14:paraId="368B90CB" w14:textId="77777777" w:rsidR="00020D5D" w:rsidRPr="00701654" w:rsidRDefault="00020D5D" w:rsidP="00CA07C0">
      <w:pPr>
        <w:pStyle w:val="Standard"/>
        <w:tabs>
          <w:tab w:val="left" w:pos="567"/>
        </w:tabs>
        <w:jc w:val="center"/>
        <w:rPr>
          <w:sz w:val="22"/>
          <w:szCs w:val="22"/>
        </w:rPr>
      </w:pPr>
      <w:r w:rsidRPr="00701654">
        <w:rPr>
          <w:i/>
          <w:sz w:val="22"/>
          <w:szCs w:val="22"/>
        </w:rPr>
        <w:t>(указать наименование (фамилию, имя, отчество) заявителя)</w:t>
      </w:r>
    </w:p>
    <w:p w14:paraId="233E8C99" w14:textId="77777777" w:rsidR="00020D5D" w:rsidRPr="00701654" w:rsidRDefault="00020D5D" w:rsidP="00CA07C0">
      <w:pPr>
        <w:pStyle w:val="Standard"/>
        <w:tabs>
          <w:tab w:val="left" w:pos="567"/>
        </w:tabs>
        <w:jc w:val="both"/>
        <w:rPr>
          <w:sz w:val="22"/>
          <w:szCs w:val="22"/>
        </w:rPr>
      </w:pPr>
      <w:r w:rsidRPr="00701654">
        <w:rPr>
          <w:sz w:val="22"/>
          <w:szCs w:val="22"/>
        </w:rPr>
        <w:t>(далее - Заявитель)</w:t>
      </w:r>
      <w:r w:rsidR="00177EAD" w:rsidRPr="00701654">
        <w:rPr>
          <w:sz w:val="22"/>
          <w:szCs w:val="22"/>
        </w:rPr>
        <w:t xml:space="preserve">, </w:t>
      </w:r>
      <w:r w:rsidRPr="00701654">
        <w:rPr>
          <w:sz w:val="22"/>
          <w:szCs w:val="22"/>
        </w:rPr>
        <w:t xml:space="preserve">в лице </w:t>
      </w:r>
      <w:r w:rsidRPr="00701654">
        <w:rPr>
          <w:i/>
          <w:sz w:val="22"/>
          <w:szCs w:val="22"/>
        </w:rPr>
        <w:t>(для юридических лиц)</w:t>
      </w:r>
    </w:p>
    <w:p w14:paraId="31A47CAF" w14:textId="77777777" w:rsidR="00020D5D" w:rsidRPr="00701654" w:rsidRDefault="00020D5D" w:rsidP="00CA07C0">
      <w:pPr>
        <w:pStyle w:val="Textbodyindent"/>
        <w:tabs>
          <w:tab w:val="left" w:pos="567"/>
        </w:tabs>
        <w:ind w:left="0"/>
        <w:rPr>
          <w:sz w:val="22"/>
          <w:szCs w:val="22"/>
        </w:rPr>
      </w:pPr>
      <w:r w:rsidRPr="00701654">
        <w:rPr>
          <w:i/>
          <w:sz w:val="22"/>
          <w:szCs w:val="22"/>
        </w:rPr>
        <w:t xml:space="preserve"> </w:t>
      </w:r>
      <w:r w:rsidRPr="00701654">
        <w:rPr>
          <w:sz w:val="22"/>
          <w:szCs w:val="22"/>
        </w:rPr>
        <w:t>_______________________________________________________________________</w:t>
      </w:r>
      <w:r w:rsidR="007538BD" w:rsidRPr="00701654">
        <w:rPr>
          <w:sz w:val="22"/>
          <w:szCs w:val="22"/>
        </w:rPr>
        <w:t>______________________</w:t>
      </w:r>
    </w:p>
    <w:p w14:paraId="0E501AC5" w14:textId="77777777" w:rsidR="00020D5D" w:rsidRPr="00701654" w:rsidRDefault="00020D5D" w:rsidP="00CA07C0">
      <w:pPr>
        <w:pStyle w:val="Textbodyindent"/>
        <w:tabs>
          <w:tab w:val="left" w:pos="567"/>
        </w:tabs>
        <w:ind w:left="0"/>
        <w:rPr>
          <w:sz w:val="22"/>
          <w:szCs w:val="22"/>
        </w:rPr>
      </w:pPr>
      <w:r w:rsidRPr="00701654">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14:paraId="321FBF33" w14:textId="6DD3E494" w:rsidR="00020D5D" w:rsidRPr="00701654" w:rsidRDefault="00020D5D" w:rsidP="00CA07C0">
      <w:pPr>
        <w:pStyle w:val="Standard"/>
        <w:tabs>
          <w:tab w:val="left" w:pos="567"/>
        </w:tabs>
        <w:jc w:val="both"/>
        <w:rPr>
          <w:b/>
          <w:sz w:val="22"/>
          <w:szCs w:val="22"/>
        </w:rPr>
      </w:pPr>
      <w:r w:rsidRPr="00701654">
        <w:rPr>
          <w:sz w:val="22"/>
          <w:szCs w:val="22"/>
        </w:rPr>
        <w:t>принима</w:t>
      </w:r>
      <w:r w:rsidR="00E8272F" w:rsidRPr="00701654">
        <w:rPr>
          <w:sz w:val="22"/>
          <w:szCs w:val="22"/>
        </w:rPr>
        <w:t>ю</w:t>
      </w:r>
      <w:r w:rsidR="00C37BD2" w:rsidRPr="00701654">
        <w:rPr>
          <w:sz w:val="22"/>
          <w:szCs w:val="22"/>
        </w:rPr>
        <w:t xml:space="preserve"> решение об участии в аукционе </w:t>
      </w:r>
      <w:r w:rsidRPr="00701654">
        <w:rPr>
          <w:sz w:val="22"/>
          <w:szCs w:val="22"/>
        </w:rPr>
        <w:t>на право заключить договор аренды муниципального имущества:</w:t>
      </w:r>
      <w:r w:rsidR="007538BD" w:rsidRPr="00701654">
        <w:rPr>
          <w:sz w:val="22"/>
          <w:szCs w:val="22"/>
        </w:rPr>
        <w:t xml:space="preserve"> </w:t>
      </w:r>
      <w:r w:rsidR="00F85EEC" w:rsidRPr="00701654">
        <w:rPr>
          <w:b/>
          <w:sz w:val="22"/>
          <w:szCs w:val="22"/>
        </w:rPr>
        <w:t>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Вилга, ул. Центральная, д. 5, пом. 68</w:t>
      </w:r>
      <w:r w:rsidR="009843DD" w:rsidRPr="00701654">
        <w:rPr>
          <w:b/>
          <w:sz w:val="22"/>
          <w:szCs w:val="22"/>
        </w:rPr>
        <w:t xml:space="preserve"> </w:t>
      </w:r>
      <w:r w:rsidRPr="00701654">
        <w:rPr>
          <w:b/>
          <w:sz w:val="22"/>
          <w:szCs w:val="22"/>
        </w:rPr>
        <w:t xml:space="preserve">(далее – </w:t>
      </w:r>
      <w:r w:rsidR="00E8272F" w:rsidRPr="00701654">
        <w:rPr>
          <w:b/>
          <w:sz w:val="22"/>
          <w:szCs w:val="22"/>
        </w:rPr>
        <w:t>и</w:t>
      </w:r>
      <w:r w:rsidRPr="00701654">
        <w:rPr>
          <w:b/>
          <w:sz w:val="22"/>
          <w:szCs w:val="22"/>
        </w:rPr>
        <w:t>мущество)</w:t>
      </w:r>
      <w:r w:rsidR="00E8272F" w:rsidRPr="00701654">
        <w:rPr>
          <w:b/>
          <w:sz w:val="22"/>
          <w:szCs w:val="22"/>
        </w:rPr>
        <w:t>.</w:t>
      </w:r>
    </w:p>
    <w:p w14:paraId="06F6D3E2" w14:textId="77777777" w:rsidR="00020D5D" w:rsidRPr="00701654" w:rsidRDefault="00E8272F" w:rsidP="00CA07C0">
      <w:pPr>
        <w:pStyle w:val="Standard"/>
        <w:tabs>
          <w:tab w:val="left" w:pos="567"/>
        </w:tabs>
        <w:jc w:val="both"/>
        <w:rPr>
          <w:b/>
          <w:sz w:val="22"/>
          <w:szCs w:val="22"/>
        </w:rPr>
      </w:pPr>
      <w:r w:rsidRPr="00701654">
        <w:rPr>
          <w:b/>
          <w:sz w:val="22"/>
          <w:szCs w:val="22"/>
        </w:rPr>
        <w:t>1. О</w:t>
      </w:r>
      <w:r w:rsidR="00020D5D" w:rsidRPr="00701654">
        <w:rPr>
          <w:b/>
          <w:sz w:val="22"/>
          <w:szCs w:val="22"/>
        </w:rPr>
        <w:t>бязуюсь:</w:t>
      </w:r>
    </w:p>
    <w:p w14:paraId="462B3C19" w14:textId="77777777" w:rsidR="00E8272F" w:rsidRPr="00701654" w:rsidRDefault="00E8272F" w:rsidP="00CA07C0">
      <w:pPr>
        <w:pStyle w:val="Standard"/>
        <w:tabs>
          <w:tab w:val="left" w:pos="567"/>
        </w:tabs>
        <w:jc w:val="both"/>
        <w:rPr>
          <w:sz w:val="22"/>
          <w:szCs w:val="22"/>
        </w:rPr>
      </w:pPr>
      <w:r w:rsidRPr="00701654">
        <w:rPr>
          <w:sz w:val="22"/>
          <w:szCs w:val="22"/>
        </w:rPr>
        <w:t>1.1.</w:t>
      </w:r>
      <w:r w:rsidRPr="00701654">
        <w:rPr>
          <w:sz w:val="22"/>
          <w:szCs w:val="22"/>
        </w:rPr>
        <w:tab/>
        <w:t>Соблюдать условия и порядок проведения аукциона в электронной форме, содержащиеся в извещении о проведении аукциона в электронной форме, документации об аукционе в электронной форме.</w:t>
      </w:r>
    </w:p>
    <w:p w14:paraId="03AD715D" w14:textId="05EE3B4B" w:rsidR="00E8272F" w:rsidRPr="00701654" w:rsidRDefault="00E8272F" w:rsidP="00BA3584">
      <w:pPr>
        <w:pStyle w:val="Standard"/>
        <w:tabs>
          <w:tab w:val="left" w:pos="567"/>
        </w:tabs>
        <w:jc w:val="both"/>
        <w:rPr>
          <w:sz w:val="22"/>
          <w:szCs w:val="22"/>
        </w:rPr>
      </w:pPr>
      <w:r w:rsidRPr="00701654">
        <w:rPr>
          <w:sz w:val="22"/>
          <w:szCs w:val="22"/>
        </w:rPr>
        <w:t>1.2.</w:t>
      </w:r>
      <w:r w:rsidRPr="00701654">
        <w:rPr>
          <w:sz w:val="22"/>
          <w:szCs w:val="22"/>
        </w:rPr>
        <w:tab/>
        <w:t xml:space="preserve">В случае признания победителем аукциона в электронной форме /единственным участником аукциона в электронной форме /участником аукциона в электронной форме, сделавшим предпоследнее предложение о цене договора аренды, заключить договор аренды с арендодателем, подписать акт приема-передачи в соответствии с порядком, сроками и требованиями, установленными документацией об аукционе в электронной форме и договором аренды. </w:t>
      </w:r>
      <w:r w:rsidR="00BA3584" w:rsidRPr="00701654">
        <w:rPr>
          <w:sz w:val="22"/>
          <w:szCs w:val="22"/>
        </w:rPr>
        <w:t>Нести имущественную ответственность в размере задатка за отказ или уклонение от заключения договора аренды.</w:t>
      </w:r>
    </w:p>
    <w:p w14:paraId="2FE2ADF0" w14:textId="77777777" w:rsidR="00E8272F" w:rsidRPr="00701654" w:rsidRDefault="00E8272F" w:rsidP="00CA07C0">
      <w:pPr>
        <w:pStyle w:val="Standard"/>
        <w:tabs>
          <w:tab w:val="left" w:pos="567"/>
        </w:tabs>
        <w:jc w:val="both"/>
        <w:rPr>
          <w:sz w:val="22"/>
          <w:szCs w:val="22"/>
        </w:rPr>
      </w:pPr>
      <w:r w:rsidRPr="00701654">
        <w:rPr>
          <w:sz w:val="22"/>
          <w:szCs w:val="22"/>
        </w:rPr>
        <w:t>1.3.</w:t>
      </w:r>
      <w:r w:rsidRPr="00701654">
        <w:rPr>
          <w:sz w:val="22"/>
          <w:szCs w:val="22"/>
        </w:rPr>
        <w:tab/>
        <w:t>Использовать объект(ы) (лот) аукциона в электронной форме в соответствии с целевым назначением, указанным в извещении о проведении аукциона в электронной форме и договоре аренды.</w:t>
      </w:r>
    </w:p>
    <w:p w14:paraId="2637B006" w14:textId="77777777" w:rsidR="00E8272F" w:rsidRPr="00701654" w:rsidRDefault="00E8272F" w:rsidP="00CA07C0">
      <w:pPr>
        <w:pStyle w:val="Standard"/>
        <w:tabs>
          <w:tab w:val="left" w:pos="567"/>
        </w:tabs>
        <w:jc w:val="both"/>
        <w:rPr>
          <w:sz w:val="22"/>
          <w:szCs w:val="22"/>
        </w:rPr>
      </w:pPr>
      <w:r w:rsidRPr="00701654">
        <w:rPr>
          <w:sz w:val="22"/>
          <w:szCs w:val="22"/>
        </w:rPr>
        <w:t>2.</w:t>
      </w:r>
      <w:r w:rsidRPr="00701654">
        <w:rPr>
          <w:sz w:val="22"/>
          <w:szCs w:val="22"/>
        </w:rPr>
        <w:tab/>
      </w:r>
      <w:r w:rsidR="007462B6" w:rsidRPr="00701654">
        <w:rPr>
          <w:sz w:val="22"/>
          <w:szCs w:val="22"/>
        </w:rPr>
        <w:t>Мне</w:t>
      </w:r>
      <w:r w:rsidRPr="00701654">
        <w:rPr>
          <w:sz w:val="22"/>
          <w:szCs w:val="22"/>
        </w:rPr>
        <w:t xml:space="preserve"> понятны все требования и положения </w:t>
      </w:r>
      <w:r w:rsidR="007462B6" w:rsidRPr="00701654">
        <w:rPr>
          <w:sz w:val="22"/>
          <w:szCs w:val="22"/>
        </w:rPr>
        <w:t>и</w:t>
      </w:r>
      <w:r w:rsidRPr="00701654">
        <w:rPr>
          <w:sz w:val="22"/>
          <w:szCs w:val="22"/>
        </w:rPr>
        <w:t xml:space="preserve">звещения о проведении аукциона в электронной форме и </w:t>
      </w:r>
      <w:r w:rsidR="007462B6" w:rsidRPr="00701654">
        <w:rPr>
          <w:sz w:val="22"/>
          <w:szCs w:val="22"/>
        </w:rPr>
        <w:t>д</w:t>
      </w:r>
      <w:r w:rsidRPr="00701654">
        <w:rPr>
          <w:sz w:val="22"/>
          <w:szCs w:val="22"/>
        </w:rPr>
        <w:t xml:space="preserve">окументации об аукционе в электронной форме. </w:t>
      </w:r>
      <w:r w:rsidR="007462B6" w:rsidRPr="00701654">
        <w:rPr>
          <w:sz w:val="22"/>
          <w:szCs w:val="22"/>
        </w:rPr>
        <w:t xml:space="preserve">Мне </w:t>
      </w:r>
      <w:r w:rsidRPr="00701654">
        <w:rPr>
          <w:sz w:val="22"/>
          <w:szCs w:val="22"/>
        </w:rPr>
        <w:t xml:space="preserve">известно фактическое состояние и технические характеристики </w:t>
      </w:r>
      <w:r w:rsidR="007462B6" w:rsidRPr="00701654">
        <w:rPr>
          <w:sz w:val="22"/>
          <w:szCs w:val="22"/>
        </w:rPr>
        <w:t>о</w:t>
      </w:r>
      <w:r w:rsidRPr="00701654">
        <w:rPr>
          <w:sz w:val="22"/>
          <w:szCs w:val="22"/>
        </w:rPr>
        <w:t xml:space="preserve">бъекта(ов) (лота) аукциона в электронной форме и </w:t>
      </w:r>
      <w:r w:rsidR="007462B6" w:rsidRPr="00701654">
        <w:rPr>
          <w:sz w:val="22"/>
          <w:szCs w:val="22"/>
        </w:rPr>
        <w:t>я не имею</w:t>
      </w:r>
      <w:r w:rsidRPr="00701654">
        <w:rPr>
          <w:sz w:val="22"/>
          <w:szCs w:val="22"/>
        </w:rPr>
        <w:t xml:space="preserve"> претензий к ним.</w:t>
      </w:r>
    </w:p>
    <w:p w14:paraId="416895DE" w14:textId="77777777" w:rsidR="00E8272F" w:rsidRPr="00701654" w:rsidRDefault="00E8272F" w:rsidP="00CA07C0">
      <w:pPr>
        <w:pStyle w:val="Standard"/>
        <w:tabs>
          <w:tab w:val="left" w:pos="567"/>
        </w:tabs>
        <w:jc w:val="both"/>
        <w:rPr>
          <w:sz w:val="22"/>
          <w:szCs w:val="22"/>
        </w:rPr>
      </w:pPr>
      <w:r w:rsidRPr="00701654">
        <w:rPr>
          <w:sz w:val="22"/>
          <w:szCs w:val="22"/>
        </w:rPr>
        <w:t>3.</w:t>
      </w:r>
      <w:r w:rsidRPr="00701654">
        <w:rPr>
          <w:sz w:val="22"/>
          <w:szCs w:val="22"/>
        </w:rPr>
        <w:tab/>
      </w:r>
      <w:r w:rsidR="007462B6" w:rsidRPr="00701654">
        <w:rPr>
          <w:sz w:val="22"/>
          <w:szCs w:val="22"/>
        </w:rPr>
        <w:t>И</w:t>
      </w:r>
      <w:r w:rsidRPr="00701654">
        <w:rPr>
          <w:sz w:val="22"/>
          <w:szCs w:val="22"/>
        </w:rPr>
        <w:t xml:space="preserve">звещён о том, что </w:t>
      </w:r>
      <w:r w:rsidR="007462B6" w:rsidRPr="00701654">
        <w:rPr>
          <w:sz w:val="22"/>
          <w:szCs w:val="22"/>
        </w:rPr>
        <w:t xml:space="preserve">я </w:t>
      </w:r>
      <w:r w:rsidRPr="00701654">
        <w:rPr>
          <w:sz w:val="22"/>
          <w:szCs w:val="22"/>
        </w:rPr>
        <w:t xml:space="preserve">вправе отозвать </w:t>
      </w:r>
      <w:r w:rsidR="007462B6" w:rsidRPr="00701654">
        <w:rPr>
          <w:sz w:val="22"/>
          <w:szCs w:val="22"/>
        </w:rPr>
        <w:t>з</w:t>
      </w:r>
      <w:r w:rsidRPr="00701654">
        <w:rPr>
          <w:sz w:val="22"/>
          <w:szCs w:val="22"/>
        </w:rPr>
        <w:t xml:space="preserve">аявку в любое время до установленных даты и времени окончания подачи заявок на участие в аукционе в электронной форме, в порядке, установленном в </w:t>
      </w:r>
      <w:r w:rsidR="007462B6" w:rsidRPr="00701654">
        <w:rPr>
          <w:sz w:val="22"/>
          <w:szCs w:val="22"/>
        </w:rPr>
        <w:t>и</w:t>
      </w:r>
      <w:r w:rsidRPr="00701654">
        <w:rPr>
          <w:sz w:val="22"/>
          <w:szCs w:val="22"/>
        </w:rPr>
        <w:t xml:space="preserve">звещении о проведении аукциона в электронной форме и </w:t>
      </w:r>
      <w:r w:rsidR="007462B6" w:rsidRPr="00701654">
        <w:rPr>
          <w:sz w:val="22"/>
          <w:szCs w:val="22"/>
        </w:rPr>
        <w:t>д</w:t>
      </w:r>
      <w:r w:rsidRPr="00701654">
        <w:rPr>
          <w:sz w:val="22"/>
          <w:szCs w:val="22"/>
        </w:rPr>
        <w:t>окументации об аукционе в электронной форме.</w:t>
      </w:r>
    </w:p>
    <w:p w14:paraId="644A4E9F" w14:textId="77777777" w:rsidR="00E8272F" w:rsidRPr="00701654" w:rsidRDefault="00E8272F" w:rsidP="00CA07C0">
      <w:pPr>
        <w:pStyle w:val="Standard"/>
        <w:tabs>
          <w:tab w:val="left" w:pos="567"/>
        </w:tabs>
        <w:jc w:val="both"/>
        <w:rPr>
          <w:sz w:val="22"/>
          <w:szCs w:val="22"/>
        </w:rPr>
      </w:pPr>
      <w:r w:rsidRPr="00701654">
        <w:rPr>
          <w:sz w:val="22"/>
          <w:szCs w:val="22"/>
        </w:rPr>
        <w:t>4.</w:t>
      </w:r>
      <w:r w:rsidRPr="00701654">
        <w:rPr>
          <w:sz w:val="22"/>
          <w:szCs w:val="22"/>
        </w:rPr>
        <w:tab/>
        <w:t xml:space="preserve">Изменение целевого назначения </w:t>
      </w:r>
      <w:r w:rsidR="007462B6" w:rsidRPr="00701654">
        <w:rPr>
          <w:sz w:val="22"/>
          <w:szCs w:val="22"/>
        </w:rPr>
        <w:t>о</w:t>
      </w:r>
      <w:r w:rsidRPr="00701654">
        <w:rPr>
          <w:sz w:val="22"/>
          <w:szCs w:val="22"/>
        </w:rPr>
        <w:t xml:space="preserve">бъекта(ов) (лота) аукциона в электронной форме, переданного в аренду по результатам аукциона в электронной форме, в течение срока действия договора аренды не допускается, если иное не предусмотрено </w:t>
      </w:r>
      <w:r w:rsidR="007462B6" w:rsidRPr="00701654">
        <w:rPr>
          <w:sz w:val="22"/>
          <w:szCs w:val="22"/>
        </w:rPr>
        <w:t>и</w:t>
      </w:r>
      <w:r w:rsidRPr="00701654">
        <w:rPr>
          <w:sz w:val="22"/>
          <w:szCs w:val="22"/>
        </w:rPr>
        <w:t xml:space="preserve">звещением о проведении аукциона в электронной форме, </w:t>
      </w:r>
      <w:r w:rsidR="007462B6" w:rsidRPr="00701654">
        <w:rPr>
          <w:sz w:val="22"/>
          <w:szCs w:val="22"/>
        </w:rPr>
        <w:t>д</w:t>
      </w:r>
      <w:r w:rsidRPr="00701654">
        <w:rPr>
          <w:sz w:val="22"/>
          <w:szCs w:val="22"/>
        </w:rPr>
        <w:t>окументацией об аукционе в электронной форме.</w:t>
      </w:r>
    </w:p>
    <w:p w14:paraId="11B715F6" w14:textId="77777777" w:rsidR="00E8272F" w:rsidRPr="00701654" w:rsidRDefault="00E8272F" w:rsidP="00CA07C0">
      <w:pPr>
        <w:pStyle w:val="Standard"/>
        <w:tabs>
          <w:tab w:val="left" w:pos="567"/>
        </w:tabs>
        <w:jc w:val="both"/>
        <w:rPr>
          <w:sz w:val="22"/>
          <w:szCs w:val="22"/>
        </w:rPr>
      </w:pPr>
      <w:r w:rsidRPr="00701654">
        <w:rPr>
          <w:sz w:val="22"/>
          <w:szCs w:val="22"/>
        </w:rPr>
        <w:t>5.</w:t>
      </w:r>
      <w:r w:rsidRPr="00701654">
        <w:rPr>
          <w:sz w:val="22"/>
          <w:szCs w:val="22"/>
        </w:rPr>
        <w:tab/>
        <w:t xml:space="preserve">Ответственность за достоверность представленных документов и информации несет </w:t>
      </w:r>
      <w:r w:rsidR="007462B6" w:rsidRPr="00701654">
        <w:rPr>
          <w:sz w:val="22"/>
          <w:szCs w:val="22"/>
        </w:rPr>
        <w:t>з</w:t>
      </w:r>
      <w:r w:rsidRPr="00701654">
        <w:rPr>
          <w:sz w:val="22"/>
          <w:szCs w:val="22"/>
        </w:rPr>
        <w:t xml:space="preserve">аявитель. </w:t>
      </w:r>
    </w:p>
    <w:p w14:paraId="37D23CEF" w14:textId="77777777" w:rsidR="00E8272F" w:rsidRPr="00701654" w:rsidRDefault="00E8272F" w:rsidP="00CA07C0">
      <w:pPr>
        <w:pStyle w:val="Standard"/>
        <w:tabs>
          <w:tab w:val="left" w:pos="567"/>
        </w:tabs>
        <w:jc w:val="both"/>
        <w:rPr>
          <w:sz w:val="22"/>
          <w:szCs w:val="22"/>
        </w:rPr>
      </w:pPr>
      <w:r w:rsidRPr="00701654">
        <w:rPr>
          <w:sz w:val="22"/>
          <w:szCs w:val="22"/>
        </w:rPr>
        <w:t>6.</w:t>
      </w:r>
      <w:r w:rsidRPr="00701654">
        <w:rPr>
          <w:sz w:val="22"/>
          <w:szCs w:val="22"/>
        </w:rPr>
        <w:tab/>
      </w:r>
      <w:r w:rsidR="00177EAD" w:rsidRPr="00701654">
        <w:rPr>
          <w:sz w:val="22"/>
          <w:szCs w:val="22"/>
        </w:rPr>
        <w:t>Подтверждаю</w:t>
      </w:r>
      <w:r w:rsidRPr="00701654">
        <w:rPr>
          <w:sz w:val="22"/>
          <w:szCs w:val="22"/>
        </w:rPr>
        <w:t xml:space="preserve">, что на дату подписания настоящей </w:t>
      </w:r>
      <w:r w:rsidR="00177EAD" w:rsidRPr="00701654">
        <w:rPr>
          <w:sz w:val="22"/>
          <w:szCs w:val="22"/>
        </w:rPr>
        <w:t>з</w:t>
      </w:r>
      <w:r w:rsidRPr="00701654">
        <w:rPr>
          <w:sz w:val="22"/>
          <w:szCs w:val="22"/>
        </w:rPr>
        <w:t xml:space="preserve">аявки ознакомлен с порядком проведения аукциона в электронной форме, порядком внесения задатка, </w:t>
      </w:r>
      <w:r w:rsidR="00177EAD" w:rsidRPr="00701654">
        <w:rPr>
          <w:sz w:val="22"/>
          <w:szCs w:val="22"/>
        </w:rPr>
        <w:t>и</w:t>
      </w:r>
      <w:r w:rsidRPr="00701654">
        <w:rPr>
          <w:sz w:val="22"/>
          <w:szCs w:val="22"/>
        </w:rPr>
        <w:t xml:space="preserve">звещением о проведении аукциона в электронной форме, </w:t>
      </w:r>
      <w:r w:rsidR="00177EAD" w:rsidRPr="00701654">
        <w:rPr>
          <w:sz w:val="22"/>
          <w:szCs w:val="22"/>
        </w:rPr>
        <w:t>д</w:t>
      </w:r>
      <w:r w:rsidRPr="00701654">
        <w:rPr>
          <w:sz w:val="22"/>
          <w:szCs w:val="22"/>
        </w:rPr>
        <w:t xml:space="preserve">окументацией об аукционе в электронной форме и проектом договора аренды, и они </w:t>
      </w:r>
      <w:r w:rsidR="00177EAD" w:rsidRPr="00701654">
        <w:rPr>
          <w:sz w:val="22"/>
          <w:szCs w:val="22"/>
        </w:rPr>
        <w:t>мне</w:t>
      </w:r>
      <w:r w:rsidRPr="00701654">
        <w:rPr>
          <w:sz w:val="22"/>
          <w:szCs w:val="22"/>
        </w:rPr>
        <w:t xml:space="preserve"> понятны. </w:t>
      </w:r>
      <w:r w:rsidR="00177EAD" w:rsidRPr="00701654">
        <w:rPr>
          <w:sz w:val="22"/>
          <w:szCs w:val="22"/>
        </w:rPr>
        <w:t>Подтверждаю</w:t>
      </w:r>
      <w:r w:rsidRPr="00701654">
        <w:rPr>
          <w:sz w:val="22"/>
          <w:szCs w:val="22"/>
        </w:rPr>
        <w:t xml:space="preserve">, что надлежащим образом идентифицировал и ознакомлен с реальным состоянием выставляемого на аукцион </w:t>
      </w:r>
      <w:r w:rsidR="00177EAD" w:rsidRPr="00701654">
        <w:rPr>
          <w:sz w:val="22"/>
          <w:szCs w:val="22"/>
        </w:rPr>
        <w:t>о</w:t>
      </w:r>
      <w:r w:rsidRPr="00701654">
        <w:rPr>
          <w:sz w:val="22"/>
          <w:szCs w:val="22"/>
        </w:rPr>
        <w:t xml:space="preserve">бъекта(ов) (лота) аукциона в электронной форме в результате осмотра, который осуществляется по адресу местонахождения </w:t>
      </w:r>
      <w:r w:rsidR="00177EAD" w:rsidRPr="00701654">
        <w:rPr>
          <w:sz w:val="22"/>
          <w:szCs w:val="22"/>
        </w:rPr>
        <w:t>о</w:t>
      </w:r>
      <w:r w:rsidRPr="00701654">
        <w:rPr>
          <w:sz w:val="22"/>
          <w:szCs w:val="22"/>
        </w:rPr>
        <w:t xml:space="preserve">бъекта(ов) (лота) аукциона в электронной форме. </w:t>
      </w:r>
    </w:p>
    <w:p w14:paraId="17786A01" w14:textId="77777777" w:rsidR="00E8272F" w:rsidRPr="00701654" w:rsidRDefault="00177EAD" w:rsidP="00CA07C0">
      <w:pPr>
        <w:pStyle w:val="Standard"/>
        <w:tabs>
          <w:tab w:val="left" w:pos="567"/>
        </w:tabs>
        <w:jc w:val="both"/>
        <w:rPr>
          <w:sz w:val="22"/>
          <w:szCs w:val="22"/>
        </w:rPr>
      </w:pPr>
      <w:r w:rsidRPr="00701654">
        <w:rPr>
          <w:sz w:val="22"/>
          <w:szCs w:val="22"/>
        </w:rPr>
        <w:t>7.</w:t>
      </w:r>
      <w:r w:rsidRPr="00701654">
        <w:rPr>
          <w:sz w:val="22"/>
          <w:szCs w:val="22"/>
        </w:rPr>
        <w:tab/>
        <w:t>О</w:t>
      </w:r>
      <w:r w:rsidR="00E8272F" w:rsidRPr="00701654">
        <w:rPr>
          <w:sz w:val="22"/>
          <w:szCs w:val="22"/>
        </w:rPr>
        <w:t xml:space="preserve">сведомлен и согласен с тем, что </w:t>
      </w:r>
      <w:r w:rsidRPr="00701654">
        <w:rPr>
          <w:sz w:val="22"/>
          <w:szCs w:val="22"/>
        </w:rPr>
        <w:t>о</w:t>
      </w:r>
      <w:r w:rsidR="00E8272F" w:rsidRPr="00701654">
        <w:rPr>
          <w:sz w:val="22"/>
          <w:szCs w:val="22"/>
        </w:rPr>
        <w:t xml:space="preserve">рганизатор аукциона в электронной форме и </w:t>
      </w:r>
      <w:r w:rsidRPr="00701654">
        <w:rPr>
          <w:sz w:val="22"/>
          <w:szCs w:val="22"/>
        </w:rPr>
        <w:t>а</w:t>
      </w:r>
      <w:r w:rsidR="00E8272F" w:rsidRPr="00701654">
        <w:rPr>
          <w:sz w:val="22"/>
          <w:szCs w:val="22"/>
        </w:rPr>
        <w:t xml:space="preserve">рендодатель не несут ответственности за ущерб, который может быть причинен </w:t>
      </w:r>
      <w:r w:rsidRPr="00701654">
        <w:rPr>
          <w:sz w:val="22"/>
          <w:szCs w:val="22"/>
        </w:rPr>
        <w:t>з</w:t>
      </w:r>
      <w:r w:rsidR="00E8272F" w:rsidRPr="00701654">
        <w:rPr>
          <w:sz w:val="22"/>
          <w:szCs w:val="22"/>
        </w:rPr>
        <w:t xml:space="preserve">аявителю внесением изменений в </w:t>
      </w:r>
      <w:r w:rsidRPr="00701654">
        <w:rPr>
          <w:sz w:val="22"/>
          <w:szCs w:val="22"/>
        </w:rPr>
        <w:t>и</w:t>
      </w:r>
      <w:r w:rsidR="00E8272F" w:rsidRPr="00701654">
        <w:rPr>
          <w:sz w:val="22"/>
          <w:szCs w:val="22"/>
        </w:rPr>
        <w:t xml:space="preserve">звещение о проведении аукциона в электронной форме, </w:t>
      </w:r>
      <w:r w:rsidRPr="00701654">
        <w:rPr>
          <w:sz w:val="22"/>
          <w:szCs w:val="22"/>
        </w:rPr>
        <w:t>д</w:t>
      </w:r>
      <w:r w:rsidR="00E8272F" w:rsidRPr="00701654">
        <w:rPr>
          <w:sz w:val="22"/>
          <w:szCs w:val="22"/>
        </w:rPr>
        <w:t xml:space="preserve">окументацию об аукционе в электронной форме или отменой аукциона в электронной форме по </w:t>
      </w:r>
      <w:r w:rsidRPr="00701654">
        <w:rPr>
          <w:sz w:val="22"/>
          <w:szCs w:val="22"/>
        </w:rPr>
        <w:t>о</w:t>
      </w:r>
      <w:r w:rsidR="00E8272F" w:rsidRPr="00701654">
        <w:rPr>
          <w:sz w:val="22"/>
          <w:szCs w:val="22"/>
        </w:rPr>
        <w:t>бъекту(ам) (лоту) аукциона в электронной форме, а также приостановлением организации и проведения аукциона в электронной форме.</w:t>
      </w:r>
    </w:p>
    <w:p w14:paraId="01875F4A" w14:textId="77777777" w:rsidR="00E8272F" w:rsidRPr="00701654" w:rsidRDefault="00E8272F" w:rsidP="00CA07C0">
      <w:pPr>
        <w:pStyle w:val="Standard"/>
        <w:tabs>
          <w:tab w:val="left" w:pos="567"/>
        </w:tabs>
        <w:jc w:val="both"/>
        <w:rPr>
          <w:sz w:val="22"/>
          <w:szCs w:val="22"/>
        </w:rPr>
      </w:pPr>
      <w:r w:rsidRPr="00701654">
        <w:rPr>
          <w:sz w:val="22"/>
          <w:szCs w:val="22"/>
        </w:rPr>
        <w:t>8.</w:t>
      </w:r>
      <w:r w:rsidRPr="00701654">
        <w:rPr>
          <w:sz w:val="22"/>
          <w:szCs w:val="22"/>
        </w:rPr>
        <w:tab/>
        <w:t xml:space="preserve">Условия аукциона в электронной форме по данному </w:t>
      </w:r>
      <w:r w:rsidR="00177EAD" w:rsidRPr="00701654">
        <w:rPr>
          <w:sz w:val="22"/>
          <w:szCs w:val="22"/>
        </w:rPr>
        <w:t>о</w:t>
      </w:r>
      <w:r w:rsidRPr="00701654">
        <w:rPr>
          <w:sz w:val="22"/>
          <w:szCs w:val="22"/>
        </w:rPr>
        <w:t xml:space="preserve">бъекту(ам) (лоту) аукциона в электронной форме, порядок и условия заключения договора аренды с </w:t>
      </w:r>
      <w:r w:rsidR="00177EAD" w:rsidRPr="00701654">
        <w:rPr>
          <w:sz w:val="22"/>
          <w:szCs w:val="22"/>
        </w:rPr>
        <w:t>у</w:t>
      </w:r>
      <w:r w:rsidRPr="00701654">
        <w:rPr>
          <w:sz w:val="22"/>
          <w:szCs w:val="22"/>
        </w:rPr>
        <w:t xml:space="preserve">частником аукциона в электронной форме являются условиями публичной оферты, а подача </w:t>
      </w:r>
      <w:r w:rsidR="00177EAD" w:rsidRPr="00701654">
        <w:rPr>
          <w:sz w:val="22"/>
          <w:szCs w:val="22"/>
        </w:rPr>
        <w:t>з</w:t>
      </w:r>
      <w:r w:rsidRPr="00701654">
        <w:rPr>
          <w:sz w:val="22"/>
          <w:szCs w:val="22"/>
        </w:rPr>
        <w:t>аявки на участие в аукционе является акцептом такой оферты.</w:t>
      </w:r>
    </w:p>
    <w:p w14:paraId="415F52D4" w14:textId="77777777" w:rsidR="00E8272F" w:rsidRPr="00701654" w:rsidRDefault="00E8272F" w:rsidP="00CA07C0">
      <w:pPr>
        <w:pStyle w:val="Standard"/>
        <w:tabs>
          <w:tab w:val="left" w:pos="567"/>
        </w:tabs>
        <w:jc w:val="both"/>
        <w:rPr>
          <w:sz w:val="22"/>
          <w:szCs w:val="22"/>
        </w:rPr>
      </w:pPr>
      <w:r w:rsidRPr="00701654">
        <w:rPr>
          <w:sz w:val="22"/>
          <w:szCs w:val="22"/>
        </w:rPr>
        <w:t>9.</w:t>
      </w:r>
      <w:r w:rsidRPr="00701654">
        <w:rPr>
          <w:sz w:val="22"/>
          <w:szCs w:val="22"/>
        </w:rPr>
        <w:tab/>
        <w:t xml:space="preserve">В соответствии с Федеральным законом от 27.07.2006 № 152-ФЗ «О персональных данных», подавая </w:t>
      </w:r>
      <w:r w:rsidR="00177EAD" w:rsidRPr="00701654">
        <w:rPr>
          <w:sz w:val="22"/>
          <w:szCs w:val="22"/>
        </w:rPr>
        <w:t>з</w:t>
      </w:r>
      <w:r w:rsidRPr="00701654">
        <w:rPr>
          <w:sz w:val="22"/>
          <w:szCs w:val="22"/>
        </w:rPr>
        <w:t xml:space="preserve">аявку, </w:t>
      </w:r>
      <w:r w:rsidR="00177EAD" w:rsidRPr="00701654">
        <w:rPr>
          <w:sz w:val="22"/>
          <w:szCs w:val="22"/>
        </w:rPr>
        <w:t>даю</w:t>
      </w:r>
      <w:r w:rsidRPr="00701654">
        <w:rPr>
          <w:sz w:val="22"/>
          <w:szCs w:val="22"/>
        </w:rPr>
        <w:t xml:space="preserve">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w:t>
      </w:r>
      <w:r w:rsidRPr="00701654">
        <w:rPr>
          <w:sz w:val="22"/>
          <w:szCs w:val="22"/>
        </w:rPr>
        <w:lastRenderedPageBreak/>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00177EAD" w:rsidRPr="00701654">
        <w:rPr>
          <w:sz w:val="22"/>
          <w:szCs w:val="22"/>
        </w:rPr>
        <w:t>Подтверждаю</w:t>
      </w:r>
      <w:r w:rsidRPr="00701654">
        <w:rPr>
          <w:sz w:val="22"/>
          <w:szCs w:val="22"/>
        </w:rPr>
        <w:t xml:space="preserve">, что ознакомлен с положениями Федерального закона от 27.07.2006 №152-ФЗ «О персональных данных», права и обязанности в области защиты персональных данных </w:t>
      </w:r>
      <w:r w:rsidR="00177EAD" w:rsidRPr="00701654">
        <w:rPr>
          <w:sz w:val="22"/>
          <w:szCs w:val="22"/>
        </w:rPr>
        <w:t xml:space="preserve">мне </w:t>
      </w:r>
      <w:r w:rsidRPr="00701654">
        <w:rPr>
          <w:sz w:val="22"/>
          <w:szCs w:val="22"/>
        </w:rPr>
        <w:t>известны.</w:t>
      </w:r>
    </w:p>
    <w:p w14:paraId="00F96AA9" w14:textId="77777777" w:rsidR="00A3447D" w:rsidRPr="00701654" w:rsidRDefault="00A3447D" w:rsidP="00CA07C0">
      <w:pPr>
        <w:pStyle w:val="2"/>
        <w:tabs>
          <w:tab w:val="left" w:pos="567"/>
        </w:tabs>
        <w:jc w:val="both"/>
        <w:rPr>
          <w:sz w:val="22"/>
          <w:szCs w:val="22"/>
        </w:rPr>
      </w:pPr>
      <w:r w:rsidRPr="00701654">
        <w:rPr>
          <w:sz w:val="22"/>
          <w:szCs w:val="22"/>
        </w:rPr>
        <w:t>Сообщаю информацию о Заявителе:</w:t>
      </w:r>
    </w:p>
    <w:tbl>
      <w:tblPr>
        <w:tblW w:w="10364" w:type="dxa"/>
        <w:jc w:val="center"/>
        <w:tblLayout w:type="fixed"/>
        <w:tblCellMar>
          <w:left w:w="10" w:type="dxa"/>
          <w:right w:w="10" w:type="dxa"/>
        </w:tblCellMar>
        <w:tblLook w:val="04A0" w:firstRow="1" w:lastRow="0" w:firstColumn="1" w:lastColumn="0" w:noHBand="0" w:noVBand="1"/>
      </w:tblPr>
      <w:tblGrid>
        <w:gridCol w:w="583"/>
        <w:gridCol w:w="6454"/>
        <w:gridCol w:w="3327"/>
      </w:tblGrid>
      <w:tr w:rsidR="00A3447D" w:rsidRPr="00701654" w14:paraId="632F8C1F" w14:textId="77777777" w:rsidTr="005B3520">
        <w:trPr>
          <w:cantSplit/>
          <w:trHeight w:val="78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B7D7396" w14:textId="77777777" w:rsidR="00A3447D" w:rsidRPr="00701654" w:rsidRDefault="00A3447D" w:rsidP="00CA07C0">
            <w:pPr>
              <w:pStyle w:val="Standard"/>
              <w:tabs>
                <w:tab w:val="left" w:pos="567"/>
              </w:tabs>
              <w:snapToGrid w:val="0"/>
              <w:jc w:val="center"/>
              <w:rPr>
                <w:sz w:val="22"/>
                <w:szCs w:val="22"/>
              </w:rPr>
            </w:pPr>
            <w:r w:rsidRPr="00701654">
              <w:rPr>
                <w:sz w:val="22"/>
                <w:szCs w:val="22"/>
              </w:rPr>
              <w:t>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6C8496B" w14:textId="77777777" w:rsidR="00A3447D" w:rsidRPr="00701654" w:rsidRDefault="00A3447D" w:rsidP="00CA07C0">
            <w:pPr>
              <w:pStyle w:val="Standard"/>
              <w:tabs>
                <w:tab w:val="left" w:pos="567"/>
              </w:tabs>
              <w:jc w:val="both"/>
              <w:rPr>
                <w:sz w:val="22"/>
                <w:szCs w:val="22"/>
              </w:rPr>
            </w:pPr>
            <w:r w:rsidRPr="00701654">
              <w:rPr>
                <w:sz w:val="22"/>
                <w:szCs w:val="22"/>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w:t>
            </w:r>
          </w:p>
          <w:p w14:paraId="1CB5398F" w14:textId="77777777" w:rsidR="00A3447D" w:rsidRPr="00701654" w:rsidRDefault="00A3447D" w:rsidP="00CA07C0">
            <w:pPr>
              <w:pStyle w:val="Standard"/>
              <w:tabs>
                <w:tab w:val="left" w:pos="567"/>
              </w:tabs>
              <w:jc w:val="both"/>
              <w:rPr>
                <w:i/>
                <w:sz w:val="22"/>
                <w:szCs w:val="22"/>
              </w:rPr>
            </w:pPr>
            <w:r w:rsidRPr="00701654">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DD274"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701654" w14:paraId="19BE77F2" w14:textId="77777777" w:rsidTr="005B3520">
        <w:trPr>
          <w:trHeight w:val="836"/>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1F7554" w14:textId="77777777" w:rsidR="00A3447D" w:rsidRPr="00701654" w:rsidRDefault="00A3447D" w:rsidP="00CA07C0">
            <w:pPr>
              <w:pStyle w:val="Standard"/>
              <w:tabs>
                <w:tab w:val="left" w:pos="567"/>
              </w:tabs>
              <w:snapToGrid w:val="0"/>
              <w:jc w:val="center"/>
              <w:rPr>
                <w:sz w:val="22"/>
                <w:szCs w:val="22"/>
              </w:rPr>
            </w:pPr>
            <w:r w:rsidRPr="00701654">
              <w:rPr>
                <w:sz w:val="22"/>
                <w:szCs w:val="22"/>
              </w:rPr>
              <w:t>2</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BE4D8DA" w14:textId="77777777" w:rsidR="00A3447D" w:rsidRPr="00701654" w:rsidRDefault="00A3447D" w:rsidP="00CA07C0">
            <w:pPr>
              <w:pStyle w:val="Standard"/>
              <w:tabs>
                <w:tab w:val="left" w:pos="567"/>
              </w:tabs>
              <w:snapToGrid w:val="0"/>
              <w:jc w:val="both"/>
              <w:rPr>
                <w:sz w:val="22"/>
                <w:szCs w:val="22"/>
              </w:rPr>
            </w:pPr>
            <w:r w:rsidRPr="00701654">
              <w:rPr>
                <w:sz w:val="22"/>
                <w:szCs w:val="22"/>
              </w:rPr>
              <w:t>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14:paraId="15600C06" w14:textId="77777777" w:rsidR="00A3447D" w:rsidRPr="00701654" w:rsidRDefault="00A3447D" w:rsidP="00CA07C0">
            <w:pPr>
              <w:pStyle w:val="Standard"/>
              <w:tabs>
                <w:tab w:val="left" w:pos="567"/>
              </w:tabs>
              <w:snapToGrid w:val="0"/>
              <w:jc w:val="both"/>
              <w:rPr>
                <w:sz w:val="22"/>
                <w:szCs w:val="22"/>
              </w:rPr>
            </w:pPr>
            <w:r w:rsidRPr="00701654">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9FA27"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701654" w14:paraId="52136FEC" w14:textId="77777777" w:rsidTr="005B3520">
        <w:trPr>
          <w:trHeight w:val="71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0C4738" w14:textId="77777777" w:rsidR="00A3447D" w:rsidRPr="00701654" w:rsidRDefault="00A3447D" w:rsidP="00CA07C0">
            <w:pPr>
              <w:pStyle w:val="Standard"/>
              <w:tabs>
                <w:tab w:val="left" w:pos="567"/>
              </w:tabs>
              <w:snapToGrid w:val="0"/>
              <w:jc w:val="center"/>
              <w:rPr>
                <w:sz w:val="22"/>
                <w:szCs w:val="22"/>
              </w:rPr>
            </w:pPr>
            <w:r w:rsidRPr="00701654">
              <w:rPr>
                <w:sz w:val="22"/>
                <w:szCs w:val="22"/>
              </w:rPr>
              <w:t>3</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115140C" w14:textId="77777777" w:rsidR="00A3447D" w:rsidRPr="00701654" w:rsidRDefault="00A3447D" w:rsidP="00CA07C0">
            <w:pPr>
              <w:pStyle w:val="Standard"/>
              <w:tabs>
                <w:tab w:val="left" w:pos="567"/>
              </w:tabs>
              <w:snapToGrid w:val="0"/>
              <w:jc w:val="both"/>
              <w:rPr>
                <w:sz w:val="22"/>
                <w:szCs w:val="22"/>
              </w:rPr>
            </w:pPr>
            <w:r w:rsidRPr="00701654">
              <w:rPr>
                <w:sz w:val="22"/>
                <w:szCs w:val="22"/>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EEEFF"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701654" w14:paraId="697C5022" w14:textId="77777777" w:rsidTr="005B3520">
        <w:trPr>
          <w:trHeight w:val="988"/>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EB98EEB" w14:textId="77777777" w:rsidR="00A3447D" w:rsidRPr="00701654" w:rsidRDefault="00A3447D" w:rsidP="00CA07C0">
            <w:pPr>
              <w:pStyle w:val="Standard"/>
              <w:tabs>
                <w:tab w:val="left" w:pos="567"/>
              </w:tabs>
              <w:snapToGrid w:val="0"/>
              <w:jc w:val="center"/>
              <w:rPr>
                <w:sz w:val="22"/>
                <w:szCs w:val="22"/>
              </w:rPr>
            </w:pPr>
            <w:r w:rsidRPr="00701654">
              <w:rPr>
                <w:sz w:val="22"/>
                <w:szCs w:val="22"/>
              </w:rPr>
              <w:t>6</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FACBF0A" w14:textId="77777777" w:rsidR="00A3447D" w:rsidRPr="00701654" w:rsidRDefault="00A3447D" w:rsidP="00CA07C0">
            <w:pPr>
              <w:pStyle w:val="Standard"/>
              <w:tabs>
                <w:tab w:val="left" w:pos="567"/>
              </w:tabs>
              <w:snapToGrid w:val="0"/>
              <w:jc w:val="both"/>
              <w:rPr>
                <w:sz w:val="22"/>
                <w:szCs w:val="22"/>
              </w:rPr>
            </w:pPr>
            <w:r w:rsidRPr="00701654">
              <w:rPr>
                <w:sz w:val="22"/>
                <w:szCs w:val="22"/>
              </w:rPr>
              <w:t>Фамилия, имя, отчество (при наличии)</w:t>
            </w:r>
          </w:p>
          <w:p w14:paraId="6129AB29" w14:textId="77777777" w:rsidR="00A3447D" w:rsidRPr="00701654" w:rsidRDefault="00A3447D" w:rsidP="00CA07C0">
            <w:pPr>
              <w:pStyle w:val="Standard"/>
              <w:tabs>
                <w:tab w:val="left" w:pos="567"/>
              </w:tabs>
              <w:jc w:val="both"/>
              <w:rPr>
                <w:i/>
                <w:sz w:val="22"/>
                <w:szCs w:val="22"/>
              </w:rPr>
            </w:pPr>
            <w:r w:rsidRPr="00701654">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83D82"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701654" w14:paraId="15E0F13F" w14:textId="77777777" w:rsidTr="005B3520">
        <w:trPr>
          <w:trHeight w:val="83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11B131F" w14:textId="77777777" w:rsidR="00A3447D" w:rsidRPr="00701654" w:rsidRDefault="00A3447D" w:rsidP="00CA07C0">
            <w:pPr>
              <w:pStyle w:val="Standard"/>
              <w:tabs>
                <w:tab w:val="left" w:pos="567"/>
              </w:tabs>
              <w:snapToGrid w:val="0"/>
              <w:jc w:val="center"/>
              <w:rPr>
                <w:sz w:val="22"/>
                <w:szCs w:val="22"/>
              </w:rPr>
            </w:pPr>
            <w:r w:rsidRPr="00701654">
              <w:rPr>
                <w:sz w:val="22"/>
                <w:szCs w:val="22"/>
              </w:rPr>
              <w:t>7</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B9863E" w14:textId="77777777" w:rsidR="00A3447D" w:rsidRPr="00701654" w:rsidRDefault="00A3447D" w:rsidP="00CA07C0">
            <w:pPr>
              <w:pStyle w:val="Standard"/>
              <w:tabs>
                <w:tab w:val="left" w:pos="567"/>
              </w:tabs>
              <w:snapToGrid w:val="0"/>
              <w:jc w:val="both"/>
              <w:rPr>
                <w:sz w:val="22"/>
                <w:szCs w:val="22"/>
              </w:rPr>
            </w:pPr>
            <w:r w:rsidRPr="00701654">
              <w:rPr>
                <w:sz w:val="22"/>
                <w:szCs w:val="22"/>
              </w:rPr>
              <w:t>Паспортные данные или данные иных документов, удостоверяющих личность в соответствии с законодательством Российской Федерации</w:t>
            </w:r>
          </w:p>
          <w:p w14:paraId="765FEDA2" w14:textId="77777777" w:rsidR="00A3447D" w:rsidRPr="00701654" w:rsidRDefault="00A3447D" w:rsidP="00CA07C0">
            <w:pPr>
              <w:pStyle w:val="Standard"/>
              <w:tabs>
                <w:tab w:val="left" w:pos="567"/>
              </w:tabs>
              <w:jc w:val="both"/>
              <w:rPr>
                <w:i/>
                <w:sz w:val="22"/>
                <w:szCs w:val="22"/>
              </w:rPr>
            </w:pPr>
            <w:r w:rsidRPr="00701654">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C5C62"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701654" w14:paraId="6E93F1BF" w14:textId="77777777" w:rsidTr="005B3520">
        <w:trPr>
          <w:trHeight w:val="844"/>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93C8F6" w14:textId="77777777" w:rsidR="00A3447D" w:rsidRPr="00701654" w:rsidRDefault="00A3447D" w:rsidP="00CA07C0">
            <w:pPr>
              <w:pStyle w:val="Standard"/>
              <w:tabs>
                <w:tab w:val="left" w:pos="567"/>
              </w:tabs>
              <w:snapToGrid w:val="0"/>
              <w:jc w:val="center"/>
              <w:rPr>
                <w:sz w:val="22"/>
                <w:szCs w:val="22"/>
              </w:rPr>
            </w:pPr>
            <w:r w:rsidRPr="00701654">
              <w:rPr>
                <w:sz w:val="22"/>
                <w:szCs w:val="22"/>
              </w:rPr>
              <w:t>8</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9185B8" w14:textId="77777777" w:rsidR="00A3447D" w:rsidRPr="00701654" w:rsidRDefault="00A3447D" w:rsidP="00CA07C0">
            <w:pPr>
              <w:pStyle w:val="Standard"/>
              <w:tabs>
                <w:tab w:val="left" w:pos="567"/>
              </w:tabs>
              <w:snapToGrid w:val="0"/>
              <w:jc w:val="both"/>
              <w:rPr>
                <w:sz w:val="22"/>
                <w:szCs w:val="22"/>
              </w:rPr>
            </w:pPr>
            <w:r w:rsidRPr="00701654">
              <w:rPr>
                <w:sz w:val="22"/>
                <w:szCs w:val="22"/>
              </w:rPr>
              <w:t>Адрес регистрации по месту жительства (пребывания)</w:t>
            </w:r>
          </w:p>
          <w:p w14:paraId="62C3C386" w14:textId="77777777" w:rsidR="00A3447D" w:rsidRPr="00701654" w:rsidRDefault="00A3447D" w:rsidP="00CA07C0">
            <w:pPr>
              <w:pStyle w:val="Standard"/>
              <w:tabs>
                <w:tab w:val="left" w:pos="567"/>
              </w:tabs>
              <w:jc w:val="both"/>
              <w:rPr>
                <w:i/>
                <w:sz w:val="22"/>
                <w:szCs w:val="22"/>
              </w:rPr>
            </w:pPr>
            <w:r w:rsidRPr="00701654">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0EA2A"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 xml:space="preserve">информация и документы направляются организатору аукциона оператором электронной площадки путем информационного взаимодействия с официальным </w:t>
            </w:r>
            <w:r w:rsidRPr="00701654">
              <w:rPr>
                <w:i/>
                <w:sz w:val="22"/>
                <w:szCs w:val="22"/>
              </w:rPr>
              <w:lastRenderedPageBreak/>
              <w:t>сайтом</w:t>
            </w:r>
          </w:p>
        </w:tc>
      </w:tr>
      <w:tr w:rsidR="00A3447D" w:rsidRPr="00701654" w14:paraId="37D91E51" w14:textId="77777777" w:rsidTr="005B3520">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AE17D6" w14:textId="77777777" w:rsidR="00A3447D" w:rsidRPr="00701654" w:rsidRDefault="00A3447D" w:rsidP="00CA07C0">
            <w:pPr>
              <w:pStyle w:val="Standard"/>
              <w:tabs>
                <w:tab w:val="left" w:pos="567"/>
              </w:tabs>
              <w:snapToGrid w:val="0"/>
              <w:jc w:val="center"/>
              <w:rPr>
                <w:sz w:val="22"/>
                <w:szCs w:val="22"/>
              </w:rPr>
            </w:pPr>
            <w:r w:rsidRPr="00701654">
              <w:rPr>
                <w:sz w:val="22"/>
                <w:szCs w:val="22"/>
              </w:rPr>
              <w:lastRenderedPageBreak/>
              <w:t>9</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D5327F" w14:textId="77777777" w:rsidR="00A3447D" w:rsidRPr="00701654" w:rsidRDefault="00A3447D" w:rsidP="00CA07C0">
            <w:pPr>
              <w:pStyle w:val="Standard"/>
              <w:tabs>
                <w:tab w:val="left" w:pos="567"/>
              </w:tabs>
              <w:snapToGrid w:val="0"/>
              <w:jc w:val="both"/>
              <w:rPr>
                <w:sz w:val="22"/>
                <w:szCs w:val="22"/>
              </w:rPr>
            </w:pPr>
            <w:r w:rsidRPr="00701654">
              <w:rPr>
                <w:sz w:val="22"/>
                <w:szCs w:val="22"/>
              </w:rPr>
              <w:t>Номер контактного телефона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F3675"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A3447D" w:rsidRPr="00701654" w14:paraId="5D3DD257" w14:textId="77777777" w:rsidTr="005B3520">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6CCDFD" w14:textId="77777777" w:rsidR="00A3447D" w:rsidRPr="00701654" w:rsidRDefault="00A3447D" w:rsidP="00CA07C0">
            <w:pPr>
              <w:pStyle w:val="Standard"/>
              <w:tabs>
                <w:tab w:val="left" w:pos="567"/>
              </w:tabs>
              <w:snapToGrid w:val="0"/>
              <w:jc w:val="center"/>
              <w:rPr>
                <w:sz w:val="22"/>
                <w:szCs w:val="22"/>
              </w:rPr>
            </w:pPr>
            <w:r w:rsidRPr="00701654">
              <w:rPr>
                <w:sz w:val="22"/>
                <w:szCs w:val="22"/>
              </w:rPr>
              <w:t>11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271E1B" w14:textId="77777777" w:rsidR="00A3447D" w:rsidRPr="00701654" w:rsidRDefault="00A3447D" w:rsidP="00CA07C0">
            <w:pPr>
              <w:pStyle w:val="Standard"/>
              <w:tabs>
                <w:tab w:val="left" w:pos="567"/>
              </w:tabs>
              <w:snapToGrid w:val="0"/>
              <w:jc w:val="both"/>
              <w:rPr>
                <w:sz w:val="22"/>
                <w:szCs w:val="22"/>
              </w:rPr>
            </w:pPr>
            <w:r w:rsidRPr="00701654">
              <w:rPr>
                <w:sz w:val="22"/>
                <w:szCs w:val="22"/>
              </w:rPr>
              <w:t>Адрес электронной почты</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B850" w14:textId="77777777" w:rsidR="00A3447D" w:rsidRPr="00701654" w:rsidRDefault="00177EAD" w:rsidP="00CA07C0">
            <w:pPr>
              <w:pStyle w:val="Standard"/>
              <w:tabs>
                <w:tab w:val="left" w:pos="567"/>
              </w:tabs>
              <w:snapToGrid w:val="0"/>
              <w:jc w:val="both"/>
              <w:rPr>
                <w:i/>
                <w:sz w:val="22"/>
                <w:szCs w:val="22"/>
              </w:rPr>
            </w:pPr>
            <w:r w:rsidRPr="00701654">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bl>
    <w:p w14:paraId="27BB486C" w14:textId="77777777" w:rsidR="00A3447D" w:rsidRPr="00701654" w:rsidRDefault="00A3447D" w:rsidP="00CA07C0">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p>
    <w:p w14:paraId="56D61187" w14:textId="36606195" w:rsidR="00020D5D" w:rsidRPr="00701654" w:rsidRDefault="00020D5D" w:rsidP="00CA07C0">
      <w:pPr>
        <w:pStyle w:val="ConsPlusNormal"/>
        <w:pageBreakBefore/>
        <w:widowControl/>
        <w:tabs>
          <w:tab w:val="left" w:pos="567"/>
        </w:tabs>
        <w:ind w:firstLine="0"/>
        <w:jc w:val="center"/>
        <w:rPr>
          <w:rFonts w:ascii="Times New Roman" w:hAnsi="Times New Roman" w:cs="Times New Roman"/>
          <w:sz w:val="22"/>
          <w:szCs w:val="22"/>
        </w:rPr>
      </w:pPr>
      <w:r w:rsidRPr="00701654">
        <w:rPr>
          <w:rFonts w:ascii="Times New Roman" w:hAnsi="Times New Roman" w:cs="Times New Roman"/>
          <w:b/>
          <w:bCs/>
          <w:sz w:val="22"/>
          <w:szCs w:val="22"/>
        </w:rPr>
        <w:lastRenderedPageBreak/>
        <w:t xml:space="preserve">Раздел 4. Проект договора аренды муниципального </w:t>
      </w:r>
      <w:r w:rsidRPr="00701654">
        <w:rPr>
          <w:rFonts w:ascii="Times New Roman" w:hAnsi="Times New Roman" w:cs="Times New Roman"/>
          <w:b/>
          <w:sz w:val="22"/>
          <w:szCs w:val="22"/>
        </w:rPr>
        <w:t>имущества</w:t>
      </w:r>
      <w:r w:rsidR="00D926F2" w:rsidRPr="00701654">
        <w:rPr>
          <w:rFonts w:ascii="Times New Roman" w:hAnsi="Times New Roman" w:cs="Times New Roman"/>
          <w:b/>
          <w:sz w:val="22"/>
          <w:szCs w:val="22"/>
        </w:rPr>
        <w:t xml:space="preserve"> </w:t>
      </w:r>
    </w:p>
    <w:p w14:paraId="6D6B4E05" w14:textId="77777777" w:rsidR="00FC203C" w:rsidRPr="00701654" w:rsidRDefault="00FC203C" w:rsidP="00CA07C0">
      <w:pPr>
        <w:pStyle w:val="Standard"/>
        <w:tabs>
          <w:tab w:val="left" w:pos="567"/>
        </w:tabs>
        <w:jc w:val="center"/>
        <w:rPr>
          <w:b/>
          <w:sz w:val="22"/>
          <w:szCs w:val="22"/>
        </w:rPr>
      </w:pPr>
    </w:p>
    <w:p w14:paraId="489CF7D3" w14:textId="794C9116" w:rsidR="000253A6" w:rsidRPr="00701654" w:rsidRDefault="00314451" w:rsidP="00CA07C0">
      <w:pPr>
        <w:pStyle w:val="Standard"/>
        <w:tabs>
          <w:tab w:val="left" w:pos="567"/>
        </w:tabs>
        <w:jc w:val="center"/>
        <w:rPr>
          <w:sz w:val="22"/>
          <w:szCs w:val="22"/>
        </w:rPr>
      </w:pPr>
      <w:r w:rsidRPr="00701654">
        <w:rPr>
          <w:sz w:val="22"/>
          <w:szCs w:val="22"/>
        </w:rPr>
        <w:t>Представлен в отдельн</w:t>
      </w:r>
      <w:r w:rsidR="002C0C1C" w:rsidRPr="00701654">
        <w:rPr>
          <w:sz w:val="22"/>
          <w:szCs w:val="22"/>
        </w:rPr>
        <w:t>ом</w:t>
      </w:r>
      <w:r w:rsidRPr="00701654">
        <w:rPr>
          <w:sz w:val="22"/>
          <w:szCs w:val="22"/>
        </w:rPr>
        <w:t xml:space="preserve"> файл</w:t>
      </w:r>
      <w:r w:rsidR="002C0C1C" w:rsidRPr="00701654">
        <w:rPr>
          <w:sz w:val="22"/>
          <w:szCs w:val="22"/>
        </w:rPr>
        <w:t>е</w:t>
      </w:r>
      <w:r w:rsidRPr="00701654">
        <w:rPr>
          <w:sz w:val="22"/>
          <w:szCs w:val="22"/>
        </w:rPr>
        <w:t>.</w:t>
      </w:r>
    </w:p>
    <w:sectPr w:rsidR="000253A6" w:rsidRPr="00701654" w:rsidSect="002752AF">
      <w:footerReference w:type="default" r:id="rId15"/>
      <w:pgSz w:w="11906" w:h="16838"/>
      <w:pgMar w:top="720" w:right="720" w:bottom="720"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E8CF" w14:textId="77777777" w:rsidR="00090DA9" w:rsidRDefault="00090DA9" w:rsidP="00934896">
      <w:pPr>
        <w:spacing w:after="0"/>
      </w:pPr>
      <w:r>
        <w:separator/>
      </w:r>
    </w:p>
  </w:endnote>
  <w:endnote w:type="continuationSeparator" w:id="0">
    <w:p w14:paraId="6D61E4DB" w14:textId="77777777" w:rsidR="00090DA9" w:rsidRDefault="00090DA9" w:rsidP="00934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92125"/>
      <w:docPartObj>
        <w:docPartGallery w:val="Page Numbers (Bottom of Page)"/>
        <w:docPartUnique/>
      </w:docPartObj>
    </w:sdtPr>
    <w:sdtContent>
      <w:p w14:paraId="311AF46A" w14:textId="77777777" w:rsidR="00B62AD0" w:rsidRDefault="00A32531">
        <w:pPr>
          <w:pStyle w:val="a7"/>
          <w:jc w:val="right"/>
        </w:pPr>
        <w:r>
          <w:fldChar w:fldCharType="begin"/>
        </w:r>
        <w:r>
          <w:instrText>PAGE   \* MERGEFORMAT</w:instrText>
        </w:r>
        <w:r>
          <w:fldChar w:fldCharType="separate"/>
        </w:r>
        <w:r>
          <w:rPr>
            <w:noProof/>
          </w:rPr>
          <w:t>19</w:t>
        </w:r>
        <w:r>
          <w:rPr>
            <w:noProof/>
          </w:rPr>
          <w:fldChar w:fldCharType="end"/>
        </w:r>
      </w:p>
    </w:sdtContent>
  </w:sdt>
  <w:p w14:paraId="721F4E36" w14:textId="77777777" w:rsidR="00B62AD0" w:rsidRDefault="00B62A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EBBC" w14:textId="77777777" w:rsidR="00090DA9" w:rsidRDefault="00090DA9" w:rsidP="00934896">
      <w:pPr>
        <w:spacing w:after="0"/>
      </w:pPr>
      <w:r>
        <w:separator/>
      </w:r>
    </w:p>
  </w:footnote>
  <w:footnote w:type="continuationSeparator" w:id="0">
    <w:p w14:paraId="0C336E74" w14:textId="77777777" w:rsidR="00090DA9" w:rsidRDefault="00090DA9" w:rsidP="009348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482"/>
    <w:multiLevelType w:val="hybridMultilevel"/>
    <w:tmpl w:val="6066C07A"/>
    <w:lvl w:ilvl="0" w:tplc="08E45A44">
      <w:start w:val="1"/>
      <w:numFmt w:val="decimal"/>
      <w:lvlText w:val="%1."/>
      <w:lvlJc w:val="left"/>
      <w:pPr>
        <w:tabs>
          <w:tab w:val="num" w:pos="755"/>
        </w:tabs>
        <w:ind w:left="755" w:hanging="495"/>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 w15:restartNumberingAfterBreak="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4613"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52684179">
    <w:abstractNumId w:val="3"/>
  </w:num>
  <w:num w:numId="2" w16cid:durableId="99984574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596449">
    <w:abstractNumId w:val="1"/>
  </w:num>
  <w:num w:numId="4" w16cid:durableId="2063677953">
    <w:abstractNumId w:val="1"/>
  </w:num>
  <w:num w:numId="5" w16cid:durableId="511605749">
    <w:abstractNumId w:val="1"/>
  </w:num>
  <w:num w:numId="6" w16cid:durableId="842470560">
    <w:abstractNumId w:val="5"/>
  </w:num>
  <w:num w:numId="7" w16cid:durableId="605232408">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9846142">
    <w:abstractNumId w:val="2"/>
  </w:num>
  <w:num w:numId="9" w16cid:durableId="1904488034">
    <w:abstractNumId w:val="2"/>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814923">
    <w:abstractNumId w:val="4"/>
  </w:num>
  <w:num w:numId="11" w16cid:durableId="1840971936">
    <w:abstractNumId w:val="4"/>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18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714"/>
    <w:rsid w:val="000069C8"/>
    <w:rsid w:val="00006A14"/>
    <w:rsid w:val="00006D28"/>
    <w:rsid w:val="00007F6D"/>
    <w:rsid w:val="0001026C"/>
    <w:rsid w:val="0001089D"/>
    <w:rsid w:val="00010AB5"/>
    <w:rsid w:val="00011382"/>
    <w:rsid w:val="000113EF"/>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53A6"/>
    <w:rsid w:val="000262D5"/>
    <w:rsid w:val="00026D9E"/>
    <w:rsid w:val="00026EAA"/>
    <w:rsid w:val="0002713D"/>
    <w:rsid w:val="00027336"/>
    <w:rsid w:val="00027556"/>
    <w:rsid w:val="00030360"/>
    <w:rsid w:val="000314F4"/>
    <w:rsid w:val="00031532"/>
    <w:rsid w:val="00031759"/>
    <w:rsid w:val="00031786"/>
    <w:rsid w:val="00031E96"/>
    <w:rsid w:val="000329D3"/>
    <w:rsid w:val="000329DA"/>
    <w:rsid w:val="00032BE2"/>
    <w:rsid w:val="00032FFC"/>
    <w:rsid w:val="000335B9"/>
    <w:rsid w:val="00033DDC"/>
    <w:rsid w:val="00034151"/>
    <w:rsid w:val="000343B8"/>
    <w:rsid w:val="000346CE"/>
    <w:rsid w:val="0003508C"/>
    <w:rsid w:val="00036153"/>
    <w:rsid w:val="000365F8"/>
    <w:rsid w:val="00036912"/>
    <w:rsid w:val="000370F9"/>
    <w:rsid w:val="00037294"/>
    <w:rsid w:val="00037A5A"/>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2DC"/>
    <w:rsid w:val="00055746"/>
    <w:rsid w:val="00055DAB"/>
    <w:rsid w:val="000563E1"/>
    <w:rsid w:val="000566F7"/>
    <w:rsid w:val="00056AE8"/>
    <w:rsid w:val="00056B23"/>
    <w:rsid w:val="00056E26"/>
    <w:rsid w:val="00056FCE"/>
    <w:rsid w:val="0006058C"/>
    <w:rsid w:val="00060A7A"/>
    <w:rsid w:val="00061D9A"/>
    <w:rsid w:val="00061F23"/>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0CD"/>
    <w:rsid w:val="000727C7"/>
    <w:rsid w:val="000738EF"/>
    <w:rsid w:val="00074BF3"/>
    <w:rsid w:val="0007551A"/>
    <w:rsid w:val="000765F6"/>
    <w:rsid w:val="00077FAD"/>
    <w:rsid w:val="0008135E"/>
    <w:rsid w:val="00081BF4"/>
    <w:rsid w:val="00083183"/>
    <w:rsid w:val="00083742"/>
    <w:rsid w:val="000838D0"/>
    <w:rsid w:val="00084517"/>
    <w:rsid w:val="000848AE"/>
    <w:rsid w:val="00084CE9"/>
    <w:rsid w:val="00085032"/>
    <w:rsid w:val="000852AE"/>
    <w:rsid w:val="00085755"/>
    <w:rsid w:val="00085F1E"/>
    <w:rsid w:val="000862F3"/>
    <w:rsid w:val="00086E1B"/>
    <w:rsid w:val="00086EC0"/>
    <w:rsid w:val="00087268"/>
    <w:rsid w:val="00087528"/>
    <w:rsid w:val="000901DA"/>
    <w:rsid w:val="000902CF"/>
    <w:rsid w:val="00090DA9"/>
    <w:rsid w:val="00091C2E"/>
    <w:rsid w:val="000922A8"/>
    <w:rsid w:val="00092578"/>
    <w:rsid w:val="00093002"/>
    <w:rsid w:val="000933B7"/>
    <w:rsid w:val="00094E17"/>
    <w:rsid w:val="00095064"/>
    <w:rsid w:val="00096695"/>
    <w:rsid w:val="000968CD"/>
    <w:rsid w:val="00096A25"/>
    <w:rsid w:val="00096F36"/>
    <w:rsid w:val="00096FCA"/>
    <w:rsid w:val="000A154E"/>
    <w:rsid w:val="000A1749"/>
    <w:rsid w:val="000A1B85"/>
    <w:rsid w:val="000A1C47"/>
    <w:rsid w:val="000A1E31"/>
    <w:rsid w:val="000A1EA5"/>
    <w:rsid w:val="000A229F"/>
    <w:rsid w:val="000A2475"/>
    <w:rsid w:val="000A2B4B"/>
    <w:rsid w:val="000A2FF9"/>
    <w:rsid w:val="000A3354"/>
    <w:rsid w:val="000A376C"/>
    <w:rsid w:val="000A3B98"/>
    <w:rsid w:val="000A3D1D"/>
    <w:rsid w:val="000A4355"/>
    <w:rsid w:val="000A5832"/>
    <w:rsid w:val="000A59C8"/>
    <w:rsid w:val="000A5D75"/>
    <w:rsid w:val="000A61D9"/>
    <w:rsid w:val="000A634B"/>
    <w:rsid w:val="000A6516"/>
    <w:rsid w:val="000A680C"/>
    <w:rsid w:val="000A694B"/>
    <w:rsid w:val="000A6ED1"/>
    <w:rsid w:val="000A72E7"/>
    <w:rsid w:val="000A7DFA"/>
    <w:rsid w:val="000B1043"/>
    <w:rsid w:val="000B26F5"/>
    <w:rsid w:val="000B2D10"/>
    <w:rsid w:val="000B309E"/>
    <w:rsid w:val="000B39F2"/>
    <w:rsid w:val="000B4FFB"/>
    <w:rsid w:val="000B5292"/>
    <w:rsid w:val="000B5DD1"/>
    <w:rsid w:val="000B6796"/>
    <w:rsid w:val="000B6F5A"/>
    <w:rsid w:val="000B77DE"/>
    <w:rsid w:val="000B7EAF"/>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0CD"/>
    <w:rsid w:val="000D1185"/>
    <w:rsid w:val="000D1795"/>
    <w:rsid w:val="000D1ED5"/>
    <w:rsid w:val="000D2166"/>
    <w:rsid w:val="000D2395"/>
    <w:rsid w:val="000D336A"/>
    <w:rsid w:val="000D3891"/>
    <w:rsid w:val="000D3AFA"/>
    <w:rsid w:val="000D3E93"/>
    <w:rsid w:val="000D3F73"/>
    <w:rsid w:val="000D3F7A"/>
    <w:rsid w:val="000D48DE"/>
    <w:rsid w:val="000D568B"/>
    <w:rsid w:val="000D57B6"/>
    <w:rsid w:val="000D5EB5"/>
    <w:rsid w:val="000D5ECC"/>
    <w:rsid w:val="000D763F"/>
    <w:rsid w:val="000D7939"/>
    <w:rsid w:val="000D7C31"/>
    <w:rsid w:val="000E0A39"/>
    <w:rsid w:val="000E0F96"/>
    <w:rsid w:val="000E1452"/>
    <w:rsid w:val="000E1625"/>
    <w:rsid w:val="000E16AB"/>
    <w:rsid w:val="000E1F7F"/>
    <w:rsid w:val="000E23AA"/>
    <w:rsid w:val="000E2624"/>
    <w:rsid w:val="000E2692"/>
    <w:rsid w:val="000E2693"/>
    <w:rsid w:val="000E27A4"/>
    <w:rsid w:val="000E3647"/>
    <w:rsid w:val="000E3C36"/>
    <w:rsid w:val="000E40C5"/>
    <w:rsid w:val="000E428E"/>
    <w:rsid w:val="000E5244"/>
    <w:rsid w:val="000E5305"/>
    <w:rsid w:val="000E532A"/>
    <w:rsid w:val="000E5689"/>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06D03"/>
    <w:rsid w:val="00110BB2"/>
    <w:rsid w:val="001111BC"/>
    <w:rsid w:val="00111341"/>
    <w:rsid w:val="00111D8F"/>
    <w:rsid w:val="00112E4E"/>
    <w:rsid w:val="00113105"/>
    <w:rsid w:val="001133BA"/>
    <w:rsid w:val="00113BB1"/>
    <w:rsid w:val="00113DF7"/>
    <w:rsid w:val="00113FD0"/>
    <w:rsid w:val="001143E8"/>
    <w:rsid w:val="0011488F"/>
    <w:rsid w:val="001149B5"/>
    <w:rsid w:val="00114EED"/>
    <w:rsid w:val="00115BBB"/>
    <w:rsid w:val="00115BE4"/>
    <w:rsid w:val="00115DAB"/>
    <w:rsid w:val="00116E62"/>
    <w:rsid w:val="0011783B"/>
    <w:rsid w:val="001179BD"/>
    <w:rsid w:val="00117CB1"/>
    <w:rsid w:val="00117F3A"/>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675"/>
    <w:rsid w:val="00136BCF"/>
    <w:rsid w:val="00136C36"/>
    <w:rsid w:val="00140901"/>
    <w:rsid w:val="00140BA0"/>
    <w:rsid w:val="00140BDC"/>
    <w:rsid w:val="0014180D"/>
    <w:rsid w:val="00141987"/>
    <w:rsid w:val="00142540"/>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2CC2"/>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67E"/>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708"/>
    <w:rsid w:val="00176A7D"/>
    <w:rsid w:val="00177743"/>
    <w:rsid w:val="00177EAD"/>
    <w:rsid w:val="001808BE"/>
    <w:rsid w:val="00180E06"/>
    <w:rsid w:val="00180FF7"/>
    <w:rsid w:val="001813D0"/>
    <w:rsid w:val="00182F72"/>
    <w:rsid w:val="00184922"/>
    <w:rsid w:val="0018616D"/>
    <w:rsid w:val="00186496"/>
    <w:rsid w:val="00186C1B"/>
    <w:rsid w:val="0019096B"/>
    <w:rsid w:val="00190990"/>
    <w:rsid w:val="00193DBE"/>
    <w:rsid w:val="00194AC7"/>
    <w:rsid w:val="0019593B"/>
    <w:rsid w:val="001959D4"/>
    <w:rsid w:val="00196236"/>
    <w:rsid w:val="00196A08"/>
    <w:rsid w:val="00196B17"/>
    <w:rsid w:val="00196E0C"/>
    <w:rsid w:val="00197547"/>
    <w:rsid w:val="00197721"/>
    <w:rsid w:val="0019780F"/>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422"/>
    <w:rsid w:val="001B262A"/>
    <w:rsid w:val="001B266D"/>
    <w:rsid w:val="001B2EF6"/>
    <w:rsid w:val="001B310B"/>
    <w:rsid w:val="001B37E0"/>
    <w:rsid w:val="001B39E6"/>
    <w:rsid w:val="001B3AFF"/>
    <w:rsid w:val="001B454A"/>
    <w:rsid w:val="001B46EF"/>
    <w:rsid w:val="001B5933"/>
    <w:rsid w:val="001B5C76"/>
    <w:rsid w:val="001B5F3B"/>
    <w:rsid w:val="001B5FDE"/>
    <w:rsid w:val="001B65CD"/>
    <w:rsid w:val="001B6D4D"/>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1B9"/>
    <w:rsid w:val="001C6ECC"/>
    <w:rsid w:val="001C7210"/>
    <w:rsid w:val="001C76C1"/>
    <w:rsid w:val="001D0239"/>
    <w:rsid w:val="001D050A"/>
    <w:rsid w:val="001D0A23"/>
    <w:rsid w:val="001D1AB8"/>
    <w:rsid w:val="001D2167"/>
    <w:rsid w:val="001D2411"/>
    <w:rsid w:val="001D2DF8"/>
    <w:rsid w:val="001D316D"/>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4F3"/>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30B3"/>
    <w:rsid w:val="001F4512"/>
    <w:rsid w:val="001F48F5"/>
    <w:rsid w:val="001F4E8C"/>
    <w:rsid w:val="001F53EC"/>
    <w:rsid w:val="001F59EA"/>
    <w:rsid w:val="001F6E64"/>
    <w:rsid w:val="001F73B6"/>
    <w:rsid w:val="001F7B1C"/>
    <w:rsid w:val="00201CDC"/>
    <w:rsid w:val="00202095"/>
    <w:rsid w:val="00203551"/>
    <w:rsid w:val="00203A8F"/>
    <w:rsid w:val="00203BEA"/>
    <w:rsid w:val="00203F2D"/>
    <w:rsid w:val="00204031"/>
    <w:rsid w:val="00204B84"/>
    <w:rsid w:val="00204F64"/>
    <w:rsid w:val="0020519D"/>
    <w:rsid w:val="00205EBE"/>
    <w:rsid w:val="00206375"/>
    <w:rsid w:val="002067C6"/>
    <w:rsid w:val="00207571"/>
    <w:rsid w:val="00207C6B"/>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6762"/>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109"/>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77"/>
    <w:rsid w:val="00247DB9"/>
    <w:rsid w:val="00247EA3"/>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F9"/>
    <w:rsid w:val="00256049"/>
    <w:rsid w:val="00256794"/>
    <w:rsid w:val="002579D1"/>
    <w:rsid w:val="00261809"/>
    <w:rsid w:val="002620A8"/>
    <w:rsid w:val="002629F5"/>
    <w:rsid w:val="00262F44"/>
    <w:rsid w:val="002635CC"/>
    <w:rsid w:val="00263772"/>
    <w:rsid w:val="00263BEB"/>
    <w:rsid w:val="0026441E"/>
    <w:rsid w:val="00264422"/>
    <w:rsid w:val="00264BA0"/>
    <w:rsid w:val="00264BFA"/>
    <w:rsid w:val="00265C16"/>
    <w:rsid w:val="0026603B"/>
    <w:rsid w:val="00266B46"/>
    <w:rsid w:val="00266EC3"/>
    <w:rsid w:val="002679E0"/>
    <w:rsid w:val="00267B85"/>
    <w:rsid w:val="00267B8E"/>
    <w:rsid w:val="00267DEF"/>
    <w:rsid w:val="00270D4B"/>
    <w:rsid w:val="00270DD6"/>
    <w:rsid w:val="00270F40"/>
    <w:rsid w:val="002712EC"/>
    <w:rsid w:val="00272172"/>
    <w:rsid w:val="002723C0"/>
    <w:rsid w:val="00272D7A"/>
    <w:rsid w:val="00272E7A"/>
    <w:rsid w:val="00273CEF"/>
    <w:rsid w:val="00273D23"/>
    <w:rsid w:val="0027486A"/>
    <w:rsid w:val="0027498A"/>
    <w:rsid w:val="00274FD5"/>
    <w:rsid w:val="002752AF"/>
    <w:rsid w:val="002752C7"/>
    <w:rsid w:val="00275346"/>
    <w:rsid w:val="00275A2F"/>
    <w:rsid w:val="00275D47"/>
    <w:rsid w:val="00276662"/>
    <w:rsid w:val="00276ACA"/>
    <w:rsid w:val="00276DC2"/>
    <w:rsid w:val="00277063"/>
    <w:rsid w:val="002773D1"/>
    <w:rsid w:val="00277422"/>
    <w:rsid w:val="0027745D"/>
    <w:rsid w:val="00277534"/>
    <w:rsid w:val="002779FB"/>
    <w:rsid w:val="00277F78"/>
    <w:rsid w:val="002808C6"/>
    <w:rsid w:val="00280CC2"/>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2417"/>
    <w:rsid w:val="002924BA"/>
    <w:rsid w:val="0029306C"/>
    <w:rsid w:val="00294443"/>
    <w:rsid w:val="00294551"/>
    <w:rsid w:val="00294FB2"/>
    <w:rsid w:val="00294FEF"/>
    <w:rsid w:val="00295461"/>
    <w:rsid w:val="0029597B"/>
    <w:rsid w:val="0029630D"/>
    <w:rsid w:val="00296890"/>
    <w:rsid w:val="002971EC"/>
    <w:rsid w:val="0029721B"/>
    <w:rsid w:val="002A011F"/>
    <w:rsid w:val="002A0305"/>
    <w:rsid w:val="002A054D"/>
    <w:rsid w:val="002A0E2A"/>
    <w:rsid w:val="002A1283"/>
    <w:rsid w:val="002A1EC0"/>
    <w:rsid w:val="002A36D3"/>
    <w:rsid w:val="002A3D01"/>
    <w:rsid w:val="002A43D0"/>
    <w:rsid w:val="002A49D7"/>
    <w:rsid w:val="002A4A59"/>
    <w:rsid w:val="002A4C1D"/>
    <w:rsid w:val="002A5137"/>
    <w:rsid w:val="002A62E3"/>
    <w:rsid w:val="002A7BA2"/>
    <w:rsid w:val="002A7DBD"/>
    <w:rsid w:val="002B061C"/>
    <w:rsid w:val="002B0973"/>
    <w:rsid w:val="002B0DAA"/>
    <w:rsid w:val="002B0FC2"/>
    <w:rsid w:val="002B159B"/>
    <w:rsid w:val="002B1B3A"/>
    <w:rsid w:val="002B2465"/>
    <w:rsid w:val="002B3BFA"/>
    <w:rsid w:val="002B44EA"/>
    <w:rsid w:val="002B4579"/>
    <w:rsid w:val="002B4F25"/>
    <w:rsid w:val="002B59D3"/>
    <w:rsid w:val="002B5E91"/>
    <w:rsid w:val="002B64F5"/>
    <w:rsid w:val="002B6C7F"/>
    <w:rsid w:val="002B7178"/>
    <w:rsid w:val="002C0C1C"/>
    <w:rsid w:val="002C14D5"/>
    <w:rsid w:val="002C3F57"/>
    <w:rsid w:val="002C4377"/>
    <w:rsid w:val="002C4E6E"/>
    <w:rsid w:val="002C557E"/>
    <w:rsid w:val="002C56E1"/>
    <w:rsid w:val="002C5CF2"/>
    <w:rsid w:val="002C5FA6"/>
    <w:rsid w:val="002C63A1"/>
    <w:rsid w:val="002C6556"/>
    <w:rsid w:val="002C6A06"/>
    <w:rsid w:val="002C6BC9"/>
    <w:rsid w:val="002C6E09"/>
    <w:rsid w:val="002C6E86"/>
    <w:rsid w:val="002D0B55"/>
    <w:rsid w:val="002D0BFA"/>
    <w:rsid w:val="002D1956"/>
    <w:rsid w:val="002D2B71"/>
    <w:rsid w:val="002D3D8C"/>
    <w:rsid w:val="002D50A0"/>
    <w:rsid w:val="002D51E5"/>
    <w:rsid w:val="002D5450"/>
    <w:rsid w:val="002D5797"/>
    <w:rsid w:val="002D5C8F"/>
    <w:rsid w:val="002D6234"/>
    <w:rsid w:val="002D6839"/>
    <w:rsid w:val="002D6999"/>
    <w:rsid w:val="002D6BD9"/>
    <w:rsid w:val="002D7191"/>
    <w:rsid w:val="002E1BEA"/>
    <w:rsid w:val="002E1EC7"/>
    <w:rsid w:val="002E2001"/>
    <w:rsid w:val="002E2557"/>
    <w:rsid w:val="002E276E"/>
    <w:rsid w:val="002E2F38"/>
    <w:rsid w:val="002E33B6"/>
    <w:rsid w:val="002E3E4C"/>
    <w:rsid w:val="002E425C"/>
    <w:rsid w:val="002E4D18"/>
    <w:rsid w:val="002E51A0"/>
    <w:rsid w:val="002E5EA3"/>
    <w:rsid w:val="002E660A"/>
    <w:rsid w:val="002E6D21"/>
    <w:rsid w:val="002E73CD"/>
    <w:rsid w:val="002E7CCC"/>
    <w:rsid w:val="002F2100"/>
    <w:rsid w:val="002F3A45"/>
    <w:rsid w:val="002F4717"/>
    <w:rsid w:val="002F4B08"/>
    <w:rsid w:val="002F619B"/>
    <w:rsid w:val="002F72D0"/>
    <w:rsid w:val="002F7DAA"/>
    <w:rsid w:val="003004ED"/>
    <w:rsid w:val="00301B81"/>
    <w:rsid w:val="00301DA7"/>
    <w:rsid w:val="00302FCA"/>
    <w:rsid w:val="00303684"/>
    <w:rsid w:val="00304084"/>
    <w:rsid w:val="00304514"/>
    <w:rsid w:val="003048EE"/>
    <w:rsid w:val="00304AB6"/>
    <w:rsid w:val="00304D6D"/>
    <w:rsid w:val="0030601E"/>
    <w:rsid w:val="0030666A"/>
    <w:rsid w:val="00307A0E"/>
    <w:rsid w:val="00307D07"/>
    <w:rsid w:val="0031030C"/>
    <w:rsid w:val="0031089E"/>
    <w:rsid w:val="00310F3B"/>
    <w:rsid w:val="00311231"/>
    <w:rsid w:val="00311528"/>
    <w:rsid w:val="00311535"/>
    <w:rsid w:val="003120D5"/>
    <w:rsid w:val="00312223"/>
    <w:rsid w:val="0031288B"/>
    <w:rsid w:val="003129AB"/>
    <w:rsid w:val="00312E74"/>
    <w:rsid w:val="0031321C"/>
    <w:rsid w:val="0031381C"/>
    <w:rsid w:val="00313D52"/>
    <w:rsid w:val="00313D6B"/>
    <w:rsid w:val="00314451"/>
    <w:rsid w:val="00314B74"/>
    <w:rsid w:val="00314CC3"/>
    <w:rsid w:val="00314CEF"/>
    <w:rsid w:val="0031523E"/>
    <w:rsid w:val="00315F75"/>
    <w:rsid w:val="0031627D"/>
    <w:rsid w:val="00316461"/>
    <w:rsid w:val="003167EE"/>
    <w:rsid w:val="003172BD"/>
    <w:rsid w:val="003173A6"/>
    <w:rsid w:val="0032017F"/>
    <w:rsid w:val="00320395"/>
    <w:rsid w:val="00320758"/>
    <w:rsid w:val="00320B26"/>
    <w:rsid w:val="00320F0F"/>
    <w:rsid w:val="00320F8C"/>
    <w:rsid w:val="003212C6"/>
    <w:rsid w:val="00321432"/>
    <w:rsid w:val="003214D5"/>
    <w:rsid w:val="00321984"/>
    <w:rsid w:val="00321F90"/>
    <w:rsid w:val="00322155"/>
    <w:rsid w:val="00322C9B"/>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39C6"/>
    <w:rsid w:val="003342D7"/>
    <w:rsid w:val="00334F3F"/>
    <w:rsid w:val="0033607B"/>
    <w:rsid w:val="00336C08"/>
    <w:rsid w:val="00336F4F"/>
    <w:rsid w:val="003374AC"/>
    <w:rsid w:val="00337748"/>
    <w:rsid w:val="00337854"/>
    <w:rsid w:val="00341167"/>
    <w:rsid w:val="003420A1"/>
    <w:rsid w:val="00342822"/>
    <w:rsid w:val="00343CBC"/>
    <w:rsid w:val="00344E11"/>
    <w:rsid w:val="00344F63"/>
    <w:rsid w:val="00345C2A"/>
    <w:rsid w:val="00345C4E"/>
    <w:rsid w:val="00346593"/>
    <w:rsid w:val="003465DB"/>
    <w:rsid w:val="0034660C"/>
    <w:rsid w:val="0034666D"/>
    <w:rsid w:val="003468F5"/>
    <w:rsid w:val="0034692C"/>
    <w:rsid w:val="00347436"/>
    <w:rsid w:val="003474D8"/>
    <w:rsid w:val="0034781F"/>
    <w:rsid w:val="003502A8"/>
    <w:rsid w:val="00350ABE"/>
    <w:rsid w:val="003516EC"/>
    <w:rsid w:val="00351761"/>
    <w:rsid w:val="003518D5"/>
    <w:rsid w:val="00351C7B"/>
    <w:rsid w:val="003530AA"/>
    <w:rsid w:val="00353516"/>
    <w:rsid w:val="003537E5"/>
    <w:rsid w:val="00353A9B"/>
    <w:rsid w:val="00353D2C"/>
    <w:rsid w:val="003541E2"/>
    <w:rsid w:val="0035441F"/>
    <w:rsid w:val="0035485F"/>
    <w:rsid w:val="00354B91"/>
    <w:rsid w:val="00355A74"/>
    <w:rsid w:val="00355E86"/>
    <w:rsid w:val="00356B3C"/>
    <w:rsid w:val="00356C2B"/>
    <w:rsid w:val="00357ABD"/>
    <w:rsid w:val="00357B21"/>
    <w:rsid w:val="003607A3"/>
    <w:rsid w:val="00361384"/>
    <w:rsid w:val="0036154B"/>
    <w:rsid w:val="0036259B"/>
    <w:rsid w:val="003628C0"/>
    <w:rsid w:val="00362FC0"/>
    <w:rsid w:val="003635ED"/>
    <w:rsid w:val="00363C31"/>
    <w:rsid w:val="00364183"/>
    <w:rsid w:val="00364277"/>
    <w:rsid w:val="0036436C"/>
    <w:rsid w:val="00364AFC"/>
    <w:rsid w:val="00364DBD"/>
    <w:rsid w:val="00365DB8"/>
    <w:rsid w:val="0036680A"/>
    <w:rsid w:val="003668D3"/>
    <w:rsid w:val="00366FEF"/>
    <w:rsid w:val="00370820"/>
    <w:rsid w:val="00371466"/>
    <w:rsid w:val="0037151D"/>
    <w:rsid w:val="00371AFE"/>
    <w:rsid w:val="00371C18"/>
    <w:rsid w:val="003724CC"/>
    <w:rsid w:val="0037261A"/>
    <w:rsid w:val="003727D9"/>
    <w:rsid w:val="00372B3C"/>
    <w:rsid w:val="00373256"/>
    <w:rsid w:val="003742E8"/>
    <w:rsid w:val="00374BE8"/>
    <w:rsid w:val="0037564F"/>
    <w:rsid w:val="00375657"/>
    <w:rsid w:val="003758B2"/>
    <w:rsid w:val="00375B59"/>
    <w:rsid w:val="00375C14"/>
    <w:rsid w:val="00375D16"/>
    <w:rsid w:val="00375E16"/>
    <w:rsid w:val="00375FE5"/>
    <w:rsid w:val="0037611B"/>
    <w:rsid w:val="003761AD"/>
    <w:rsid w:val="00376F5D"/>
    <w:rsid w:val="0038071C"/>
    <w:rsid w:val="0038085D"/>
    <w:rsid w:val="00380ABE"/>
    <w:rsid w:val="00380FAC"/>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5B7"/>
    <w:rsid w:val="003A1830"/>
    <w:rsid w:val="003A1D79"/>
    <w:rsid w:val="003A38CB"/>
    <w:rsid w:val="003A3B01"/>
    <w:rsid w:val="003A3C0C"/>
    <w:rsid w:val="003A49DE"/>
    <w:rsid w:val="003A4B65"/>
    <w:rsid w:val="003A52EE"/>
    <w:rsid w:val="003A5AFD"/>
    <w:rsid w:val="003A5C2A"/>
    <w:rsid w:val="003A5F93"/>
    <w:rsid w:val="003A61FA"/>
    <w:rsid w:val="003A6503"/>
    <w:rsid w:val="003A697B"/>
    <w:rsid w:val="003A6A82"/>
    <w:rsid w:val="003A6CB9"/>
    <w:rsid w:val="003A6E34"/>
    <w:rsid w:val="003B042E"/>
    <w:rsid w:val="003B08C0"/>
    <w:rsid w:val="003B0E76"/>
    <w:rsid w:val="003B1682"/>
    <w:rsid w:val="003B1B3D"/>
    <w:rsid w:val="003B1C23"/>
    <w:rsid w:val="003B2C7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6D4"/>
    <w:rsid w:val="003C089D"/>
    <w:rsid w:val="003C154C"/>
    <w:rsid w:val="003C2131"/>
    <w:rsid w:val="003C22EA"/>
    <w:rsid w:val="003C28B5"/>
    <w:rsid w:val="003C39A2"/>
    <w:rsid w:val="003C44F5"/>
    <w:rsid w:val="003C4827"/>
    <w:rsid w:val="003C4982"/>
    <w:rsid w:val="003C4AF9"/>
    <w:rsid w:val="003C4B71"/>
    <w:rsid w:val="003C5165"/>
    <w:rsid w:val="003C5427"/>
    <w:rsid w:val="003C5B37"/>
    <w:rsid w:val="003C5DCA"/>
    <w:rsid w:val="003C7748"/>
    <w:rsid w:val="003C78A3"/>
    <w:rsid w:val="003C7D39"/>
    <w:rsid w:val="003D064C"/>
    <w:rsid w:val="003D1761"/>
    <w:rsid w:val="003D3539"/>
    <w:rsid w:val="003D4038"/>
    <w:rsid w:val="003D4229"/>
    <w:rsid w:val="003D5335"/>
    <w:rsid w:val="003D58EE"/>
    <w:rsid w:val="003D5903"/>
    <w:rsid w:val="003D59D7"/>
    <w:rsid w:val="003D5AE2"/>
    <w:rsid w:val="003D61B1"/>
    <w:rsid w:val="003D62CC"/>
    <w:rsid w:val="003D66A1"/>
    <w:rsid w:val="003D716F"/>
    <w:rsid w:val="003D7190"/>
    <w:rsid w:val="003D7414"/>
    <w:rsid w:val="003D7692"/>
    <w:rsid w:val="003D770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5CEB"/>
    <w:rsid w:val="00405F1A"/>
    <w:rsid w:val="0040614F"/>
    <w:rsid w:val="0040629B"/>
    <w:rsid w:val="0040629C"/>
    <w:rsid w:val="00406CB5"/>
    <w:rsid w:val="0040713C"/>
    <w:rsid w:val="00407C87"/>
    <w:rsid w:val="00407F99"/>
    <w:rsid w:val="00410DCB"/>
    <w:rsid w:val="00410FDC"/>
    <w:rsid w:val="004110D0"/>
    <w:rsid w:val="004114AF"/>
    <w:rsid w:val="00411A95"/>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6A6"/>
    <w:rsid w:val="004233A5"/>
    <w:rsid w:val="00424238"/>
    <w:rsid w:val="004254DC"/>
    <w:rsid w:val="00425677"/>
    <w:rsid w:val="00425DBA"/>
    <w:rsid w:val="0042606F"/>
    <w:rsid w:val="0042660F"/>
    <w:rsid w:val="004266BC"/>
    <w:rsid w:val="00426A10"/>
    <w:rsid w:val="00426A40"/>
    <w:rsid w:val="00426AFC"/>
    <w:rsid w:val="0042730F"/>
    <w:rsid w:val="00427690"/>
    <w:rsid w:val="00427AA6"/>
    <w:rsid w:val="00427C89"/>
    <w:rsid w:val="00427E1B"/>
    <w:rsid w:val="00427E8B"/>
    <w:rsid w:val="00431461"/>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98"/>
    <w:rsid w:val="0045396A"/>
    <w:rsid w:val="00453F17"/>
    <w:rsid w:val="00453F40"/>
    <w:rsid w:val="0045441B"/>
    <w:rsid w:val="004550D3"/>
    <w:rsid w:val="00455277"/>
    <w:rsid w:val="00455343"/>
    <w:rsid w:val="00455E25"/>
    <w:rsid w:val="004567BE"/>
    <w:rsid w:val="004568EB"/>
    <w:rsid w:val="00456EA7"/>
    <w:rsid w:val="00457140"/>
    <w:rsid w:val="0045770B"/>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6667"/>
    <w:rsid w:val="00477F23"/>
    <w:rsid w:val="00480E18"/>
    <w:rsid w:val="00482490"/>
    <w:rsid w:val="004824BE"/>
    <w:rsid w:val="004826B3"/>
    <w:rsid w:val="00482D0E"/>
    <w:rsid w:val="0048349A"/>
    <w:rsid w:val="004845B3"/>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B96"/>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94"/>
    <w:rsid w:val="004B5651"/>
    <w:rsid w:val="004B58EB"/>
    <w:rsid w:val="004B5E8C"/>
    <w:rsid w:val="004B68C4"/>
    <w:rsid w:val="004B782E"/>
    <w:rsid w:val="004B7B6E"/>
    <w:rsid w:val="004B7DEB"/>
    <w:rsid w:val="004C0E8F"/>
    <w:rsid w:val="004C100A"/>
    <w:rsid w:val="004C1533"/>
    <w:rsid w:val="004C1746"/>
    <w:rsid w:val="004C222D"/>
    <w:rsid w:val="004C22F4"/>
    <w:rsid w:val="004C2DF2"/>
    <w:rsid w:val="004C3B29"/>
    <w:rsid w:val="004C3D42"/>
    <w:rsid w:val="004C4413"/>
    <w:rsid w:val="004C4914"/>
    <w:rsid w:val="004C5AB3"/>
    <w:rsid w:val="004C6730"/>
    <w:rsid w:val="004C702E"/>
    <w:rsid w:val="004C70A0"/>
    <w:rsid w:val="004D07BC"/>
    <w:rsid w:val="004D083E"/>
    <w:rsid w:val="004D0909"/>
    <w:rsid w:val="004D13FE"/>
    <w:rsid w:val="004D1598"/>
    <w:rsid w:val="004D1B26"/>
    <w:rsid w:val="004D248C"/>
    <w:rsid w:val="004D2C86"/>
    <w:rsid w:val="004D3065"/>
    <w:rsid w:val="004D30A3"/>
    <w:rsid w:val="004D3A4F"/>
    <w:rsid w:val="004D3FAA"/>
    <w:rsid w:val="004D4255"/>
    <w:rsid w:val="004D4933"/>
    <w:rsid w:val="004D4DF5"/>
    <w:rsid w:val="004D511E"/>
    <w:rsid w:val="004D5D9F"/>
    <w:rsid w:val="004D5FA2"/>
    <w:rsid w:val="004D6100"/>
    <w:rsid w:val="004D6481"/>
    <w:rsid w:val="004E03C9"/>
    <w:rsid w:val="004E050B"/>
    <w:rsid w:val="004E0DB6"/>
    <w:rsid w:val="004E0F83"/>
    <w:rsid w:val="004E1C04"/>
    <w:rsid w:val="004E1DE3"/>
    <w:rsid w:val="004E20B8"/>
    <w:rsid w:val="004E23BF"/>
    <w:rsid w:val="004E2723"/>
    <w:rsid w:val="004E3045"/>
    <w:rsid w:val="004E3627"/>
    <w:rsid w:val="004E3DF0"/>
    <w:rsid w:val="004E4162"/>
    <w:rsid w:val="004E47D3"/>
    <w:rsid w:val="004E5682"/>
    <w:rsid w:val="004E5BC7"/>
    <w:rsid w:val="004E624B"/>
    <w:rsid w:val="004E638C"/>
    <w:rsid w:val="004E6571"/>
    <w:rsid w:val="004E6A86"/>
    <w:rsid w:val="004E7CC7"/>
    <w:rsid w:val="004F0D01"/>
    <w:rsid w:val="004F10FD"/>
    <w:rsid w:val="004F2941"/>
    <w:rsid w:val="004F4EF9"/>
    <w:rsid w:val="004F5608"/>
    <w:rsid w:val="004F57AA"/>
    <w:rsid w:val="004F57F5"/>
    <w:rsid w:val="004F5C60"/>
    <w:rsid w:val="004F5FCE"/>
    <w:rsid w:val="004F6125"/>
    <w:rsid w:val="004F61E2"/>
    <w:rsid w:val="004F6BC0"/>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0C"/>
    <w:rsid w:val="00504F4C"/>
    <w:rsid w:val="00506261"/>
    <w:rsid w:val="0050649D"/>
    <w:rsid w:val="005064B0"/>
    <w:rsid w:val="00506A10"/>
    <w:rsid w:val="00507131"/>
    <w:rsid w:val="00507200"/>
    <w:rsid w:val="0050725F"/>
    <w:rsid w:val="00507A5C"/>
    <w:rsid w:val="00507DBD"/>
    <w:rsid w:val="00510EAA"/>
    <w:rsid w:val="00511D47"/>
    <w:rsid w:val="0051247A"/>
    <w:rsid w:val="00512DA8"/>
    <w:rsid w:val="00513499"/>
    <w:rsid w:val="00513536"/>
    <w:rsid w:val="005141D2"/>
    <w:rsid w:val="00514773"/>
    <w:rsid w:val="00514C4B"/>
    <w:rsid w:val="00515C56"/>
    <w:rsid w:val="00515EDD"/>
    <w:rsid w:val="00516728"/>
    <w:rsid w:val="00517552"/>
    <w:rsid w:val="0051776E"/>
    <w:rsid w:val="00521254"/>
    <w:rsid w:val="00521432"/>
    <w:rsid w:val="00521F8B"/>
    <w:rsid w:val="00522E25"/>
    <w:rsid w:val="005240A4"/>
    <w:rsid w:val="005245BE"/>
    <w:rsid w:val="005249EE"/>
    <w:rsid w:val="00524BE6"/>
    <w:rsid w:val="00525C47"/>
    <w:rsid w:val="005265E1"/>
    <w:rsid w:val="0052688C"/>
    <w:rsid w:val="005268CF"/>
    <w:rsid w:val="00527BB4"/>
    <w:rsid w:val="00530124"/>
    <w:rsid w:val="00530445"/>
    <w:rsid w:val="00530A8F"/>
    <w:rsid w:val="0053110C"/>
    <w:rsid w:val="0053133D"/>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06"/>
    <w:rsid w:val="00570AC1"/>
    <w:rsid w:val="00570C04"/>
    <w:rsid w:val="00570C14"/>
    <w:rsid w:val="0057120A"/>
    <w:rsid w:val="005714F0"/>
    <w:rsid w:val="00572090"/>
    <w:rsid w:val="005720D7"/>
    <w:rsid w:val="005726CA"/>
    <w:rsid w:val="005732EA"/>
    <w:rsid w:val="00573687"/>
    <w:rsid w:val="00573BEB"/>
    <w:rsid w:val="00575115"/>
    <w:rsid w:val="005759BC"/>
    <w:rsid w:val="00575A20"/>
    <w:rsid w:val="00576239"/>
    <w:rsid w:val="00576AA7"/>
    <w:rsid w:val="00577406"/>
    <w:rsid w:val="00577B58"/>
    <w:rsid w:val="00577BFE"/>
    <w:rsid w:val="00577C13"/>
    <w:rsid w:val="00577DF1"/>
    <w:rsid w:val="00577F1A"/>
    <w:rsid w:val="0058298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47E8"/>
    <w:rsid w:val="005954EC"/>
    <w:rsid w:val="005954F7"/>
    <w:rsid w:val="00595BFB"/>
    <w:rsid w:val="005965A2"/>
    <w:rsid w:val="00596DDD"/>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111F"/>
    <w:rsid w:val="005B1166"/>
    <w:rsid w:val="005B1274"/>
    <w:rsid w:val="005B127C"/>
    <w:rsid w:val="005B1552"/>
    <w:rsid w:val="005B1D14"/>
    <w:rsid w:val="005B1EA3"/>
    <w:rsid w:val="005B2064"/>
    <w:rsid w:val="005B21B2"/>
    <w:rsid w:val="005B23AD"/>
    <w:rsid w:val="005B287A"/>
    <w:rsid w:val="005B32A4"/>
    <w:rsid w:val="005B3520"/>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8D1"/>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5E4"/>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4499"/>
    <w:rsid w:val="005E588D"/>
    <w:rsid w:val="005E5AE3"/>
    <w:rsid w:val="005E5C26"/>
    <w:rsid w:val="005E5FCD"/>
    <w:rsid w:val="005E6608"/>
    <w:rsid w:val="005E7799"/>
    <w:rsid w:val="005F1102"/>
    <w:rsid w:val="005F15DA"/>
    <w:rsid w:val="005F20F4"/>
    <w:rsid w:val="005F314F"/>
    <w:rsid w:val="005F31F6"/>
    <w:rsid w:val="005F3382"/>
    <w:rsid w:val="005F415E"/>
    <w:rsid w:val="005F4538"/>
    <w:rsid w:val="005F4D33"/>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3F29"/>
    <w:rsid w:val="006045A4"/>
    <w:rsid w:val="00604655"/>
    <w:rsid w:val="00605C5E"/>
    <w:rsid w:val="00606A8E"/>
    <w:rsid w:val="00606C78"/>
    <w:rsid w:val="006078BA"/>
    <w:rsid w:val="00607936"/>
    <w:rsid w:val="006100E0"/>
    <w:rsid w:val="00610396"/>
    <w:rsid w:val="00610417"/>
    <w:rsid w:val="00610742"/>
    <w:rsid w:val="00610DCF"/>
    <w:rsid w:val="00611116"/>
    <w:rsid w:val="00611539"/>
    <w:rsid w:val="0061272B"/>
    <w:rsid w:val="0061354C"/>
    <w:rsid w:val="006136EF"/>
    <w:rsid w:val="00613C9D"/>
    <w:rsid w:val="00614972"/>
    <w:rsid w:val="00614B5E"/>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1CC"/>
    <w:rsid w:val="006245B3"/>
    <w:rsid w:val="006245F9"/>
    <w:rsid w:val="006261AB"/>
    <w:rsid w:val="00626692"/>
    <w:rsid w:val="00626C1A"/>
    <w:rsid w:val="00627170"/>
    <w:rsid w:val="00627347"/>
    <w:rsid w:val="0062753E"/>
    <w:rsid w:val="00627CDD"/>
    <w:rsid w:val="00627D62"/>
    <w:rsid w:val="00627DCC"/>
    <w:rsid w:val="00630456"/>
    <w:rsid w:val="006304AF"/>
    <w:rsid w:val="00630B34"/>
    <w:rsid w:val="00631009"/>
    <w:rsid w:val="00631F68"/>
    <w:rsid w:val="00633268"/>
    <w:rsid w:val="0063373A"/>
    <w:rsid w:val="00633F67"/>
    <w:rsid w:val="006345B4"/>
    <w:rsid w:val="00634BAB"/>
    <w:rsid w:val="00634D48"/>
    <w:rsid w:val="00634EE3"/>
    <w:rsid w:val="00634F31"/>
    <w:rsid w:val="00635AEF"/>
    <w:rsid w:val="00635DCE"/>
    <w:rsid w:val="006366F6"/>
    <w:rsid w:val="006367E4"/>
    <w:rsid w:val="006369A0"/>
    <w:rsid w:val="00636B1B"/>
    <w:rsid w:val="00636D7B"/>
    <w:rsid w:val="0063705F"/>
    <w:rsid w:val="0063712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702"/>
    <w:rsid w:val="0065577B"/>
    <w:rsid w:val="00656516"/>
    <w:rsid w:val="00656F3F"/>
    <w:rsid w:val="00657E82"/>
    <w:rsid w:val="00660437"/>
    <w:rsid w:val="00660A41"/>
    <w:rsid w:val="00661209"/>
    <w:rsid w:val="0066190F"/>
    <w:rsid w:val="00662382"/>
    <w:rsid w:val="00662519"/>
    <w:rsid w:val="00662739"/>
    <w:rsid w:val="00663041"/>
    <w:rsid w:val="006631B0"/>
    <w:rsid w:val="00663CE9"/>
    <w:rsid w:val="006643B5"/>
    <w:rsid w:val="0066466D"/>
    <w:rsid w:val="006654D8"/>
    <w:rsid w:val="006656DC"/>
    <w:rsid w:val="00665A8F"/>
    <w:rsid w:val="00665EEE"/>
    <w:rsid w:val="00665F8A"/>
    <w:rsid w:val="0066672C"/>
    <w:rsid w:val="00666E8B"/>
    <w:rsid w:val="006676D2"/>
    <w:rsid w:val="00667950"/>
    <w:rsid w:val="00670516"/>
    <w:rsid w:val="00670832"/>
    <w:rsid w:val="00670B4B"/>
    <w:rsid w:val="00670D1D"/>
    <w:rsid w:val="00670F51"/>
    <w:rsid w:val="006710DF"/>
    <w:rsid w:val="006716BD"/>
    <w:rsid w:val="00671991"/>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2B56"/>
    <w:rsid w:val="006830BB"/>
    <w:rsid w:val="006834B5"/>
    <w:rsid w:val="0068435F"/>
    <w:rsid w:val="00684646"/>
    <w:rsid w:val="00685078"/>
    <w:rsid w:val="00685A37"/>
    <w:rsid w:val="006860BB"/>
    <w:rsid w:val="00686AA8"/>
    <w:rsid w:val="00686D0B"/>
    <w:rsid w:val="00686F67"/>
    <w:rsid w:val="006874A0"/>
    <w:rsid w:val="006874B3"/>
    <w:rsid w:val="0069121C"/>
    <w:rsid w:val="00692081"/>
    <w:rsid w:val="006926D3"/>
    <w:rsid w:val="006928C0"/>
    <w:rsid w:val="00692A17"/>
    <w:rsid w:val="006932BA"/>
    <w:rsid w:val="006933E3"/>
    <w:rsid w:val="006934A9"/>
    <w:rsid w:val="00693698"/>
    <w:rsid w:val="006937B7"/>
    <w:rsid w:val="0069396F"/>
    <w:rsid w:val="00694079"/>
    <w:rsid w:val="006943C3"/>
    <w:rsid w:val="00694AE5"/>
    <w:rsid w:val="00694EF0"/>
    <w:rsid w:val="0069678C"/>
    <w:rsid w:val="00696DD3"/>
    <w:rsid w:val="006975BF"/>
    <w:rsid w:val="00697758"/>
    <w:rsid w:val="00697EFB"/>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3D2"/>
    <w:rsid w:val="006A7B9F"/>
    <w:rsid w:val="006B0380"/>
    <w:rsid w:val="006B0588"/>
    <w:rsid w:val="006B098C"/>
    <w:rsid w:val="006B1BF9"/>
    <w:rsid w:val="006B1E8E"/>
    <w:rsid w:val="006B260D"/>
    <w:rsid w:val="006B2B2A"/>
    <w:rsid w:val="006B32A6"/>
    <w:rsid w:val="006B34CB"/>
    <w:rsid w:val="006B366F"/>
    <w:rsid w:val="006B36FD"/>
    <w:rsid w:val="006B4003"/>
    <w:rsid w:val="006B46BD"/>
    <w:rsid w:val="006B482E"/>
    <w:rsid w:val="006B4856"/>
    <w:rsid w:val="006B4971"/>
    <w:rsid w:val="006B4E02"/>
    <w:rsid w:val="006B5214"/>
    <w:rsid w:val="006B52FC"/>
    <w:rsid w:val="006B532F"/>
    <w:rsid w:val="006B55B8"/>
    <w:rsid w:val="006B5EF9"/>
    <w:rsid w:val="006B6178"/>
    <w:rsid w:val="006B6ADE"/>
    <w:rsid w:val="006B6D0C"/>
    <w:rsid w:val="006B73BF"/>
    <w:rsid w:val="006B7783"/>
    <w:rsid w:val="006B7DAB"/>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272"/>
    <w:rsid w:val="006C735D"/>
    <w:rsid w:val="006D00C2"/>
    <w:rsid w:val="006D013E"/>
    <w:rsid w:val="006D06F8"/>
    <w:rsid w:val="006D08A6"/>
    <w:rsid w:val="006D0B1B"/>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1A"/>
    <w:rsid w:val="006E65A9"/>
    <w:rsid w:val="006E7D53"/>
    <w:rsid w:val="006F063E"/>
    <w:rsid w:val="006F06B3"/>
    <w:rsid w:val="006F070F"/>
    <w:rsid w:val="006F0C46"/>
    <w:rsid w:val="006F10FB"/>
    <w:rsid w:val="006F241B"/>
    <w:rsid w:val="006F2E1F"/>
    <w:rsid w:val="006F37ED"/>
    <w:rsid w:val="006F48E1"/>
    <w:rsid w:val="006F58A9"/>
    <w:rsid w:val="006F5FA0"/>
    <w:rsid w:val="006F6B2D"/>
    <w:rsid w:val="006F7528"/>
    <w:rsid w:val="0070060D"/>
    <w:rsid w:val="007008B0"/>
    <w:rsid w:val="00701654"/>
    <w:rsid w:val="00701684"/>
    <w:rsid w:val="007018AA"/>
    <w:rsid w:val="007027A6"/>
    <w:rsid w:val="007029FD"/>
    <w:rsid w:val="007030E1"/>
    <w:rsid w:val="00703269"/>
    <w:rsid w:val="0070349A"/>
    <w:rsid w:val="00704956"/>
    <w:rsid w:val="00705051"/>
    <w:rsid w:val="0070507A"/>
    <w:rsid w:val="00705092"/>
    <w:rsid w:val="00706503"/>
    <w:rsid w:val="0070753A"/>
    <w:rsid w:val="00707836"/>
    <w:rsid w:val="0071020B"/>
    <w:rsid w:val="0071023C"/>
    <w:rsid w:val="0071034B"/>
    <w:rsid w:val="00710DA6"/>
    <w:rsid w:val="00712096"/>
    <w:rsid w:val="00712C7A"/>
    <w:rsid w:val="00712D39"/>
    <w:rsid w:val="007137B5"/>
    <w:rsid w:val="00714CD8"/>
    <w:rsid w:val="00714E59"/>
    <w:rsid w:val="00715086"/>
    <w:rsid w:val="00715A1A"/>
    <w:rsid w:val="0071608F"/>
    <w:rsid w:val="00716235"/>
    <w:rsid w:val="00716860"/>
    <w:rsid w:val="00716C3F"/>
    <w:rsid w:val="00716DBB"/>
    <w:rsid w:val="0071710F"/>
    <w:rsid w:val="00717516"/>
    <w:rsid w:val="007178B6"/>
    <w:rsid w:val="007200A7"/>
    <w:rsid w:val="007207DA"/>
    <w:rsid w:val="007210BC"/>
    <w:rsid w:val="00721333"/>
    <w:rsid w:val="007214AF"/>
    <w:rsid w:val="007221F9"/>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51D3"/>
    <w:rsid w:val="00745422"/>
    <w:rsid w:val="007462B0"/>
    <w:rsid w:val="007462B6"/>
    <w:rsid w:val="007473D6"/>
    <w:rsid w:val="00747924"/>
    <w:rsid w:val="007501A6"/>
    <w:rsid w:val="007507A1"/>
    <w:rsid w:val="00750BCA"/>
    <w:rsid w:val="00750C2D"/>
    <w:rsid w:val="00751A4D"/>
    <w:rsid w:val="00751DE0"/>
    <w:rsid w:val="007523C7"/>
    <w:rsid w:val="00752CB6"/>
    <w:rsid w:val="00753352"/>
    <w:rsid w:val="007538BD"/>
    <w:rsid w:val="007544E0"/>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662"/>
    <w:rsid w:val="00764932"/>
    <w:rsid w:val="00764DDF"/>
    <w:rsid w:val="00765BBF"/>
    <w:rsid w:val="00765FEF"/>
    <w:rsid w:val="00766005"/>
    <w:rsid w:val="007662CC"/>
    <w:rsid w:val="00766972"/>
    <w:rsid w:val="00766F02"/>
    <w:rsid w:val="0077063F"/>
    <w:rsid w:val="00770B4B"/>
    <w:rsid w:val="00770B54"/>
    <w:rsid w:val="00770C4E"/>
    <w:rsid w:val="00771420"/>
    <w:rsid w:val="00771943"/>
    <w:rsid w:val="00771A32"/>
    <w:rsid w:val="0077257A"/>
    <w:rsid w:val="00772801"/>
    <w:rsid w:val="00773420"/>
    <w:rsid w:val="007736D0"/>
    <w:rsid w:val="007736E2"/>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A82"/>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1C9D"/>
    <w:rsid w:val="007A1F8D"/>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048"/>
    <w:rsid w:val="007B064E"/>
    <w:rsid w:val="007B1940"/>
    <w:rsid w:val="007B1C67"/>
    <w:rsid w:val="007B2E99"/>
    <w:rsid w:val="007B32ED"/>
    <w:rsid w:val="007B36E7"/>
    <w:rsid w:val="007B49C7"/>
    <w:rsid w:val="007B4B42"/>
    <w:rsid w:val="007B56CC"/>
    <w:rsid w:val="007B5E48"/>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D78A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69E6"/>
    <w:rsid w:val="007E78E7"/>
    <w:rsid w:val="007E7C30"/>
    <w:rsid w:val="007E7D50"/>
    <w:rsid w:val="007F0AD0"/>
    <w:rsid w:val="007F269D"/>
    <w:rsid w:val="007F29E3"/>
    <w:rsid w:val="007F2EC2"/>
    <w:rsid w:val="007F36D4"/>
    <w:rsid w:val="007F42B0"/>
    <w:rsid w:val="007F4569"/>
    <w:rsid w:val="007F478D"/>
    <w:rsid w:val="007F52B8"/>
    <w:rsid w:val="007F53EF"/>
    <w:rsid w:val="007F6CC0"/>
    <w:rsid w:val="007F6DCF"/>
    <w:rsid w:val="007F6ED0"/>
    <w:rsid w:val="007F7668"/>
    <w:rsid w:val="0080008D"/>
    <w:rsid w:val="0080012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6168"/>
    <w:rsid w:val="00806852"/>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047"/>
    <w:rsid w:val="00814390"/>
    <w:rsid w:val="00814981"/>
    <w:rsid w:val="00814C6E"/>
    <w:rsid w:val="008150F1"/>
    <w:rsid w:val="0081574C"/>
    <w:rsid w:val="0081591D"/>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2ED1"/>
    <w:rsid w:val="00833054"/>
    <w:rsid w:val="0083316D"/>
    <w:rsid w:val="00833EED"/>
    <w:rsid w:val="00834D96"/>
    <w:rsid w:val="00834FAC"/>
    <w:rsid w:val="00835E41"/>
    <w:rsid w:val="00836F03"/>
    <w:rsid w:val="0083713A"/>
    <w:rsid w:val="00837164"/>
    <w:rsid w:val="00837467"/>
    <w:rsid w:val="00837726"/>
    <w:rsid w:val="00840156"/>
    <w:rsid w:val="00841DCE"/>
    <w:rsid w:val="0084252D"/>
    <w:rsid w:val="00842728"/>
    <w:rsid w:val="00844814"/>
    <w:rsid w:val="00845183"/>
    <w:rsid w:val="00845827"/>
    <w:rsid w:val="0084588D"/>
    <w:rsid w:val="00846188"/>
    <w:rsid w:val="00846675"/>
    <w:rsid w:val="00846DE3"/>
    <w:rsid w:val="0084756A"/>
    <w:rsid w:val="00847D7A"/>
    <w:rsid w:val="00847FA5"/>
    <w:rsid w:val="0085034E"/>
    <w:rsid w:val="00850C11"/>
    <w:rsid w:val="00851213"/>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7BE"/>
    <w:rsid w:val="008579AC"/>
    <w:rsid w:val="00861115"/>
    <w:rsid w:val="00861366"/>
    <w:rsid w:val="00862995"/>
    <w:rsid w:val="00862D5B"/>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46"/>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86ACD"/>
    <w:rsid w:val="00887EA2"/>
    <w:rsid w:val="00890638"/>
    <w:rsid w:val="00890F9C"/>
    <w:rsid w:val="00890FA5"/>
    <w:rsid w:val="00891070"/>
    <w:rsid w:val="00891083"/>
    <w:rsid w:val="008919E4"/>
    <w:rsid w:val="00892082"/>
    <w:rsid w:val="00892123"/>
    <w:rsid w:val="00892455"/>
    <w:rsid w:val="00893DD8"/>
    <w:rsid w:val="00893E9E"/>
    <w:rsid w:val="00893FA6"/>
    <w:rsid w:val="0089407E"/>
    <w:rsid w:val="00894B4B"/>
    <w:rsid w:val="00894F04"/>
    <w:rsid w:val="00895A86"/>
    <w:rsid w:val="00895E16"/>
    <w:rsid w:val="0089668B"/>
    <w:rsid w:val="00896792"/>
    <w:rsid w:val="00896E9B"/>
    <w:rsid w:val="008977F3"/>
    <w:rsid w:val="00897AA1"/>
    <w:rsid w:val="00897D85"/>
    <w:rsid w:val="008A0B13"/>
    <w:rsid w:val="008A0C42"/>
    <w:rsid w:val="008A14E6"/>
    <w:rsid w:val="008A216B"/>
    <w:rsid w:val="008A24AB"/>
    <w:rsid w:val="008A2773"/>
    <w:rsid w:val="008A2FEB"/>
    <w:rsid w:val="008A5051"/>
    <w:rsid w:val="008A517E"/>
    <w:rsid w:val="008A5194"/>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70A1"/>
    <w:rsid w:val="008B7B27"/>
    <w:rsid w:val="008B7C90"/>
    <w:rsid w:val="008C0712"/>
    <w:rsid w:val="008C07DC"/>
    <w:rsid w:val="008C0E33"/>
    <w:rsid w:val="008C1791"/>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6DD7"/>
    <w:rsid w:val="008D702A"/>
    <w:rsid w:val="008D7CE1"/>
    <w:rsid w:val="008E0779"/>
    <w:rsid w:val="008E08A2"/>
    <w:rsid w:val="008E0984"/>
    <w:rsid w:val="008E0A0E"/>
    <w:rsid w:val="008E0DD7"/>
    <w:rsid w:val="008E0E85"/>
    <w:rsid w:val="008E244D"/>
    <w:rsid w:val="008E255E"/>
    <w:rsid w:val="008E2C61"/>
    <w:rsid w:val="008E2F02"/>
    <w:rsid w:val="008E3793"/>
    <w:rsid w:val="008E3E4E"/>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8F7AB4"/>
    <w:rsid w:val="009002C1"/>
    <w:rsid w:val="00900352"/>
    <w:rsid w:val="0090047A"/>
    <w:rsid w:val="009005A5"/>
    <w:rsid w:val="00900941"/>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5D72"/>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7CC"/>
    <w:rsid w:val="00917854"/>
    <w:rsid w:val="00920735"/>
    <w:rsid w:val="00920A88"/>
    <w:rsid w:val="00920FB4"/>
    <w:rsid w:val="00921844"/>
    <w:rsid w:val="009223BA"/>
    <w:rsid w:val="009224A3"/>
    <w:rsid w:val="00922CF9"/>
    <w:rsid w:val="0092342D"/>
    <w:rsid w:val="00923449"/>
    <w:rsid w:val="009241C7"/>
    <w:rsid w:val="00924775"/>
    <w:rsid w:val="00924D7B"/>
    <w:rsid w:val="00925537"/>
    <w:rsid w:val="00925688"/>
    <w:rsid w:val="00925BD1"/>
    <w:rsid w:val="0092605D"/>
    <w:rsid w:val="0092650F"/>
    <w:rsid w:val="00926A94"/>
    <w:rsid w:val="009273A7"/>
    <w:rsid w:val="0092781E"/>
    <w:rsid w:val="0092793D"/>
    <w:rsid w:val="00930058"/>
    <w:rsid w:val="009313CA"/>
    <w:rsid w:val="00931597"/>
    <w:rsid w:val="00931EBB"/>
    <w:rsid w:val="00932075"/>
    <w:rsid w:val="00932125"/>
    <w:rsid w:val="009324A2"/>
    <w:rsid w:val="00932699"/>
    <w:rsid w:val="00932875"/>
    <w:rsid w:val="0093302E"/>
    <w:rsid w:val="00933056"/>
    <w:rsid w:val="0093343A"/>
    <w:rsid w:val="00933850"/>
    <w:rsid w:val="00934896"/>
    <w:rsid w:val="00934BDF"/>
    <w:rsid w:val="00935DAF"/>
    <w:rsid w:val="00936196"/>
    <w:rsid w:val="0093713F"/>
    <w:rsid w:val="0093761F"/>
    <w:rsid w:val="00937A1B"/>
    <w:rsid w:val="00937D77"/>
    <w:rsid w:val="0094025C"/>
    <w:rsid w:val="009404DF"/>
    <w:rsid w:val="00940870"/>
    <w:rsid w:val="0094094C"/>
    <w:rsid w:val="00940FF1"/>
    <w:rsid w:val="00941274"/>
    <w:rsid w:val="00941A2E"/>
    <w:rsid w:val="00941CC8"/>
    <w:rsid w:val="00943712"/>
    <w:rsid w:val="0094434E"/>
    <w:rsid w:val="00944AE6"/>
    <w:rsid w:val="00944CC3"/>
    <w:rsid w:val="009464B3"/>
    <w:rsid w:val="00946C39"/>
    <w:rsid w:val="00947508"/>
    <w:rsid w:val="00947EC4"/>
    <w:rsid w:val="00947F2E"/>
    <w:rsid w:val="009503D4"/>
    <w:rsid w:val="0095150E"/>
    <w:rsid w:val="00951F9C"/>
    <w:rsid w:val="00952387"/>
    <w:rsid w:val="00952521"/>
    <w:rsid w:val="00952AC1"/>
    <w:rsid w:val="00952B9E"/>
    <w:rsid w:val="0095335C"/>
    <w:rsid w:val="00953D7D"/>
    <w:rsid w:val="00954D7F"/>
    <w:rsid w:val="0095531F"/>
    <w:rsid w:val="0095551A"/>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C"/>
    <w:rsid w:val="009654BF"/>
    <w:rsid w:val="0096588A"/>
    <w:rsid w:val="00966200"/>
    <w:rsid w:val="009666B9"/>
    <w:rsid w:val="00967B4C"/>
    <w:rsid w:val="00970415"/>
    <w:rsid w:val="00970A71"/>
    <w:rsid w:val="0097108D"/>
    <w:rsid w:val="00971189"/>
    <w:rsid w:val="0097163D"/>
    <w:rsid w:val="0097169A"/>
    <w:rsid w:val="00971BBA"/>
    <w:rsid w:val="00972168"/>
    <w:rsid w:val="00972942"/>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807ED"/>
    <w:rsid w:val="00980907"/>
    <w:rsid w:val="009812E7"/>
    <w:rsid w:val="0098164F"/>
    <w:rsid w:val="00981B0A"/>
    <w:rsid w:val="00981B64"/>
    <w:rsid w:val="00981CB6"/>
    <w:rsid w:val="00981F77"/>
    <w:rsid w:val="00982180"/>
    <w:rsid w:val="00982742"/>
    <w:rsid w:val="00982A61"/>
    <w:rsid w:val="00982FC7"/>
    <w:rsid w:val="00983363"/>
    <w:rsid w:val="009843DD"/>
    <w:rsid w:val="00984575"/>
    <w:rsid w:val="009848D3"/>
    <w:rsid w:val="009851DF"/>
    <w:rsid w:val="00985F47"/>
    <w:rsid w:val="0098730B"/>
    <w:rsid w:val="00987CE3"/>
    <w:rsid w:val="0099025D"/>
    <w:rsid w:val="00990565"/>
    <w:rsid w:val="00990DC3"/>
    <w:rsid w:val="009914D4"/>
    <w:rsid w:val="00992295"/>
    <w:rsid w:val="0099293C"/>
    <w:rsid w:val="0099299B"/>
    <w:rsid w:val="00992BD9"/>
    <w:rsid w:val="00993026"/>
    <w:rsid w:val="009934A5"/>
    <w:rsid w:val="00993E3D"/>
    <w:rsid w:val="00994191"/>
    <w:rsid w:val="009941F5"/>
    <w:rsid w:val="00994898"/>
    <w:rsid w:val="00994E02"/>
    <w:rsid w:val="009954AE"/>
    <w:rsid w:val="009954C6"/>
    <w:rsid w:val="00995D0B"/>
    <w:rsid w:val="00996109"/>
    <w:rsid w:val="00996822"/>
    <w:rsid w:val="009969E0"/>
    <w:rsid w:val="009A0541"/>
    <w:rsid w:val="009A1875"/>
    <w:rsid w:val="009A2032"/>
    <w:rsid w:val="009A236E"/>
    <w:rsid w:val="009A2765"/>
    <w:rsid w:val="009A2DE6"/>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E5"/>
    <w:rsid w:val="009B13C4"/>
    <w:rsid w:val="009B213A"/>
    <w:rsid w:val="009B287B"/>
    <w:rsid w:val="009B36BE"/>
    <w:rsid w:val="009B4AC9"/>
    <w:rsid w:val="009B4B16"/>
    <w:rsid w:val="009B529E"/>
    <w:rsid w:val="009B5461"/>
    <w:rsid w:val="009B5580"/>
    <w:rsid w:val="009B5924"/>
    <w:rsid w:val="009B6540"/>
    <w:rsid w:val="009B7085"/>
    <w:rsid w:val="009B7901"/>
    <w:rsid w:val="009B7EC3"/>
    <w:rsid w:val="009C043F"/>
    <w:rsid w:val="009C06E8"/>
    <w:rsid w:val="009C1D57"/>
    <w:rsid w:val="009C249F"/>
    <w:rsid w:val="009C2518"/>
    <w:rsid w:val="009C2F12"/>
    <w:rsid w:val="009C3ECA"/>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6501"/>
    <w:rsid w:val="009D6D4D"/>
    <w:rsid w:val="009D6E04"/>
    <w:rsid w:val="009D7275"/>
    <w:rsid w:val="009D728E"/>
    <w:rsid w:val="009E01F5"/>
    <w:rsid w:val="009E0F08"/>
    <w:rsid w:val="009E1C47"/>
    <w:rsid w:val="009E240C"/>
    <w:rsid w:val="009E2736"/>
    <w:rsid w:val="009E27CA"/>
    <w:rsid w:val="009E2C50"/>
    <w:rsid w:val="009E3285"/>
    <w:rsid w:val="009E3508"/>
    <w:rsid w:val="009E40D9"/>
    <w:rsid w:val="009E49D4"/>
    <w:rsid w:val="009E4C53"/>
    <w:rsid w:val="009E554D"/>
    <w:rsid w:val="009E5EE0"/>
    <w:rsid w:val="009E6B54"/>
    <w:rsid w:val="009E6DE2"/>
    <w:rsid w:val="009E6EB5"/>
    <w:rsid w:val="009E7E8D"/>
    <w:rsid w:val="009F009F"/>
    <w:rsid w:val="009F0924"/>
    <w:rsid w:val="009F1047"/>
    <w:rsid w:val="009F1992"/>
    <w:rsid w:val="009F1AB1"/>
    <w:rsid w:val="009F207E"/>
    <w:rsid w:val="009F20ED"/>
    <w:rsid w:val="009F3BE4"/>
    <w:rsid w:val="009F3C19"/>
    <w:rsid w:val="009F44F2"/>
    <w:rsid w:val="009F44F8"/>
    <w:rsid w:val="009F485C"/>
    <w:rsid w:val="009F5E4D"/>
    <w:rsid w:val="009F6126"/>
    <w:rsid w:val="009F620E"/>
    <w:rsid w:val="009F66B8"/>
    <w:rsid w:val="009F677A"/>
    <w:rsid w:val="009F706A"/>
    <w:rsid w:val="009F749E"/>
    <w:rsid w:val="009F785F"/>
    <w:rsid w:val="009F7C23"/>
    <w:rsid w:val="009F7DCC"/>
    <w:rsid w:val="00A00E89"/>
    <w:rsid w:val="00A0109A"/>
    <w:rsid w:val="00A01501"/>
    <w:rsid w:val="00A03981"/>
    <w:rsid w:val="00A03A3A"/>
    <w:rsid w:val="00A040EF"/>
    <w:rsid w:val="00A049A1"/>
    <w:rsid w:val="00A050AE"/>
    <w:rsid w:val="00A0565F"/>
    <w:rsid w:val="00A05D2A"/>
    <w:rsid w:val="00A07029"/>
    <w:rsid w:val="00A07DCC"/>
    <w:rsid w:val="00A10031"/>
    <w:rsid w:val="00A11D92"/>
    <w:rsid w:val="00A11F6C"/>
    <w:rsid w:val="00A12F6A"/>
    <w:rsid w:val="00A131F4"/>
    <w:rsid w:val="00A135F8"/>
    <w:rsid w:val="00A136A2"/>
    <w:rsid w:val="00A14637"/>
    <w:rsid w:val="00A1491E"/>
    <w:rsid w:val="00A152CF"/>
    <w:rsid w:val="00A158CB"/>
    <w:rsid w:val="00A1605A"/>
    <w:rsid w:val="00A165E4"/>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531"/>
    <w:rsid w:val="00A3260B"/>
    <w:rsid w:val="00A329EB"/>
    <w:rsid w:val="00A32BBB"/>
    <w:rsid w:val="00A32C6F"/>
    <w:rsid w:val="00A33740"/>
    <w:rsid w:val="00A33BCE"/>
    <w:rsid w:val="00A3447D"/>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6F4A"/>
    <w:rsid w:val="00A473CC"/>
    <w:rsid w:val="00A47E5B"/>
    <w:rsid w:val="00A50806"/>
    <w:rsid w:val="00A50C01"/>
    <w:rsid w:val="00A50DB5"/>
    <w:rsid w:val="00A50EEC"/>
    <w:rsid w:val="00A516A7"/>
    <w:rsid w:val="00A51B6D"/>
    <w:rsid w:val="00A51CD4"/>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8A"/>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46E"/>
    <w:rsid w:val="00A67E82"/>
    <w:rsid w:val="00A709D5"/>
    <w:rsid w:val="00A71157"/>
    <w:rsid w:val="00A71E96"/>
    <w:rsid w:val="00A722AC"/>
    <w:rsid w:val="00A7297E"/>
    <w:rsid w:val="00A736CC"/>
    <w:rsid w:val="00A742A1"/>
    <w:rsid w:val="00A74BD0"/>
    <w:rsid w:val="00A74C7B"/>
    <w:rsid w:val="00A74D0C"/>
    <w:rsid w:val="00A752B7"/>
    <w:rsid w:val="00A7541E"/>
    <w:rsid w:val="00A757AB"/>
    <w:rsid w:val="00A76477"/>
    <w:rsid w:val="00A76736"/>
    <w:rsid w:val="00A76D34"/>
    <w:rsid w:val="00A76D6C"/>
    <w:rsid w:val="00A773F7"/>
    <w:rsid w:val="00A777F9"/>
    <w:rsid w:val="00A80382"/>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00D"/>
    <w:rsid w:val="00A9019A"/>
    <w:rsid w:val="00A9124D"/>
    <w:rsid w:val="00A91344"/>
    <w:rsid w:val="00A92393"/>
    <w:rsid w:val="00A93BC0"/>
    <w:rsid w:val="00A93DF0"/>
    <w:rsid w:val="00A94217"/>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748"/>
    <w:rsid w:val="00AB0AB5"/>
    <w:rsid w:val="00AB0D44"/>
    <w:rsid w:val="00AB14EB"/>
    <w:rsid w:val="00AB1696"/>
    <w:rsid w:val="00AB2944"/>
    <w:rsid w:val="00AB2E6E"/>
    <w:rsid w:val="00AB30EC"/>
    <w:rsid w:val="00AB3189"/>
    <w:rsid w:val="00AB3499"/>
    <w:rsid w:val="00AB34E8"/>
    <w:rsid w:val="00AB42B0"/>
    <w:rsid w:val="00AB4303"/>
    <w:rsid w:val="00AB4643"/>
    <w:rsid w:val="00AB467F"/>
    <w:rsid w:val="00AB5095"/>
    <w:rsid w:val="00AB56FF"/>
    <w:rsid w:val="00AB58D7"/>
    <w:rsid w:val="00AB5D95"/>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1B8D"/>
    <w:rsid w:val="00AD22AF"/>
    <w:rsid w:val="00AD249C"/>
    <w:rsid w:val="00AD2539"/>
    <w:rsid w:val="00AD29D7"/>
    <w:rsid w:val="00AD35C1"/>
    <w:rsid w:val="00AD37B3"/>
    <w:rsid w:val="00AD39E7"/>
    <w:rsid w:val="00AD3C7B"/>
    <w:rsid w:val="00AD448A"/>
    <w:rsid w:val="00AD4C9C"/>
    <w:rsid w:val="00AD530E"/>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3E1F"/>
    <w:rsid w:val="00AE4AC1"/>
    <w:rsid w:val="00AE5869"/>
    <w:rsid w:val="00AE5E99"/>
    <w:rsid w:val="00AE67A4"/>
    <w:rsid w:val="00AE6E45"/>
    <w:rsid w:val="00AE713A"/>
    <w:rsid w:val="00AE7239"/>
    <w:rsid w:val="00AF1D1D"/>
    <w:rsid w:val="00AF1E9F"/>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45F6"/>
    <w:rsid w:val="00B0516C"/>
    <w:rsid w:val="00B05352"/>
    <w:rsid w:val="00B05656"/>
    <w:rsid w:val="00B056F3"/>
    <w:rsid w:val="00B0605C"/>
    <w:rsid w:val="00B0662E"/>
    <w:rsid w:val="00B06894"/>
    <w:rsid w:val="00B06A0F"/>
    <w:rsid w:val="00B074AF"/>
    <w:rsid w:val="00B107F0"/>
    <w:rsid w:val="00B10AB6"/>
    <w:rsid w:val="00B11545"/>
    <w:rsid w:val="00B12039"/>
    <w:rsid w:val="00B12625"/>
    <w:rsid w:val="00B126F7"/>
    <w:rsid w:val="00B12A39"/>
    <w:rsid w:val="00B13211"/>
    <w:rsid w:val="00B140DA"/>
    <w:rsid w:val="00B14318"/>
    <w:rsid w:val="00B145E5"/>
    <w:rsid w:val="00B15344"/>
    <w:rsid w:val="00B156DE"/>
    <w:rsid w:val="00B1787B"/>
    <w:rsid w:val="00B17D1E"/>
    <w:rsid w:val="00B20372"/>
    <w:rsid w:val="00B214CE"/>
    <w:rsid w:val="00B21CD5"/>
    <w:rsid w:val="00B21E4E"/>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18EE"/>
    <w:rsid w:val="00B32401"/>
    <w:rsid w:val="00B32915"/>
    <w:rsid w:val="00B330AE"/>
    <w:rsid w:val="00B333EB"/>
    <w:rsid w:val="00B33E97"/>
    <w:rsid w:val="00B33EA9"/>
    <w:rsid w:val="00B34363"/>
    <w:rsid w:val="00B349CA"/>
    <w:rsid w:val="00B34FE6"/>
    <w:rsid w:val="00B353E6"/>
    <w:rsid w:val="00B359E6"/>
    <w:rsid w:val="00B3724F"/>
    <w:rsid w:val="00B3738F"/>
    <w:rsid w:val="00B3757C"/>
    <w:rsid w:val="00B3777F"/>
    <w:rsid w:val="00B37955"/>
    <w:rsid w:val="00B40E87"/>
    <w:rsid w:val="00B4116D"/>
    <w:rsid w:val="00B41324"/>
    <w:rsid w:val="00B41AB5"/>
    <w:rsid w:val="00B41FBB"/>
    <w:rsid w:val="00B4233D"/>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254"/>
    <w:rsid w:val="00B60CBF"/>
    <w:rsid w:val="00B615D9"/>
    <w:rsid w:val="00B61749"/>
    <w:rsid w:val="00B6184A"/>
    <w:rsid w:val="00B61E14"/>
    <w:rsid w:val="00B623A5"/>
    <w:rsid w:val="00B62AD0"/>
    <w:rsid w:val="00B62B3C"/>
    <w:rsid w:val="00B62BF1"/>
    <w:rsid w:val="00B62DA0"/>
    <w:rsid w:val="00B634A6"/>
    <w:rsid w:val="00B63DF9"/>
    <w:rsid w:val="00B63F67"/>
    <w:rsid w:val="00B640C7"/>
    <w:rsid w:val="00B6418C"/>
    <w:rsid w:val="00B64FB0"/>
    <w:rsid w:val="00B651A4"/>
    <w:rsid w:val="00B65891"/>
    <w:rsid w:val="00B66367"/>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0B4D"/>
    <w:rsid w:val="00B81097"/>
    <w:rsid w:val="00B817E0"/>
    <w:rsid w:val="00B82062"/>
    <w:rsid w:val="00B82A19"/>
    <w:rsid w:val="00B831CA"/>
    <w:rsid w:val="00B832E9"/>
    <w:rsid w:val="00B840C1"/>
    <w:rsid w:val="00B8425D"/>
    <w:rsid w:val="00B84476"/>
    <w:rsid w:val="00B84559"/>
    <w:rsid w:val="00B84CD7"/>
    <w:rsid w:val="00B84CFB"/>
    <w:rsid w:val="00B85085"/>
    <w:rsid w:val="00B850C8"/>
    <w:rsid w:val="00B852FF"/>
    <w:rsid w:val="00B856FA"/>
    <w:rsid w:val="00B86C09"/>
    <w:rsid w:val="00B871E0"/>
    <w:rsid w:val="00B871E5"/>
    <w:rsid w:val="00B87C0C"/>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3FD"/>
    <w:rsid w:val="00BA0478"/>
    <w:rsid w:val="00BA0596"/>
    <w:rsid w:val="00BA0697"/>
    <w:rsid w:val="00BA0DD9"/>
    <w:rsid w:val="00BA131E"/>
    <w:rsid w:val="00BA13B2"/>
    <w:rsid w:val="00BA3083"/>
    <w:rsid w:val="00BA3584"/>
    <w:rsid w:val="00BA3B18"/>
    <w:rsid w:val="00BA3D0F"/>
    <w:rsid w:val="00BA436A"/>
    <w:rsid w:val="00BA483D"/>
    <w:rsid w:val="00BA4C52"/>
    <w:rsid w:val="00BA4E50"/>
    <w:rsid w:val="00BA584D"/>
    <w:rsid w:val="00BA5C7F"/>
    <w:rsid w:val="00BA68C5"/>
    <w:rsid w:val="00BA6908"/>
    <w:rsid w:val="00BA7213"/>
    <w:rsid w:val="00BA7262"/>
    <w:rsid w:val="00BA7773"/>
    <w:rsid w:val="00BA7832"/>
    <w:rsid w:val="00BB068E"/>
    <w:rsid w:val="00BB11E8"/>
    <w:rsid w:val="00BB1838"/>
    <w:rsid w:val="00BB198F"/>
    <w:rsid w:val="00BB2D01"/>
    <w:rsid w:val="00BB343A"/>
    <w:rsid w:val="00BB37C1"/>
    <w:rsid w:val="00BB41A9"/>
    <w:rsid w:val="00BB438D"/>
    <w:rsid w:val="00BB43FE"/>
    <w:rsid w:val="00BB45A8"/>
    <w:rsid w:val="00BB4785"/>
    <w:rsid w:val="00BB49D0"/>
    <w:rsid w:val="00BB4C71"/>
    <w:rsid w:val="00BB4DD1"/>
    <w:rsid w:val="00BB53E1"/>
    <w:rsid w:val="00BB59EB"/>
    <w:rsid w:val="00BB6B6D"/>
    <w:rsid w:val="00BB6E47"/>
    <w:rsid w:val="00BB72FB"/>
    <w:rsid w:val="00BB7B47"/>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251C"/>
    <w:rsid w:val="00BD2D89"/>
    <w:rsid w:val="00BD35AA"/>
    <w:rsid w:val="00BD35BE"/>
    <w:rsid w:val="00BD43C2"/>
    <w:rsid w:val="00BD4521"/>
    <w:rsid w:val="00BD45DF"/>
    <w:rsid w:val="00BD4706"/>
    <w:rsid w:val="00BD4728"/>
    <w:rsid w:val="00BD50A2"/>
    <w:rsid w:val="00BD52F4"/>
    <w:rsid w:val="00BD5329"/>
    <w:rsid w:val="00BD5D07"/>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7E"/>
    <w:rsid w:val="00BE66CC"/>
    <w:rsid w:val="00BE6DDE"/>
    <w:rsid w:val="00BE753F"/>
    <w:rsid w:val="00BE7FEF"/>
    <w:rsid w:val="00BF04CE"/>
    <w:rsid w:val="00BF0DFC"/>
    <w:rsid w:val="00BF1440"/>
    <w:rsid w:val="00BF1D51"/>
    <w:rsid w:val="00BF38EA"/>
    <w:rsid w:val="00BF3D65"/>
    <w:rsid w:val="00BF3E1D"/>
    <w:rsid w:val="00BF7089"/>
    <w:rsid w:val="00BF73CF"/>
    <w:rsid w:val="00BF76CC"/>
    <w:rsid w:val="00BF7DAA"/>
    <w:rsid w:val="00BF7FDC"/>
    <w:rsid w:val="00BF7FFA"/>
    <w:rsid w:val="00C0002E"/>
    <w:rsid w:val="00C003A6"/>
    <w:rsid w:val="00C0066D"/>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9C0"/>
    <w:rsid w:val="00C04D0F"/>
    <w:rsid w:val="00C05FA8"/>
    <w:rsid w:val="00C0644C"/>
    <w:rsid w:val="00C06EE5"/>
    <w:rsid w:val="00C100B9"/>
    <w:rsid w:val="00C102BE"/>
    <w:rsid w:val="00C105A8"/>
    <w:rsid w:val="00C107C6"/>
    <w:rsid w:val="00C12273"/>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C74"/>
    <w:rsid w:val="00C2422D"/>
    <w:rsid w:val="00C25FB4"/>
    <w:rsid w:val="00C26063"/>
    <w:rsid w:val="00C261BC"/>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3F5C"/>
    <w:rsid w:val="00C34225"/>
    <w:rsid w:val="00C34B39"/>
    <w:rsid w:val="00C34E31"/>
    <w:rsid w:val="00C353BC"/>
    <w:rsid w:val="00C356D7"/>
    <w:rsid w:val="00C35A0E"/>
    <w:rsid w:val="00C35A10"/>
    <w:rsid w:val="00C35C5D"/>
    <w:rsid w:val="00C360BF"/>
    <w:rsid w:val="00C361B7"/>
    <w:rsid w:val="00C367D4"/>
    <w:rsid w:val="00C36A46"/>
    <w:rsid w:val="00C37083"/>
    <w:rsid w:val="00C3765F"/>
    <w:rsid w:val="00C37BD2"/>
    <w:rsid w:val="00C40438"/>
    <w:rsid w:val="00C40CDF"/>
    <w:rsid w:val="00C41F87"/>
    <w:rsid w:val="00C43716"/>
    <w:rsid w:val="00C4390B"/>
    <w:rsid w:val="00C43D04"/>
    <w:rsid w:val="00C44BA2"/>
    <w:rsid w:val="00C44C89"/>
    <w:rsid w:val="00C44E22"/>
    <w:rsid w:val="00C4505C"/>
    <w:rsid w:val="00C45890"/>
    <w:rsid w:val="00C45F55"/>
    <w:rsid w:val="00C4607D"/>
    <w:rsid w:val="00C46FBB"/>
    <w:rsid w:val="00C47C7D"/>
    <w:rsid w:val="00C47D32"/>
    <w:rsid w:val="00C47DB7"/>
    <w:rsid w:val="00C50108"/>
    <w:rsid w:val="00C502F8"/>
    <w:rsid w:val="00C50538"/>
    <w:rsid w:val="00C5057A"/>
    <w:rsid w:val="00C5057E"/>
    <w:rsid w:val="00C510C0"/>
    <w:rsid w:val="00C51EF1"/>
    <w:rsid w:val="00C526C4"/>
    <w:rsid w:val="00C52970"/>
    <w:rsid w:val="00C53099"/>
    <w:rsid w:val="00C53306"/>
    <w:rsid w:val="00C5331A"/>
    <w:rsid w:val="00C534ED"/>
    <w:rsid w:val="00C543C2"/>
    <w:rsid w:val="00C5490C"/>
    <w:rsid w:val="00C54DE7"/>
    <w:rsid w:val="00C552CA"/>
    <w:rsid w:val="00C5614B"/>
    <w:rsid w:val="00C56405"/>
    <w:rsid w:val="00C567D9"/>
    <w:rsid w:val="00C573F7"/>
    <w:rsid w:val="00C578B6"/>
    <w:rsid w:val="00C57ACB"/>
    <w:rsid w:val="00C57D32"/>
    <w:rsid w:val="00C60158"/>
    <w:rsid w:val="00C60918"/>
    <w:rsid w:val="00C61DE5"/>
    <w:rsid w:val="00C62064"/>
    <w:rsid w:val="00C62950"/>
    <w:rsid w:val="00C62C51"/>
    <w:rsid w:val="00C633AF"/>
    <w:rsid w:val="00C63838"/>
    <w:rsid w:val="00C64421"/>
    <w:rsid w:val="00C64A24"/>
    <w:rsid w:val="00C652CA"/>
    <w:rsid w:val="00C65307"/>
    <w:rsid w:val="00C653C9"/>
    <w:rsid w:val="00C6544E"/>
    <w:rsid w:val="00C65AAB"/>
    <w:rsid w:val="00C65E0E"/>
    <w:rsid w:val="00C65E7F"/>
    <w:rsid w:val="00C66099"/>
    <w:rsid w:val="00C66549"/>
    <w:rsid w:val="00C6677F"/>
    <w:rsid w:val="00C6690E"/>
    <w:rsid w:val="00C66E0A"/>
    <w:rsid w:val="00C66F58"/>
    <w:rsid w:val="00C67725"/>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709"/>
    <w:rsid w:val="00C908CA"/>
    <w:rsid w:val="00C91810"/>
    <w:rsid w:val="00C922AE"/>
    <w:rsid w:val="00C92368"/>
    <w:rsid w:val="00C9270A"/>
    <w:rsid w:val="00C92B7E"/>
    <w:rsid w:val="00C92E90"/>
    <w:rsid w:val="00C92F2C"/>
    <w:rsid w:val="00C948D8"/>
    <w:rsid w:val="00C94D2C"/>
    <w:rsid w:val="00C956B9"/>
    <w:rsid w:val="00C969F8"/>
    <w:rsid w:val="00C9778E"/>
    <w:rsid w:val="00C97C22"/>
    <w:rsid w:val="00CA04CE"/>
    <w:rsid w:val="00CA07C0"/>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343"/>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2FEE"/>
    <w:rsid w:val="00CD31A7"/>
    <w:rsid w:val="00CD4363"/>
    <w:rsid w:val="00CD4D99"/>
    <w:rsid w:val="00CD643C"/>
    <w:rsid w:val="00CD6DC9"/>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4AC5"/>
    <w:rsid w:val="00D050FB"/>
    <w:rsid w:val="00D06123"/>
    <w:rsid w:val="00D06248"/>
    <w:rsid w:val="00D0666A"/>
    <w:rsid w:val="00D06A9B"/>
    <w:rsid w:val="00D06E7E"/>
    <w:rsid w:val="00D07040"/>
    <w:rsid w:val="00D071B8"/>
    <w:rsid w:val="00D07756"/>
    <w:rsid w:val="00D1095B"/>
    <w:rsid w:val="00D10BE5"/>
    <w:rsid w:val="00D11074"/>
    <w:rsid w:val="00D112FD"/>
    <w:rsid w:val="00D11423"/>
    <w:rsid w:val="00D1271D"/>
    <w:rsid w:val="00D1284B"/>
    <w:rsid w:val="00D12DF7"/>
    <w:rsid w:val="00D13F12"/>
    <w:rsid w:val="00D14A26"/>
    <w:rsid w:val="00D16449"/>
    <w:rsid w:val="00D1662D"/>
    <w:rsid w:val="00D167F2"/>
    <w:rsid w:val="00D16A1B"/>
    <w:rsid w:val="00D1792B"/>
    <w:rsid w:val="00D20352"/>
    <w:rsid w:val="00D20F13"/>
    <w:rsid w:val="00D22222"/>
    <w:rsid w:val="00D227EF"/>
    <w:rsid w:val="00D22A4B"/>
    <w:rsid w:val="00D22B7C"/>
    <w:rsid w:val="00D2330B"/>
    <w:rsid w:val="00D2398D"/>
    <w:rsid w:val="00D23B82"/>
    <w:rsid w:val="00D23D01"/>
    <w:rsid w:val="00D23DA6"/>
    <w:rsid w:val="00D2476D"/>
    <w:rsid w:val="00D24D90"/>
    <w:rsid w:val="00D2619E"/>
    <w:rsid w:val="00D26B62"/>
    <w:rsid w:val="00D27760"/>
    <w:rsid w:val="00D30A00"/>
    <w:rsid w:val="00D30F5F"/>
    <w:rsid w:val="00D325FB"/>
    <w:rsid w:val="00D32AFE"/>
    <w:rsid w:val="00D332DF"/>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4ABA"/>
    <w:rsid w:val="00D4501F"/>
    <w:rsid w:val="00D4506E"/>
    <w:rsid w:val="00D4541C"/>
    <w:rsid w:val="00D459B1"/>
    <w:rsid w:val="00D459C8"/>
    <w:rsid w:val="00D45A15"/>
    <w:rsid w:val="00D462D3"/>
    <w:rsid w:val="00D4699F"/>
    <w:rsid w:val="00D469DC"/>
    <w:rsid w:val="00D46C95"/>
    <w:rsid w:val="00D46D75"/>
    <w:rsid w:val="00D4711B"/>
    <w:rsid w:val="00D47236"/>
    <w:rsid w:val="00D47B22"/>
    <w:rsid w:val="00D47FDE"/>
    <w:rsid w:val="00D50399"/>
    <w:rsid w:val="00D523EA"/>
    <w:rsid w:val="00D524E4"/>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3D80"/>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3CD0"/>
    <w:rsid w:val="00D846EF"/>
    <w:rsid w:val="00D84720"/>
    <w:rsid w:val="00D84A5F"/>
    <w:rsid w:val="00D85139"/>
    <w:rsid w:val="00D85B25"/>
    <w:rsid w:val="00D86D4E"/>
    <w:rsid w:val="00D87243"/>
    <w:rsid w:val="00D87343"/>
    <w:rsid w:val="00D875F4"/>
    <w:rsid w:val="00D903A9"/>
    <w:rsid w:val="00D9071C"/>
    <w:rsid w:val="00D90EAF"/>
    <w:rsid w:val="00D9104D"/>
    <w:rsid w:val="00D91994"/>
    <w:rsid w:val="00D91BC0"/>
    <w:rsid w:val="00D923BF"/>
    <w:rsid w:val="00D926F2"/>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0B52"/>
    <w:rsid w:val="00DB2284"/>
    <w:rsid w:val="00DB2438"/>
    <w:rsid w:val="00DB29C4"/>
    <w:rsid w:val="00DB2DBC"/>
    <w:rsid w:val="00DB42FA"/>
    <w:rsid w:val="00DB45FF"/>
    <w:rsid w:val="00DB47E4"/>
    <w:rsid w:val="00DB4C92"/>
    <w:rsid w:val="00DB4D60"/>
    <w:rsid w:val="00DB50DA"/>
    <w:rsid w:val="00DB61B7"/>
    <w:rsid w:val="00DB6900"/>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B2A"/>
    <w:rsid w:val="00DC6E42"/>
    <w:rsid w:val="00DC7357"/>
    <w:rsid w:val="00DC7ABE"/>
    <w:rsid w:val="00DD0E63"/>
    <w:rsid w:val="00DD1A62"/>
    <w:rsid w:val="00DD21E0"/>
    <w:rsid w:val="00DD23DC"/>
    <w:rsid w:val="00DD2A6D"/>
    <w:rsid w:val="00DD2CD1"/>
    <w:rsid w:val="00DD30AC"/>
    <w:rsid w:val="00DD30B3"/>
    <w:rsid w:val="00DD3A1C"/>
    <w:rsid w:val="00DD3CB5"/>
    <w:rsid w:val="00DD42BF"/>
    <w:rsid w:val="00DD4EDD"/>
    <w:rsid w:val="00DD5411"/>
    <w:rsid w:val="00DD63E9"/>
    <w:rsid w:val="00DD6A2F"/>
    <w:rsid w:val="00DD6F76"/>
    <w:rsid w:val="00DD70DD"/>
    <w:rsid w:val="00DD7A41"/>
    <w:rsid w:val="00DE00F8"/>
    <w:rsid w:val="00DE0767"/>
    <w:rsid w:val="00DE0854"/>
    <w:rsid w:val="00DE1D24"/>
    <w:rsid w:val="00DE1F44"/>
    <w:rsid w:val="00DE2720"/>
    <w:rsid w:val="00DE3056"/>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5CF2"/>
    <w:rsid w:val="00E0627C"/>
    <w:rsid w:val="00E0694D"/>
    <w:rsid w:val="00E07293"/>
    <w:rsid w:val="00E0736C"/>
    <w:rsid w:val="00E074A1"/>
    <w:rsid w:val="00E07C0F"/>
    <w:rsid w:val="00E07E58"/>
    <w:rsid w:val="00E102F9"/>
    <w:rsid w:val="00E10BF0"/>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1533"/>
    <w:rsid w:val="00E2289E"/>
    <w:rsid w:val="00E22F8B"/>
    <w:rsid w:val="00E23014"/>
    <w:rsid w:val="00E23066"/>
    <w:rsid w:val="00E233AE"/>
    <w:rsid w:val="00E2398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2745"/>
    <w:rsid w:val="00E4325D"/>
    <w:rsid w:val="00E439CB"/>
    <w:rsid w:val="00E444CA"/>
    <w:rsid w:val="00E44545"/>
    <w:rsid w:val="00E445C7"/>
    <w:rsid w:val="00E44BE4"/>
    <w:rsid w:val="00E44FE7"/>
    <w:rsid w:val="00E456A8"/>
    <w:rsid w:val="00E45FD9"/>
    <w:rsid w:val="00E46332"/>
    <w:rsid w:val="00E46600"/>
    <w:rsid w:val="00E46672"/>
    <w:rsid w:val="00E46F7F"/>
    <w:rsid w:val="00E47108"/>
    <w:rsid w:val="00E47389"/>
    <w:rsid w:val="00E50350"/>
    <w:rsid w:val="00E51664"/>
    <w:rsid w:val="00E51773"/>
    <w:rsid w:val="00E51F87"/>
    <w:rsid w:val="00E534EB"/>
    <w:rsid w:val="00E535E8"/>
    <w:rsid w:val="00E53697"/>
    <w:rsid w:val="00E537E0"/>
    <w:rsid w:val="00E53A42"/>
    <w:rsid w:val="00E5448A"/>
    <w:rsid w:val="00E54F00"/>
    <w:rsid w:val="00E5524E"/>
    <w:rsid w:val="00E555C6"/>
    <w:rsid w:val="00E562B4"/>
    <w:rsid w:val="00E56786"/>
    <w:rsid w:val="00E56D4B"/>
    <w:rsid w:val="00E56ECB"/>
    <w:rsid w:val="00E57EC2"/>
    <w:rsid w:val="00E605FE"/>
    <w:rsid w:val="00E60AF0"/>
    <w:rsid w:val="00E617D8"/>
    <w:rsid w:val="00E62005"/>
    <w:rsid w:val="00E62868"/>
    <w:rsid w:val="00E62F59"/>
    <w:rsid w:val="00E637D3"/>
    <w:rsid w:val="00E64062"/>
    <w:rsid w:val="00E644EC"/>
    <w:rsid w:val="00E661BA"/>
    <w:rsid w:val="00E66AB6"/>
    <w:rsid w:val="00E673B0"/>
    <w:rsid w:val="00E67591"/>
    <w:rsid w:val="00E703DC"/>
    <w:rsid w:val="00E7105E"/>
    <w:rsid w:val="00E7153B"/>
    <w:rsid w:val="00E71A1C"/>
    <w:rsid w:val="00E71F9E"/>
    <w:rsid w:val="00E72EA5"/>
    <w:rsid w:val="00E72F89"/>
    <w:rsid w:val="00E72FF5"/>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272F"/>
    <w:rsid w:val="00E830BA"/>
    <w:rsid w:val="00E83292"/>
    <w:rsid w:val="00E83966"/>
    <w:rsid w:val="00E8497F"/>
    <w:rsid w:val="00E85272"/>
    <w:rsid w:val="00E86047"/>
    <w:rsid w:val="00E862FF"/>
    <w:rsid w:val="00E86936"/>
    <w:rsid w:val="00E874A9"/>
    <w:rsid w:val="00E87F25"/>
    <w:rsid w:val="00E9197C"/>
    <w:rsid w:val="00E91AE4"/>
    <w:rsid w:val="00E92072"/>
    <w:rsid w:val="00E921A4"/>
    <w:rsid w:val="00E9220A"/>
    <w:rsid w:val="00E927C7"/>
    <w:rsid w:val="00E93442"/>
    <w:rsid w:val="00E938E9"/>
    <w:rsid w:val="00E9579C"/>
    <w:rsid w:val="00E95964"/>
    <w:rsid w:val="00E95F7F"/>
    <w:rsid w:val="00E9606E"/>
    <w:rsid w:val="00E9666D"/>
    <w:rsid w:val="00E967B1"/>
    <w:rsid w:val="00E96DC3"/>
    <w:rsid w:val="00E9772A"/>
    <w:rsid w:val="00E97ADD"/>
    <w:rsid w:val="00E97BE4"/>
    <w:rsid w:val="00E97FE9"/>
    <w:rsid w:val="00EA1813"/>
    <w:rsid w:val="00EA1D6E"/>
    <w:rsid w:val="00EA1E39"/>
    <w:rsid w:val="00EA2415"/>
    <w:rsid w:val="00EA2712"/>
    <w:rsid w:val="00EA408B"/>
    <w:rsid w:val="00EA5C7A"/>
    <w:rsid w:val="00EA6AFD"/>
    <w:rsid w:val="00EA7B58"/>
    <w:rsid w:val="00EB0700"/>
    <w:rsid w:val="00EB1847"/>
    <w:rsid w:val="00EB1C5A"/>
    <w:rsid w:val="00EB225E"/>
    <w:rsid w:val="00EB231E"/>
    <w:rsid w:val="00EB2AD9"/>
    <w:rsid w:val="00EB3680"/>
    <w:rsid w:val="00EB48B1"/>
    <w:rsid w:val="00EB4FCA"/>
    <w:rsid w:val="00EB52C1"/>
    <w:rsid w:val="00EB551D"/>
    <w:rsid w:val="00EB563F"/>
    <w:rsid w:val="00EB5CE2"/>
    <w:rsid w:val="00EB60EC"/>
    <w:rsid w:val="00EB6408"/>
    <w:rsid w:val="00EB6465"/>
    <w:rsid w:val="00EB6A60"/>
    <w:rsid w:val="00EB6C0A"/>
    <w:rsid w:val="00EB6E9E"/>
    <w:rsid w:val="00EB7163"/>
    <w:rsid w:val="00EB73B8"/>
    <w:rsid w:val="00EB73DA"/>
    <w:rsid w:val="00EB7AF9"/>
    <w:rsid w:val="00EB7D89"/>
    <w:rsid w:val="00EC0838"/>
    <w:rsid w:val="00EC0916"/>
    <w:rsid w:val="00EC14B7"/>
    <w:rsid w:val="00EC15F1"/>
    <w:rsid w:val="00EC2D50"/>
    <w:rsid w:val="00EC2E26"/>
    <w:rsid w:val="00EC35A8"/>
    <w:rsid w:val="00EC47D1"/>
    <w:rsid w:val="00EC54A2"/>
    <w:rsid w:val="00EC5577"/>
    <w:rsid w:val="00EC5FC4"/>
    <w:rsid w:val="00EC7B69"/>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26B8"/>
    <w:rsid w:val="00EF34D1"/>
    <w:rsid w:val="00EF383A"/>
    <w:rsid w:val="00EF434E"/>
    <w:rsid w:val="00EF4BA9"/>
    <w:rsid w:val="00EF4D66"/>
    <w:rsid w:val="00EF6094"/>
    <w:rsid w:val="00EF60D3"/>
    <w:rsid w:val="00EF67DD"/>
    <w:rsid w:val="00EF6A69"/>
    <w:rsid w:val="00EF6C8E"/>
    <w:rsid w:val="00EF71FE"/>
    <w:rsid w:val="00EF76E1"/>
    <w:rsid w:val="00F000FC"/>
    <w:rsid w:val="00F0036D"/>
    <w:rsid w:val="00F014FF"/>
    <w:rsid w:val="00F01ACC"/>
    <w:rsid w:val="00F01E8E"/>
    <w:rsid w:val="00F021EF"/>
    <w:rsid w:val="00F0239B"/>
    <w:rsid w:val="00F025FF"/>
    <w:rsid w:val="00F02CAB"/>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0DF1"/>
    <w:rsid w:val="00F11342"/>
    <w:rsid w:val="00F11A03"/>
    <w:rsid w:val="00F11E3A"/>
    <w:rsid w:val="00F11E3B"/>
    <w:rsid w:val="00F1201D"/>
    <w:rsid w:val="00F1392C"/>
    <w:rsid w:val="00F14569"/>
    <w:rsid w:val="00F14B87"/>
    <w:rsid w:val="00F154E5"/>
    <w:rsid w:val="00F15FB7"/>
    <w:rsid w:val="00F1604F"/>
    <w:rsid w:val="00F172F7"/>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6C3"/>
    <w:rsid w:val="00F26EDE"/>
    <w:rsid w:val="00F273E8"/>
    <w:rsid w:val="00F27C86"/>
    <w:rsid w:val="00F302CA"/>
    <w:rsid w:val="00F304DC"/>
    <w:rsid w:val="00F30A92"/>
    <w:rsid w:val="00F31681"/>
    <w:rsid w:val="00F3169A"/>
    <w:rsid w:val="00F3225A"/>
    <w:rsid w:val="00F3275A"/>
    <w:rsid w:val="00F33A99"/>
    <w:rsid w:val="00F33EF4"/>
    <w:rsid w:val="00F35523"/>
    <w:rsid w:val="00F35663"/>
    <w:rsid w:val="00F35DA9"/>
    <w:rsid w:val="00F361DA"/>
    <w:rsid w:val="00F36857"/>
    <w:rsid w:val="00F370EE"/>
    <w:rsid w:val="00F37A18"/>
    <w:rsid w:val="00F40862"/>
    <w:rsid w:val="00F40995"/>
    <w:rsid w:val="00F4184A"/>
    <w:rsid w:val="00F425F7"/>
    <w:rsid w:val="00F426B7"/>
    <w:rsid w:val="00F43226"/>
    <w:rsid w:val="00F433F1"/>
    <w:rsid w:val="00F43773"/>
    <w:rsid w:val="00F43A5E"/>
    <w:rsid w:val="00F44429"/>
    <w:rsid w:val="00F44576"/>
    <w:rsid w:val="00F44AE1"/>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B04"/>
    <w:rsid w:val="00F6040F"/>
    <w:rsid w:val="00F6093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432"/>
    <w:rsid w:val="00F67858"/>
    <w:rsid w:val="00F67BE4"/>
    <w:rsid w:val="00F70D2C"/>
    <w:rsid w:val="00F70D74"/>
    <w:rsid w:val="00F71B95"/>
    <w:rsid w:val="00F721CC"/>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5DB9"/>
    <w:rsid w:val="00F85EEC"/>
    <w:rsid w:val="00F86866"/>
    <w:rsid w:val="00F869E5"/>
    <w:rsid w:val="00F86D2C"/>
    <w:rsid w:val="00F86FDB"/>
    <w:rsid w:val="00F8747F"/>
    <w:rsid w:val="00F8790F"/>
    <w:rsid w:val="00F87A41"/>
    <w:rsid w:val="00F87F0E"/>
    <w:rsid w:val="00F9090F"/>
    <w:rsid w:val="00F91171"/>
    <w:rsid w:val="00F9124C"/>
    <w:rsid w:val="00F917F6"/>
    <w:rsid w:val="00F91873"/>
    <w:rsid w:val="00F923CB"/>
    <w:rsid w:val="00F9526E"/>
    <w:rsid w:val="00F9648C"/>
    <w:rsid w:val="00F96B77"/>
    <w:rsid w:val="00F96C39"/>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910"/>
    <w:rsid w:val="00FB2A62"/>
    <w:rsid w:val="00FB2E0A"/>
    <w:rsid w:val="00FB384B"/>
    <w:rsid w:val="00FB4099"/>
    <w:rsid w:val="00FB4171"/>
    <w:rsid w:val="00FB53F8"/>
    <w:rsid w:val="00FB57F4"/>
    <w:rsid w:val="00FB5E38"/>
    <w:rsid w:val="00FB65AC"/>
    <w:rsid w:val="00FB65E9"/>
    <w:rsid w:val="00FB7FB5"/>
    <w:rsid w:val="00FC0299"/>
    <w:rsid w:val="00FC0A3C"/>
    <w:rsid w:val="00FC1108"/>
    <w:rsid w:val="00FC12CB"/>
    <w:rsid w:val="00FC203C"/>
    <w:rsid w:val="00FC2289"/>
    <w:rsid w:val="00FC2392"/>
    <w:rsid w:val="00FC295F"/>
    <w:rsid w:val="00FC32FC"/>
    <w:rsid w:val="00FC3798"/>
    <w:rsid w:val="00FC3F38"/>
    <w:rsid w:val="00FC41F9"/>
    <w:rsid w:val="00FC45E2"/>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3069"/>
    <w:rsid w:val="00FD3839"/>
    <w:rsid w:val="00FD3BC6"/>
    <w:rsid w:val="00FD3BCE"/>
    <w:rsid w:val="00FD440C"/>
    <w:rsid w:val="00FD4829"/>
    <w:rsid w:val="00FD53D6"/>
    <w:rsid w:val="00FD617D"/>
    <w:rsid w:val="00FD66A7"/>
    <w:rsid w:val="00FD6908"/>
    <w:rsid w:val="00FD692B"/>
    <w:rsid w:val="00FD6A1D"/>
    <w:rsid w:val="00FD71CB"/>
    <w:rsid w:val="00FD7692"/>
    <w:rsid w:val="00FD7769"/>
    <w:rsid w:val="00FD7EB0"/>
    <w:rsid w:val="00FD7F1A"/>
    <w:rsid w:val="00FE0055"/>
    <w:rsid w:val="00FE03B0"/>
    <w:rsid w:val="00FE07CA"/>
    <w:rsid w:val="00FE0876"/>
    <w:rsid w:val="00FE0895"/>
    <w:rsid w:val="00FE0941"/>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CA5"/>
    <w:rsid w:val="00FE7DCF"/>
    <w:rsid w:val="00FF049A"/>
    <w:rsid w:val="00FF09EB"/>
    <w:rsid w:val="00FF1F77"/>
    <w:rsid w:val="00FF27DF"/>
    <w:rsid w:val="00FF3499"/>
    <w:rsid w:val="00FF3713"/>
    <w:rsid w:val="00FF39D2"/>
    <w:rsid w:val="00FF6075"/>
    <w:rsid w:val="00FF620B"/>
    <w:rsid w:val="00FF6D21"/>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F36"/>
  <w15:docId w15:val="{407E3E0E-07D6-4A09-AFE3-39E31142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basedOn w:val="a"/>
    <w:link w:val="aa"/>
    <w:uiPriority w:val="99"/>
    <w:semiHidden/>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basedOn w:val="a0"/>
    <w:link w:val="a9"/>
    <w:uiPriority w:val="99"/>
    <w:semiHidden/>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33F5C"/>
    <w:rPr>
      <w:rFonts w:ascii="Arial" w:eastAsia="Arial" w:hAnsi="Arial" w:cs="Arial"/>
      <w:kern w:val="3"/>
      <w:sz w:val="20"/>
      <w:szCs w:val="20"/>
      <w:lang w:eastAsia="zh-CN"/>
    </w:rPr>
  </w:style>
  <w:style w:type="character" w:styleId="af">
    <w:name w:val="footnote reference"/>
    <w:basedOn w:val="a0"/>
    <w:uiPriority w:val="99"/>
    <w:semiHidden/>
    <w:unhideWhenUsed/>
    <w:rsid w:val="00952521"/>
    <w:rPr>
      <w:vertAlign w:val="superscript"/>
    </w:rPr>
  </w:style>
  <w:style w:type="character" w:customStyle="1" w:styleId="1">
    <w:name w:val="Неразрешенное упоминание1"/>
    <w:basedOn w:val="a0"/>
    <w:uiPriority w:val="99"/>
    <w:semiHidden/>
    <w:unhideWhenUsed/>
    <w:rsid w:val="0008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 w:id="20876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hyperlink" Target="http://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torgi.gov.ru/" TargetMode="External"/><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622A-DF00-4886-AEFC-7ED715A2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16</Pages>
  <Words>8694</Words>
  <Characters>49556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Office</cp:lastModifiedBy>
  <cp:revision>335</cp:revision>
  <dcterms:created xsi:type="dcterms:W3CDTF">2023-03-03T13:44:00Z</dcterms:created>
  <dcterms:modified xsi:type="dcterms:W3CDTF">2025-03-24T16:30:00Z</dcterms:modified>
</cp:coreProperties>
</file>