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3A9" w:rsidRDefault="001A55AE">
      <w:pPr>
        <w:spacing w:before="240" w:after="240"/>
        <w:jc w:val="center"/>
        <w:rPr>
          <w:b/>
          <w:sz w:val="28"/>
          <w:szCs w:val="28"/>
        </w:rPr>
      </w:pPr>
      <w:r>
        <w:rPr>
          <w:rFonts w:ascii="Roboto" w:eastAsia="Roboto" w:hAnsi="Roboto" w:cs="Roboto"/>
          <w:highlight w:val="white"/>
        </w:rPr>
        <w:br/>
      </w:r>
      <w:bookmarkStart w:id="0" w:name="_GoBack"/>
      <w:r>
        <w:rPr>
          <w:b/>
          <w:sz w:val="26"/>
          <w:szCs w:val="26"/>
        </w:rPr>
        <w:t>Необычные названия геодезических пунктов</w:t>
      </w:r>
      <w:bookmarkEnd w:id="0"/>
    </w:p>
    <w:p w:rsidR="00AB73A9" w:rsidRDefault="001A55AE">
      <w:pPr>
        <w:widowControl w:val="0"/>
        <w:ind w:firstLine="709"/>
        <w:jc w:val="both"/>
        <w:rPr>
          <w:sz w:val="28"/>
          <w:szCs w:val="28"/>
        </w:rPr>
      </w:pPr>
      <w:r>
        <w:rPr>
          <w:sz w:val="26"/>
          <w:szCs w:val="26"/>
          <w:highlight w:val="white"/>
        </w:rPr>
        <w:tab/>
      </w:r>
      <w:r>
        <w:rPr>
          <w:sz w:val="26"/>
          <w:szCs w:val="26"/>
        </w:rPr>
        <w:t>Карельский Росреестр проводит работы по обследованию геодезических пунктов, расположенных на территории региона.</w:t>
      </w:r>
    </w:p>
    <w:p w:rsidR="00AB73A9" w:rsidRDefault="001A55AE">
      <w:pPr>
        <w:widowControl w:val="0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Каждый пункт имеет свое название, которые, как правило, несут в себе информ</w:t>
      </w:r>
      <w:r>
        <w:rPr>
          <w:sz w:val="26"/>
          <w:szCs w:val="26"/>
        </w:rPr>
        <w:t>ацию о географических объектах, истории или характерных особенностях местности. </w:t>
      </w:r>
    </w:p>
    <w:p w:rsidR="00AB73A9" w:rsidRDefault="001A55AE">
      <w:pPr>
        <w:widowControl w:val="0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Названия геодезических пунктов Карелии отражают богатство местной топонимики и придают каждому пункту свою уникальную историю и атмосферу. Встречаются названия, связанные с ге</w:t>
      </w:r>
      <w:r>
        <w:rPr>
          <w:sz w:val="26"/>
          <w:szCs w:val="26"/>
        </w:rPr>
        <w:t>ографическими объектами, животными, именами людей, а также забавные и необычные слова.</w:t>
      </w:r>
    </w:p>
    <w:p w:rsidR="00AB73A9" w:rsidRDefault="001A55AE">
      <w:pPr>
        <w:widowControl w:val="0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Так, например, к названиям пунктов, связанных с местностью, относятся такие, как «Курган», «Заречье», «Кавайно», «Заболотный», «Старый Завод»; «Таржеполь», «Лысая Гора».</w:t>
      </w:r>
      <w:r>
        <w:rPr>
          <w:sz w:val="26"/>
          <w:szCs w:val="26"/>
        </w:rPr>
        <w:t xml:space="preserve"> Указанные названия говорят сами за себя — они указывают на конкретные характеристики ландшафта или природные условия места расположения пункта. Например, слово «заречье» означает местность за рекой, а «лыса гора» часто обозначает холм или возвышенность бе</w:t>
      </w:r>
      <w:r>
        <w:rPr>
          <w:sz w:val="26"/>
          <w:szCs w:val="26"/>
        </w:rPr>
        <w:t>з растительности.</w:t>
      </w:r>
    </w:p>
    <w:p w:rsidR="00AB73A9" w:rsidRDefault="001A55AE">
      <w:pPr>
        <w:widowControl w:val="0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Названия пунктов, связанные с животными: «Лошадиное», «Зайцево», «Беличий Остров», «Орлиная», «Лебяжье», «Лисье», «Лосий»,</w:t>
      </w:r>
      <w:bookmarkStart w:id="1" w:name="undefined"/>
      <w:bookmarkEnd w:id="1"/>
      <w:r>
        <w:rPr>
          <w:sz w:val="26"/>
          <w:szCs w:val="26"/>
        </w:rPr>
        <w:t xml:space="preserve"> подчеркивают экологические особенности региона, его флору и фауну. Часто подобные пункты расположены рядом с водоем</w:t>
      </w:r>
      <w:r>
        <w:rPr>
          <w:sz w:val="26"/>
          <w:szCs w:val="26"/>
        </w:rPr>
        <w:t>ами или лесами, привлекающими животных.</w:t>
      </w:r>
    </w:p>
    <w:p w:rsidR="00AB73A9" w:rsidRDefault="001A55AE">
      <w:pPr>
        <w:widowControl w:val="0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Такие названия пунктов, как «Александровка», «Ефремовская», «Кузьма», «Гришино», «Никитино» вероятно, связаны с историей освоения региона. </w:t>
      </w:r>
    </w:p>
    <w:p w:rsidR="00AB73A9" w:rsidRDefault="001A55AE">
      <w:pPr>
        <w:widowControl w:val="0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Некоторые наименования действительно звучат необычно и вызывают улыбку, врод</w:t>
      </w:r>
      <w:r>
        <w:rPr>
          <w:sz w:val="26"/>
          <w:szCs w:val="26"/>
        </w:rPr>
        <w:t xml:space="preserve">е «Кукоряги», «Конец», «Топольки», «Чучу-Юрка», «Пидемка», «Паппилан-Коркеакангас», «Кура», «Чикозеро»,» Устье Марины», «Гадий», «Башмак», «Бараны», «Мудалахта», «Грива», </w:t>
      </w:r>
      <w:r>
        <w:rPr>
          <w:sz w:val="26"/>
          <w:szCs w:val="26"/>
        </w:rPr>
        <w:lastRenderedPageBreak/>
        <w:t>«Яблонька», «Горб», «Щелье», «Кузовки», но в тоже время добавляют шарма и местного ко</w:t>
      </w:r>
      <w:r>
        <w:rPr>
          <w:sz w:val="26"/>
          <w:szCs w:val="26"/>
        </w:rPr>
        <w:t>лорита.</w:t>
      </w:r>
    </w:p>
    <w:p w:rsidR="00AB73A9" w:rsidRDefault="001A55AE">
      <w:pPr>
        <w:widowControl w:val="0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Отдельную категорию составляют точки, названные по цвету, такие как «Белая Гора», «Черное», «Муста», «Белый». Такие названия тоже информативны и понятны местным жителям, поскольку помогают различать похожие районы и ориентируются визуально по окрас</w:t>
      </w:r>
      <w:r>
        <w:rPr>
          <w:sz w:val="26"/>
          <w:szCs w:val="26"/>
        </w:rPr>
        <w:t>кам почвы, воды или скал.</w:t>
      </w:r>
    </w:p>
    <w:p w:rsidR="00AB73A9" w:rsidRDefault="001A55AE">
      <w:pPr>
        <w:widowControl w:val="0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Руководитель Карельского Росреестра Анна Кондратьева отметила: «Каждое название геодезического пункта несет не только практическое значение для специалистов, но и культурную нагрузку, обогащающую знания о регионе. Однако главная з</w:t>
      </w:r>
      <w:r>
        <w:rPr>
          <w:sz w:val="26"/>
          <w:szCs w:val="26"/>
        </w:rPr>
        <w:t>адача каждого такого объекта — оставаться стабильным и надежным источником точной пространственной информации, необходимой для различных видов работ и исследований».</w:t>
      </w:r>
    </w:p>
    <w:p w:rsidR="00AB73A9" w:rsidRDefault="001A55A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AB73A9" w:rsidRDefault="001A55A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AB73A9" w:rsidRDefault="001A55AE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</w:t>
        </w:r>
        <w:r>
          <w:rPr>
            <w:rStyle w:val="af4"/>
            <w:rFonts w:ascii="Segoe UI" w:hAnsi="Segoe UI"/>
            <w:color w:val="2A5885"/>
            <w:sz w:val="22"/>
            <w:szCs w:val="22"/>
          </w:rPr>
          <w:t>еестрКарелии</w:t>
        </w:r>
      </w:hyperlink>
      <w:r>
        <w:t xml:space="preserve"> </w:t>
      </w:r>
    </w:p>
    <w:p w:rsidR="00AB73A9" w:rsidRDefault="00AB73A9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B73A9" w:rsidRDefault="001A55AE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AB73A9" w:rsidRDefault="001A55A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AB73A9" w:rsidRDefault="001A55AE">
      <w:r>
        <w:rPr>
          <w:rFonts w:ascii="Segoe UI" w:hAnsi="Segoe UI" w:cs="Segoe UI"/>
          <w:sz w:val="18"/>
          <w:szCs w:val="18"/>
        </w:rPr>
        <w:t>8 (8142) 76 29 48</w:t>
      </w:r>
    </w:p>
    <w:p w:rsidR="00AB73A9" w:rsidRDefault="001A55AE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AB73A9" w:rsidRDefault="001A55AE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AB73A9">
      <w:headerReference w:type="default" r:id="rId10"/>
      <w:pgSz w:w="11906" w:h="16838"/>
      <w:pgMar w:top="720" w:right="567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5AE" w:rsidRDefault="001A55AE">
      <w:r>
        <w:separator/>
      </w:r>
    </w:p>
  </w:endnote>
  <w:endnote w:type="continuationSeparator" w:id="0">
    <w:p w:rsidR="001A55AE" w:rsidRDefault="001A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boto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5AE" w:rsidRDefault="001A55AE">
      <w:r>
        <w:separator/>
      </w:r>
    </w:p>
  </w:footnote>
  <w:footnote w:type="continuationSeparator" w:id="0">
    <w:p w:rsidR="001A55AE" w:rsidRDefault="001A5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A9" w:rsidRDefault="001A55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301D"/>
    <w:multiLevelType w:val="hybridMultilevel"/>
    <w:tmpl w:val="27F43FA6"/>
    <w:lvl w:ilvl="0" w:tplc="57CA3C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467D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106B6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94B4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A0F3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641D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01C8F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C0B8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9F6E8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86457"/>
    <w:multiLevelType w:val="hybridMultilevel"/>
    <w:tmpl w:val="3B5A6F06"/>
    <w:lvl w:ilvl="0" w:tplc="B1DCF01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354CEB1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D7B6142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6CD2375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FB327AD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6E48177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F476F8A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DBA26A3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55BC799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2" w15:restartNumberingAfterBreak="0">
    <w:nsid w:val="167B1D77"/>
    <w:multiLevelType w:val="hybridMultilevel"/>
    <w:tmpl w:val="07884D06"/>
    <w:lvl w:ilvl="0" w:tplc="2EFAB2F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BE846E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F24D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9AAB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2038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FC9F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A050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D086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08A7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BB7812"/>
    <w:multiLevelType w:val="hybridMultilevel"/>
    <w:tmpl w:val="3EDA8AD0"/>
    <w:lvl w:ilvl="0" w:tplc="E1D40E06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7614503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81A709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4D6A4D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7A92D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FE6D3B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05852B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3818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490743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BCB41BF"/>
    <w:multiLevelType w:val="hybridMultilevel"/>
    <w:tmpl w:val="1A7C8F46"/>
    <w:lvl w:ilvl="0" w:tplc="1262A17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51EA2E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70F37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8C52A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892C0A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D32D0D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F1E0A0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726F25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AA8A41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7627C66"/>
    <w:multiLevelType w:val="hybridMultilevel"/>
    <w:tmpl w:val="63202FD8"/>
    <w:lvl w:ilvl="0" w:tplc="EA488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F800378">
      <w:start w:val="1"/>
      <w:numFmt w:val="lowerLetter"/>
      <w:lvlText w:val="%2."/>
      <w:lvlJc w:val="left"/>
      <w:pPr>
        <w:ind w:left="1440" w:hanging="360"/>
      </w:pPr>
    </w:lvl>
    <w:lvl w:ilvl="2" w:tplc="8564E8B6">
      <w:start w:val="1"/>
      <w:numFmt w:val="lowerRoman"/>
      <w:lvlText w:val="%3."/>
      <w:lvlJc w:val="right"/>
      <w:pPr>
        <w:ind w:left="2160" w:hanging="180"/>
      </w:pPr>
    </w:lvl>
    <w:lvl w:ilvl="3" w:tplc="3D30A7CA">
      <w:start w:val="1"/>
      <w:numFmt w:val="decimal"/>
      <w:lvlText w:val="%4."/>
      <w:lvlJc w:val="left"/>
      <w:pPr>
        <w:ind w:left="2880" w:hanging="360"/>
      </w:pPr>
    </w:lvl>
    <w:lvl w:ilvl="4" w:tplc="A550800A">
      <w:start w:val="1"/>
      <w:numFmt w:val="lowerLetter"/>
      <w:lvlText w:val="%5."/>
      <w:lvlJc w:val="left"/>
      <w:pPr>
        <w:ind w:left="3600" w:hanging="360"/>
      </w:pPr>
    </w:lvl>
    <w:lvl w:ilvl="5" w:tplc="9E4C63E0">
      <w:start w:val="1"/>
      <w:numFmt w:val="lowerRoman"/>
      <w:lvlText w:val="%6."/>
      <w:lvlJc w:val="right"/>
      <w:pPr>
        <w:ind w:left="4320" w:hanging="180"/>
      </w:pPr>
    </w:lvl>
    <w:lvl w:ilvl="6" w:tplc="0C36C6BA">
      <w:start w:val="1"/>
      <w:numFmt w:val="decimal"/>
      <w:lvlText w:val="%7."/>
      <w:lvlJc w:val="left"/>
      <w:pPr>
        <w:ind w:left="5040" w:hanging="360"/>
      </w:pPr>
    </w:lvl>
    <w:lvl w:ilvl="7" w:tplc="71844638">
      <w:start w:val="1"/>
      <w:numFmt w:val="lowerLetter"/>
      <w:lvlText w:val="%8."/>
      <w:lvlJc w:val="left"/>
      <w:pPr>
        <w:ind w:left="5760" w:hanging="360"/>
      </w:pPr>
    </w:lvl>
    <w:lvl w:ilvl="8" w:tplc="3B4AE2D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1176F"/>
    <w:multiLevelType w:val="hybridMultilevel"/>
    <w:tmpl w:val="3F98F480"/>
    <w:lvl w:ilvl="0" w:tplc="60448B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AA79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740E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A8CA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1DC72F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7EB4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65050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E2673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4A84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983FE5"/>
    <w:multiLevelType w:val="hybridMultilevel"/>
    <w:tmpl w:val="FB32687C"/>
    <w:lvl w:ilvl="0" w:tplc="B7F0F41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81D403A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002044F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CE922FC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993C308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E240633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8970088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6F52376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3614ECB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8" w15:restartNumberingAfterBreak="0">
    <w:nsid w:val="6B310667"/>
    <w:multiLevelType w:val="hybridMultilevel"/>
    <w:tmpl w:val="AF8AF508"/>
    <w:lvl w:ilvl="0" w:tplc="C0E2254A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CEF2A662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8C9E3160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A8FA27D4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742418D2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AFBC39E0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CD48D504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79C022D0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640B5CE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6DC4433A"/>
    <w:multiLevelType w:val="hybridMultilevel"/>
    <w:tmpl w:val="7DF80F16"/>
    <w:lvl w:ilvl="0" w:tplc="1CAEA2D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BFB03808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578DD40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5AA03916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9214AE9C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00833BC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D4AF96A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7761A2A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B3E4AD6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7CB617A5"/>
    <w:multiLevelType w:val="hybridMultilevel"/>
    <w:tmpl w:val="81786F78"/>
    <w:lvl w:ilvl="0" w:tplc="C3981AD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102CE89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8D7088E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6C241BA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D2C09E2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B58AF8F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13C4AE7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89A6262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D9AC41A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8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A9"/>
    <w:rsid w:val="001A55AE"/>
    <w:rsid w:val="00AB73A9"/>
    <w:rsid w:val="00DD2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17BFB3-DC5A-4656-BC68-7026EEE3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2025-08-05T07:38:00Z</dcterms:created>
  <dcterms:modified xsi:type="dcterms:W3CDTF">2025-08-05T07:38:00Z</dcterms:modified>
</cp:coreProperties>
</file>