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870D4" w14:textId="77777777" w:rsidR="003B17A6" w:rsidRPr="009D4700" w:rsidRDefault="003B17A6" w:rsidP="00966933">
      <w:pPr>
        <w:pStyle w:val="11"/>
        <w:numPr>
          <w:ilvl w:val="0"/>
          <w:numId w:val="2"/>
        </w:numPr>
        <w:ind w:left="0" w:firstLine="0"/>
        <w:rPr>
          <w:b w:val="0"/>
          <w:spacing w:val="20"/>
          <w:sz w:val="22"/>
          <w:szCs w:val="22"/>
        </w:rPr>
      </w:pPr>
    </w:p>
    <w:p w14:paraId="7398F0A4" w14:textId="17A8489D" w:rsidR="00352DB8" w:rsidRDefault="00352DB8" w:rsidP="00966933">
      <w:pPr>
        <w:rPr>
          <w:i/>
          <w:iCs/>
          <w:sz w:val="22"/>
          <w:szCs w:val="22"/>
        </w:rPr>
      </w:pPr>
      <w:r w:rsidRPr="009D4700">
        <w:rPr>
          <w:sz w:val="22"/>
          <w:szCs w:val="22"/>
        </w:rPr>
        <w:t xml:space="preserve">     </w:t>
      </w:r>
      <w:r w:rsidR="00C47EEA" w:rsidRPr="00C47EEA">
        <w:rPr>
          <w:i/>
          <w:iCs/>
          <w:sz w:val="22"/>
          <w:szCs w:val="22"/>
        </w:rPr>
        <w:t>бланк организации</w:t>
      </w:r>
    </w:p>
    <w:p w14:paraId="116D5FCB" w14:textId="77777777" w:rsidR="00C47EEA" w:rsidRDefault="00C47EEA" w:rsidP="00966933">
      <w:pPr>
        <w:rPr>
          <w:i/>
          <w:iCs/>
          <w:sz w:val="22"/>
          <w:szCs w:val="22"/>
        </w:rPr>
      </w:pPr>
    </w:p>
    <w:p w14:paraId="312821B0" w14:textId="4356EF83" w:rsidR="00C47EEA" w:rsidRPr="00C47EEA" w:rsidRDefault="00C47EEA" w:rsidP="00966933">
      <w:pPr>
        <w:jc w:val="center"/>
        <w:rPr>
          <w:sz w:val="22"/>
          <w:szCs w:val="22"/>
        </w:rPr>
      </w:pPr>
      <w:r>
        <w:rPr>
          <w:sz w:val="22"/>
          <w:szCs w:val="22"/>
        </w:rPr>
        <w:t>АДМИНИСТРАЦИЯ НОВОВИЛГОВСКОГО СЕЛЬСКОГО ПОСЕЛЕНИЯ</w:t>
      </w:r>
    </w:p>
    <w:p w14:paraId="61EE7916" w14:textId="77777777" w:rsidR="00C47EEA" w:rsidRPr="009D4700" w:rsidRDefault="00C47EEA" w:rsidP="00966933">
      <w:pPr>
        <w:rPr>
          <w:b/>
          <w:sz w:val="22"/>
          <w:szCs w:val="22"/>
        </w:rPr>
      </w:pPr>
    </w:p>
    <w:p w14:paraId="4D54AD14" w14:textId="77777777" w:rsidR="00352DB8" w:rsidRPr="009D4700" w:rsidRDefault="00352DB8" w:rsidP="00966933">
      <w:pPr>
        <w:jc w:val="center"/>
        <w:rPr>
          <w:b/>
          <w:sz w:val="22"/>
          <w:szCs w:val="22"/>
        </w:rPr>
      </w:pPr>
      <w:r w:rsidRPr="009D4700">
        <w:rPr>
          <w:b/>
          <w:sz w:val="22"/>
          <w:szCs w:val="22"/>
        </w:rPr>
        <w:t>ПОСТАНОВЛЕНИЕ</w:t>
      </w:r>
    </w:p>
    <w:p w14:paraId="4480A884" w14:textId="77777777" w:rsidR="00352DB8" w:rsidRPr="009D4700" w:rsidRDefault="00352DB8" w:rsidP="00966933">
      <w:pPr>
        <w:jc w:val="center"/>
        <w:rPr>
          <w:b/>
          <w:sz w:val="22"/>
          <w:szCs w:val="22"/>
        </w:rPr>
      </w:pPr>
    </w:p>
    <w:p w14:paraId="16CD9809" w14:textId="3463F873" w:rsidR="00352DB8" w:rsidRPr="009D4700" w:rsidRDefault="00352DB8" w:rsidP="00966933">
      <w:pPr>
        <w:jc w:val="center"/>
        <w:rPr>
          <w:sz w:val="22"/>
          <w:szCs w:val="22"/>
        </w:rPr>
      </w:pPr>
      <w:r w:rsidRPr="009D4700">
        <w:rPr>
          <w:sz w:val="22"/>
          <w:szCs w:val="22"/>
        </w:rPr>
        <w:t>от «___» ________ 202</w:t>
      </w:r>
      <w:r w:rsidR="00385B91">
        <w:rPr>
          <w:sz w:val="22"/>
          <w:szCs w:val="22"/>
        </w:rPr>
        <w:t>5</w:t>
      </w:r>
      <w:r w:rsidRPr="009D4700">
        <w:rPr>
          <w:sz w:val="22"/>
          <w:szCs w:val="22"/>
        </w:rPr>
        <w:t xml:space="preserve"> г.  </w:t>
      </w:r>
      <w:r w:rsidRPr="009D4700">
        <w:rPr>
          <w:sz w:val="22"/>
          <w:szCs w:val="22"/>
        </w:rPr>
        <w:tab/>
      </w:r>
      <w:r w:rsidRPr="009D4700">
        <w:rPr>
          <w:sz w:val="22"/>
          <w:szCs w:val="22"/>
        </w:rPr>
        <w:tab/>
        <w:t xml:space="preserve">                                                                                         № __</w:t>
      </w:r>
    </w:p>
    <w:p w14:paraId="684E6111" w14:textId="77777777" w:rsidR="00352DB8" w:rsidRPr="009D4700" w:rsidRDefault="00352DB8" w:rsidP="00966933">
      <w:pPr>
        <w:jc w:val="center"/>
        <w:rPr>
          <w:sz w:val="22"/>
          <w:szCs w:val="22"/>
        </w:rPr>
      </w:pPr>
    </w:p>
    <w:p w14:paraId="21EEB42D" w14:textId="6CF54F08" w:rsidR="00352DB8" w:rsidRPr="009D4700" w:rsidRDefault="00352DB8" w:rsidP="00966933">
      <w:pPr>
        <w:jc w:val="center"/>
        <w:rPr>
          <w:bCs/>
          <w:sz w:val="22"/>
          <w:szCs w:val="22"/>
        </w:rPr>
      </w:pPr>
      <w:r w:rsidRPr="009D4700">
        <w:rPr>
          <w:sz w:val="22"/>
          <w:szCs w:val="22"/>
        </w:rPr>
        <w:t>«</w:t>
      </w:r>
      <w:r w:rsidR="00C8759E" w:rsidRPr="009D4700">
        <w:rPr>
          <w:sz w:val="22"/>
          <w:szCs w:val="22"/>
        </w:rPr>
        <w:t>О проведении аукциона на право заключения договор</w:t>
      </w:r>
      <w:r w:rsidR="00A62AD5">
        <w:rPr>
          <w:sz w:val="22"/>
          <w:szCs w:val="22"/>
        </w:rPr>
        <w:t>а купли-продажи земельного</w:t>
      </w:r>
      <w:r w:rsidR="00C8759E" w:rsidRPr="009D4700">
        <w:rPr>
          <w:sz w:val="22"/>
          <w:szCs w:val="22"/>
        </w:rPr>
        <w:t xml:space="preserve"> участк</w:t>
      </w:r>
      <w:r w:rsidR="00A62AD5">
        <w:rPr>
          <w:sz w:val="22"/>
          <w:szCs w:val="22"/>
        </w:rPr>
        <w:t>а</w:t>
      </w:r>
      <w:r w:rsidR="00C8759E" w:rsidRPr="009D4700">
        <w:rPr>
          <w:sz w:val="22"/>
          <w:szCs w:val="22"/>
        </w:rPr>
        <w:t>, находя</w:t>
      </w:r>
      <w:r w:rsidR="00A62AD5">
        <w:rPr>
          <w:sz w:val="22"/>
          <w:szCs w:val="22"/>
        </w:rPr>
        <w:t>щего</w:t>
      </w:r>
      <w:r w:rsidR="00C8759E" w:rsidRPr="009D4700">
        <w:rPr>
          <w:sz w:val="22"/>
          <w:szCs w:val="22"/>
        </w:rPr>
        <w:t xml:space="preserve">ся в собственности </w:t>
      </w:r>
      <w:r w:rsidR="00C47EEA" w:rsidRPr="00C47EEA">
        <w:rPr>
          <w:bCs/>
          <w:sz w:val="22"/>
          <w:szCs w:val="22"/>
        </w:rPr>
        <w:t>Нововилговского сельского поселения</w:t>
      </w:r>
      <w:r w:rsidRPr="009D4700">
        <w:rPr>
          <w:bCs/>
          <w:sz w:val="22"/>
          <w:szCs w:val="22"/>
        </w:rPr>
        <w:t>»</w:t>
      </w:r>
    </w:p>
    <w:p w14:paraId="5D82E482" w14:textId="77777777" w:rsidR="00762B35" w:rsidRPr="009D4700" w:rsidRDefault="00762B35" w:rsidP="00966933">
      <w:pPr>
        <w:tabs>
          <w:tab w:val="left" w:pos="4936"/>
        </w:tabs>
        <w:jc w:val="both"/>
        <w:rPr>
          <w:color w:val="auto"/>
          <w:sz w:val="22"/>
          <w:szCs w:val="22"/>
        </w:rPr>
      </w:pPr>
    </w:p>
    <w:p w14:paraId="018537FB" w14:textId="7558BE52" w:rsidR="00762B35" w:rsidRPr="009D4700" w:rsidRDefault="00762B35" w:rsidP="00966933">
      <w:pPr>
        <w:tabs>
          <w:tab w:val="left" w:pos="567"/>
        </w:tabs>
        <w:contextualSpacing/>
        <w:jc w:val="both"/>
        <w:rPr>
          <w:bCs/>
          <w:color w:val="auto"/>
          <w:sz w:val="22"/>
          <w:szCs w:val="22"/>
        </w:rPr>
      </w:pPr>
      <w:r w:rsidRPr="009D4700">
        <w:rPr>
          <w:color w:val="auto"/>
          <w:sz w:val="22"/>
          <w:szCs w:val="22"/>
        </w:rPr>
        <w:t>В соответствии с Земельным кодексом Российской Федерации, Федеральным законом от 25.10.2001 года № 137-ФЗ «О введении в действие Земельного кодекса Российской Федерации», Федеральным законом от 26.07.2006 г. №135-ФЗ «О защите конкуренции»</w:t>
      </w:r>
      <w:r w:rsidRPr="009D4700">
        <w:rPr>
          <w:bCs/>
          <w:color w:val="auto"/>
          <w:sz w:val="22"/>
          <w:szCs w:val="22"/>
        </w:rPr>
        <w:t xml:space="preserve">, </w:t>
      </w:r>
      <w:r w:rsidR="004D02C4" w:rsidRPr="009D4700">
        <w:rPr>
          <w:bCs/>
          <w:color w:val="auto"/>
          <w:sz w:val="22"/>
          <w:szCs w:val="22"/>
        </w:rPr>
        <w:t>по результатам сбора заявлений граждан о намерении участвовать в аукционе на право заключения договор</w:t>
      </w:r>
      <w:r w:rsidR="00A62AD5">
        <w:rPr>
          <w:bCs/>
          <w:color w:val="auto"/>
          <w:sz w:val="22"/>
          <w:szCs w:val="22"/>
        </w:rPr>
        <w:t>а</w:t>
      </w:r>
      <w:r w:rsidR="004D02C4" w:rsidRPr="009D4700">
        <w:rPr>
          <w:bCs/>
          <w:color w:val="auto"/>
          <w:sz w:val="22"/>
          <w:szCs w:val="22"/>
        </w:rPr>
        <w:t xml:space="preserve"> купли-продажи земельн</w:t>
      </w:r>
      <w:r w:rsidR="00A62AD5">
        <w:rPr>
          <w:bCs/>
          <w:color w:val="auto"/>
          <w:sz w:val="22"/>
          <w:szCs w:val="22"/>
        </w:rPr>
        <w:t>ого</w:t>
      </w:r>
      <w:r w:rsidR="004D02C4" w:rsidRPr="009D4700">
        <w:rPr>
          <w:bCs/>
          <w:color w:val="auto"/>
          <w:sz w:val="22"/>
          <w:szCs w:val="22"/>
        </w:rPr>
        <w:t xml:space="preserve"> участк</w:t>
      </w:r>
      <w:r w:rsidR="00A62AD5">
        <w:rPr>
          <w:bCs/>
          <w:color w:val="auto"/>
          <w:sz w:val="22"/>
          <w:szCs w:val="22"/>
        </w:rPr>
        <w:t>а</w:t>
      </w:r>
      <w:r w:rsidR="004D02C4" w:rsidRPr="009D4700">
        <w:rPr>
          <w:bCs/>
          <w:color w:val="auto"/>
          <w:sz w:val="22"/>
          <w:szCs w:val="22"/>
        </w:rPr>
        <w:t xml:space="preserve"> (извещени</w:t>
      </w:r>
      <w:r w:rsidR="003740C4" w:rsidRPr="009D4700">
        <w:rPr>
          <w:bCs/>
          <w:color w:val="auto"/>
          <w:sz w:val="22"/>
          <w:szCs w:val="22"/>
        </w:rPr>
        <w:t>е</w:t>
      </w:r>
      <w:r w:rsidR="004D02C4" w:rsidRPr="009D4700">
        <w:rPr>
          <w:bCs/>
          <w:color w:val="auto"/>
          <w:sz w:val="22"/>
          <w:szCs w:val="22"/>
        </w:rPr>
        <w:t xml:space="preserve"> № </w:t>
      </w:r>
      <w:r w:rsidR="00C47EEA" w:rsidRPr="00CE363D">
        <w:rPr>
          <w:bCs/>
          <w:sz w:val="22"/>
          <w:szCs w:val="22"/>
        </w:rPr>
        <w:t>22000155470000000005</w:t>
      </w:r>
      <w:r w:rsidR="003740C4" w:rsidRPr="009D4700">
        <w:rPr>
          <w:bCs/>
          <w:color w:val="auto"/>
          <w:sz w:val="22"/>
          <w:szCs w:val="22"/>
        </w:rPr>
        <w:t xml:space="preserve"> </w:t>
      </w:r>
      <w:r w:rsidR="004D02C4" w:rsidRPr="009D4700">
        <w:rPr>
          <w:bCs/>
          <w:color w:val="auto"/>
          <w:sz w:val="22"/>
          <w:szCs w:val="22"/>
        </w:rPr>
        <w:t>на официальном сайте Российской Федерации в информационно-телекоммуникационной сети «Интернет» http://torgi.gov.ru)</w:t>
      </w:r>
      <w:r w:rsidR="003740C4" w:rsidRPr="009D4700">
        <w:rPr>
          <w:bCs/>
          <w:color w:val="auto"/>
          <w:sz w:val="22"/>
          <w:szCs w:val="22"/>
        </w:rPr>
        <w:t>,</w:t>
      </w:r>
    </w:p>
    <w:p w14:paraId="6EC1491C" w14:textId="4DAA4C61" w:rsidR="003740C4" w:rsidRPr="009D4700" w:rsidRDefault="00CE2B5A" w:rsidP="00966933">
      <w:pPr>
        <w:pStyle w:val="aa"/>
        <w:spacing w:before="0" w:after="0"/>
        <w:jc w:val="both"/>
        <w:rPr>
          <w:sz w:val="22"/>
          <w:szCs w:val="22"/>
        </w:rPr>
      </w:pPr>
      <w:r w:rsidRPr="009D4700">
        <w:rPr>
          <w:color w:val="auto"/>
          <w:sz w:val="22"/>
          <w:szCs w:val="22"/>
        </w:rPr>
        <w:t xml:space="preserve">Администрация </w:t>
      </w:r>
      <w:r w:rsidR="00C47EEA" w:rsidRPr="00C47EEA">
        <w:rPr>
          <w:bCs/>
          <w:sz w:val="22"/>
          <w:szCs w:val="22"/>
        </w:rPr>
        <w:t>Нововилговского сельского поселения</w:t>
      </w:r>
    </w:p>
    <w:p w14:paraId="081EA878" w14:textId="77777777" w:rsidR="003B17A6" w:rsidRPr="009D4700" w:rsidRDefault="00CE2B5A" w:rsidP="00966933">
      <w:pPr>
        <w:pStyle w:val="aa"/>
        <w:spacing w:before="113" w:after="113" w:line="276" w:lineRule="auto"/>
        <w:jc w:val="both"/>
        <w:rPr>
          <w:sz w:val="22"/>
          <w:szCs w:val="22"/>
        </w:rPr>
      </w:pPr>
      <w:r w:rsidRPr="009D4700">
        <w:rPr>
          <w:sz w:val="22"/>
          <w:szCs w:val="22"/>
        </w:rPr>
        <w:t>ПОСТАНОВЛЯЕТ:</w:t>
      </w:r>
    </w:p>
    <w:p w14:paraId="1B31B4D3" w14:textId="14EE68BF" w:rsidR="00762B35" w:rsidRPr="009D4700" w:rsidRDefault="00762B35" w:rsidP="00966933">
      <w:pPr>
        <w:pStyle w:val="ae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Cs/>
          <w:sz w:val="22"/>
          <w:szCs w:val="22"/>
          <w:lang w:eastAsia="en-US"/>
        </w:rPr>
      </w:pPr>
      <w:r w:rsidRPr="009D4700">
        <w:rPr>
          <w:sz w:val="22"/>
          <w:szCs w:val="22"/>
          <w:lang w:eastAsia="en-US"/>
        </w:rPr>
        <w:t xml:space="preserve">Создать и утвердить состав комиссии по проведению аукциона </w:t>
      </w:r>
      <w:r w:rsidR="00C8759E" w:rsidRPr="009D4700">
        <w:rPr>
          <w:sz w:val="22"/>
          <w:szCs w:val="22"/>
        </w:rPr>
        <w:t>на право заключения договор</w:t>
      </w:r>
      <w:r w:rsidR="00A62AD5">
        <w:rPr>
          <w:sz w:val="22"/>
          <w:szCs w:val="22"/>
        </w:rPr>
        <w:t>а</w:t>
      </w:r>
      <w:r w:rsidR="00C8759E" w:rsidRPr="009D4700">
        <w:rPr>
          <w:sz w:val="22"/>
          <w:szCs w:val="22"/>
        </w:rPr>
        <w:t xml:space="preserve"> купли-продажи земельн</w:t>
      </w:r>
      <w:r w:rsidR="00A62AD5">
        <w:rPr>
          <w:sz w:val="22"/>
          <w:szCs w:val="22"/>
        </w:rPr>
        <w:t>ого</w:t>
      </w:r>
      <w:r w:rsidR="00C8759E" w:rsidRPr="009D4700">
        <w:rPr>
          <w:sz w:val="22"/>
          <w:szCs w:val="22"/>
        </w:rPr>
        <w:t xml:space="preserve"> участк</w:t>
      </w:r>
      <w:r w:rsidR="00A62AD5">
        <w:rPr>
          <w:sz w:val="22"/>
          <w:szCs w:val="22"/>
        </w:rPr>
        <w:t>а</w:t>
      </w:r>
      <w:r w:rsidR="00C8759E" w:rsidRPr="009D4700">
        <w:rPr>
          <w:sz w:val="22"/>
          <w:szCs w:val="22"/>
        </w:rPr>
        <w:t>, находящ</w:t>
      </w:r>
      <w:r w:rsidR="00A62AD5">
        <w:rPr>
          <w:sz w:val="22"/>
          <w:szCs w:val="22"/>
        </w:rPr>
        <w:t>его</w:t>
      </w:r>
      <w:r w:rsidR="00C8759E" w:rsidRPr="009D4700">
        <w:rPr>
          <w:sz w:val="22"/>
          <w:szCs w:val="22"/>
        </w:rPr>
        <w:t xml:space="preserve">ся в собственности </w:t>
      </w:r>
      <w:r w:rsidR="00C47EEA" w:rsidRPr="00C47EEA">
        <w:rPr>
          <w:bCs/>
          <w:sz w:val="22"/>
          <w:szCs w:val="22"/>
        </w:rPr>
        <w:t>Нововилговского сельского поселения</w:t>
      </w:r>
      <w:r w:rsidRPr="009D4700">
        <w:rPr>
          <w:sz w:val="22"/>
          <w:szCs w:val="22"/>
          <w:lang w:eastAsia="en-US"/>
        </w:rPr>
        <w:t>, в электронной форме</w:t>
      </w:r>
      <w:r w:rsidRPr="009D4700">
        <w:rPr>
          <w:bCs/>
          <w:sz w:val="22"/>
          <w:szCs w:val="22"/>
          <w:lang w:eastAsia="en-US"/>
        </w:rPr>
        <w:t xml:space="preserve"> (далее – Комиссия по торгам, Комиссия) в следующем составе: Балаева Елена Борисовна – директор ООО «ПСО «Госзаказ» (по согласованию с ней), Балаев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</w:t>
      </w:r>
      <w:r w:rsidR="00C47EEA">
        <w:rPr>
          <w:bCs/>
          <w:sz w:val="22"/>
          <w:szCs w:val="22"/>
          <w:lang w:eastAsia="en-US"/>
        </w:rPr>
        <w:t xml:space="preserve">Горшкова Светлана Георгиевна - </w:t>
      </w:r>
      <w:r w:rsidR="00C47EEA" w:rsidRPr="009D4700">
        <w:rPr>
          <w:bCs/>
          <w:sz w:val="22"/>
          <w:szCs w:val="22"/>
          <w:lang w:eastAsia="en-US"/>
        </w:rPr>
        <w:t>ведущий специалист ООО «ПСО «Госзаказ» (по согласованию с ней)</w:t>
      </w:r>
      <w:r w:rsidRPr="009D4700">
        <w:rPr>
          <w:bCs/>
          <w:sz w:val="22"/>
          <w:szCs w:val="22"/>
          <w:lang w:eastAsia="en-US"/>
        </w:rPr>
        <w:t xml:space="preserve">, </w:t>
      </w:r>
      <w:r w:rsidR="00C47EEA">
        <w:rPr>
          <w:rFonts w:eastAsia="Times New Roman CYR"/>
          <w:sz w:val="22"/>
          <w:szCs w:val="22"/>
        </w:rPr>
        <w:t>Осипова</w:t>
      </w:r>
      <w:r w:rsidR="003740C4" w:rsidRPr="009D4700">
        <w:rPr>
          <w:rFonts w:eastAsia="Times New Roman CYR"/>
          <w:sz w:val="22"/>
          <w:szCs w:val="22"/>
        </w:rPr>
        <w:t xml:space="preserve"> Наталья Владимировна </w:t>
      </w:r>
      <w:r w:rsidRPr="009D4700">
        <w:rPr>
          <w:bCs/>
          <w:sz w:val="22"/>
          <w:szCs w:val="22"/>
          <w:lang w:eastAsia="en-US"/>
        </w:rPr>
        <w:t xml:space="preserve">- глава </w:t>
      </w:r>
      <w:r w:rsidR="00C47EEA" w:rsidRPr="00C47EEA">
        <w:rPr>
          <w:bCs/>
          <w:sz w:val="22"/>
          <w:szCs w:val="22"/>
        </w:rPr>
        <w:t>Нововилговского сельского поселения</w:t>
      </w:r>
      <w:r w:rsidRPr="009D4700">
        <w:rPr>
          <w:bCs/>
          <w:sz w:val="22"/>
          <w:szCs w:val="22"/>
          <w:lang w:eastAsia="en-US"/>
        </w:rPr>
        <w:t>.</w:t>
      </w:r>
    </w:p>
    <w:p w14:paraId="5CF2C317" w14:textId="77777777" w:rsidR="00762B35" w:rsidRPr="009D4700" w:rsidRDefault="00762B35" w:rsidP="00966933">
      <w:pPr>
        <w:pStyle w:val="ae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Cs/>
          <w:sz w:val="22"/>
          <w:szCs w:val="22"/>
          <w:lang w:eastAsia="en-US"/>
        </w:rPr>
      </w:pPr>
      <w:r w:rsidRPr="009D4700">
        <w:rPr>
          <w:bCs/>
          <w:sz w:val="22"/>
          <w:szCs w:val="22"/>
          <w:lang w:eastAsia="en-US"/>
        </w:rPr>
        <w:t>Комиссии при проведении аукциона руководствоваться законодательством Российской Федерации.</w:t>
      </w:r>
    </w:p>
    <w:p w14:paraId="68332B49" w14:textId="77777777" w:rsidR="00C8759E" w:rsidRPr="009D4700" w:rsidRDefault="00762B35" w:rsidP="00966933">
      <w:pPr>
        <w:pStyle w:val="ae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bCs/>
          <w:sz w:val="22"/>
          <w:szCs w:val="22"/>
        </w:rPr>
      </w:pPr>
      <w:r w:rsidRPr="009D4700">
        <w:rPr>
          <w:sz w:val="22"/>
          <w:szCs w:val="22"/>
          <w:lang w:eastAsia="en-US"/>
        </w:rPr>
        <w:t xml:space="preserve">Комиссии по торгам провести аукцион на право заключения </w:t>
      </w:r>
      <w:r w:rsidR="00A62AD5" w:rsidRPr="009D4700">
        <w:rPr>
          <w:sz w:val="22"/>
          <w:szCs w:val="22"/>
        </w:rPr>
        <w:t>договор</w:t>
      </w:r>
      <w:r w:rsidR="00A62AD5">
        <w:rPr>
          <w:sz w:val="22"/>
          <w:szCs w:val="22"/>
        </w:rPr>
        <w:t>а</w:t>
      </w:r>
      <w:r w:rsidR="00A62AD5" w:rsidRPr="009D4700">
        <w:rPr>
          <w:sz w:val="22"/>
          <w:szCs w:val="22"/>
        </w:rPr>
        <w:t xml:space="preserve"> купли-продажи земельн</w:t>
      </w:r>
      <w:r w:rsidR="00A62AD5">
        <w:rPr>
          <w:sz w:val="22"/>
          <w:szCs w:val="22"/>
        </w:rPr>
        <w:t>ого</w:t>
      </w:r>
      <w:r w:rsidR="00A62AD5" w:rsidRPr="009D4700">
        <w:rPr>
          <w:sz w:val="22"/>
          <w:szCs w:val="22"/>
        </w:rPr>
        <w:t xml:space="preserve"> участк</w:t>
      </w:r>
      <w:r w:rsidR="00A62AD5">
        <w:rPr>
          <w:sz w:val="22"/>
          <w:szCs w:val="22"/>
        </w:rPr>
        <w:t>а</w:t>
      </w:r>
      <w:r w:rsidR="00A62AD5" w:rsidRPr="009D4700">
        <w:rPr>
          <w:sz w:val="22"/>
          <w:szCs w:val="22"/>
        </w:rPr>
        <w:t>, находящ</w:t>
      </w:r>
      <w:r w:rsidR="00A62AD5">
        <w:rPr>
          <w:sz w:val="22"/>
          <w:szCs w:val="22"/>
        </w:rPr>
        <w:t>его</w:t>
      </w:r>
      <w:r w:rsidR="00A62AD5" w:rsidRPr="009D4700">
        <w:rPr>
          <w:sz w:val="22"/>
          <w:szCs w:val="22"/>
        </w:rPr>
        <w:t xml:space="preserve">ся </w:t>
      </w:r>
      <w:r w:rsidRPr="009D4700">
        <w:rPr>
          <w:sz w:val="22"/>
          <w:szCs w:val="22"/>
          <w:lang w:eastAsia="en-US"/>
        </w:rPr>
        <w:t xml:space="preserve">в муниципальной собственности, в электронной форме (далее - аукцион): </w:t>
      </w:r>
    </w:p>
    <w:p w14:paraId="0E1078DF" w14:textId="503A75DC" w:rsidR="00C8759E" w:rsidRPr="009D4700" w:rsidRDefault="00966933" w:rsidP="00966933">
      <w:pPr>
        <w:pStyle w:val="ae"/>
        <w:tabs>
          <w:tab w:val="left" w:pos="567"/>
        </w:tabs>
        <w:ind w:left="0"/>
        <w:jc w:val="both"/>
        <w:rPr>
          <w:sz w:val="22"/>
          <w:szCs w:val="22"/>
        </w:rPr>
      </w:pPr>
      <w:r w:rsidRPr="008F51FE">
        <w:rPr>
          <w:b/>
          <w:sz w:val="22"/>
          <w:szCs w:val="22"/>
        </w:rPr>
        <w:t xml:space="preserve">ЛОТ №1: </w:t>
      </w:r>
      <w:r w:rsidRPr="008F51FE">
        <w:rPr>
          <w:sz w:val="22"/>
          <w:szCs w:val="22"/>
        </w:rPr>
        <w:t>продажа</w:t>
      </w:r>
      <w:r w:rsidRPr="008F51FE">
        <w:rPr>
          <w:bCs/>
          <w:sz w:val="22"/>
          <w:szCs w:val="22"/>
        </w:rPr>
        <w:t xml:space="preserve"> земельного участка с кадастровым номером </w:t>
      </w:r>
      <w:bookmarkStart w:id="0" w:name="_Hlk205141629"/>
      <w:r>
        <w:rPr>
          <w:b/>
          <w:bCs/>
          <w:sz w:val="22"/>
          <w:szCs w:val="22"/>
        </w:rPr>
        <w:t>10:20:0031001:79</w:t>
      </w:r>
      <w:bookmarkEnd w:id="0"/>
      <w:r w:rsidRPr="008F51FE">
        <w:rPr>
          <w:bCs/>
          <w:sz w:val="22"/>
          <w:szCs w:val="22"/>
        </w:rPr>
        <w:t xml:space="preserve">, расположенного по адресу: </w:t>
      </w:r>
      <w:bookmarkStart w:id="1" w:name="_Hlk205141642"/>
      <w:r>
        <w:rPr>
          <w:bCs/>
          <w:sz w:val="22"/>
          <w:szCs w:val="22"/>
        </w:rPr>
        <w:t>«Республика Карелия, Прионежский район, земельный участок по генплану № 79, расположен в северо-восточной части кадастрового квартала 10:20:03 10 01, садоводческого товарищества «Ветеран-3»»</w:t>
      </w:r>
      <w:bookmarkEnd w:id="1"/>
      <w:r w:rsidRPr="008F51FE">
        <w:rPr>
          <w:bCs/>
          <w:sz w:val="22"/>
          <w:szCs w:val="22"/>
        </w:rPr>
        <w:t xml:space="preserve">. Общая площадь </w:t>
      </w:r>
      <w:bookmarkStart w:id="2" w:name="_Hlk205141606"/>
      <w:r>
        <w:rPr>
          <w:bCs/>
          <w:sz w:val="22"/>
          <w:szCs w:val="22"/>
        </w:rPr>
        <w:t>2500</w:t>
      </w:r>
      <w:r w:rsidRPr="008F51FE">
        <w:rPr>
          <w:bCs/>
          <w:sz w:val="22"/>
          <w:szCs w:val="22"/>
        </w:rPr>
        <w:t xml:space="preserve"> (+/- </w:t>
      </w:r>
      <w:r>
        <w:rPr>
          <w:bCs/>
          <w:sz w:val="22"/>
          <w:szCs w:val="22"/>
        </w:rPr>
        <w:t>35</w:t>
      </w:r>
      <w:r w:rsidRPr="008F51FE">
        <w:rPr>
          <w:bCs/>
          <w:sz w:val="22"/>
          <w:szCs w:val="22"/>
        </w:rPr>
        <w:t>)</w:t>
      </w:r>
      <w:bookmarkEnd w:id="2"/>
      <w:r w:rsidRPr="008F51FE">
        <w:rPr>
          <w:bCs/>
          <w:sz w:val="22"/>
          <w:szCs w:val="22"/>
        </w:rPr>
        <w:t xml:space="preserve"> кв.м. Вид разрешенного использования – «</w:t>
      </w:r>
      <w:bookmarkStart w:id="3" w:name="_Hlk205141656"/>
      <w:r>
        <w:rPr>
          <w:bCs/>
          <w:sz w:val="22"/>
          <w:szCs w:val="22"/>
        </w:rPr>
        <w:t>Для садоводства</w:t>
      </w:r>
      <w:bookmarkEnd w:id="3"/>
      <w:r w:rsidRPr="008F51FE">
        <w:rPr>
          <w:bCs/>
          <w:sz w:val="22"/>
          <w:szCs w:val="22"/>
        </w:rPr>
        <w:t xml:space="preserve">». Категория земель – земли </w:t>
      </w:r>
      <w:bookmarkStart w:id="4" w:name="_Hlk205141666"/>
      <w:r>
        <w:rPr>
          <w:bCs/>
          <w:sz w:val="22"/>
          <w:szCs w:val="22"/>
        </w:rPr>
        <w:t>сельскохозяйственного назначения</w:t>
      </w:r>
      <w:bookmarkEnd w:id="4"/>
      <w:r w:rsidRPr="008F51FE">
        <w:rPr>
          <w:bCs/>
          <w:sz w:val="22"/>
          <w:szCs w:val="22"/>
        </w:rPr>
        <w:t>.</w:t>
      </w:r>
    </w:p>
    <w:p w14:paraId="4058045F" w14:textId="1AD8C513" w:rsidR="00C8759E" w:rsidRPr="009D4700" w:rsidRDefault="00966933" w:rsidP="00966933">
      <w:pPr>
        <w:pStyle w:val="ae"/>
        <w:tabs>
          <w:tab w:val="left" w:pos="567"/>
        </w:tabs>
        <w:ind w:left="0"/>
        <w:jc w:val="both"/>
        <w:rPr>
          <w:sz w:val="22"/>
          <w:szCs w:val="22"/>
        </w:rPr>
      </w:pPr>
      <w:r w:rsidRPr="00966933">
        <w:rPr>
          <w:sz w:val="22"/>
          <w:szCs w:val="22"/>
        </w:rPr>
        <w:t>Начальная цена предмета аукциона по продаже земельного участка (начальная цена земельного участка) – 412 295 (Четыреста двенадцать тысяч двести девяносто пять) руб. 81 коп., НДС не облагается. Сумма задатка в размере 10% от начальной цены – 41 229 (Сорок одна тысяча двести двадцать девять) руб. 58 коп.</w:t>
      </w:r>
      <w:r>
        <w:rPr>
          <w:sz w:val="22"/>
          <w:szCs w:val="22"/>
        </w:rPr>
        <w:t xml:space="preserve"> </w:t>
      </w:r>
      <w:r w:rsidRPr="00966933">
        <w:rPr>
          <w:sz w:val="22"/>
          <w:szCs w:val="22"/>
        </w:rPr>
        <w:t>Величина повышения начальной цены предмета электронного аукциона ("шаг аукциона") в размере 5% от начальной цены — 20 614 (Двадцать тысяч шестьсот четырнадцать) руб. 79 коп</w:t>
      </w:r>
      <w:r w:rsidR="00186828" w:rsidRPr="00186828">
        <w:rPr>
          <w:sz w:val="22"/>
          <w:szCs w:val="22"/>
        </w:rPr>
        <w:t>.</w:t>
      </w:r>
      <w:r w:rsidR="00A62AD5" w:rsidRPr="00A62AD5">
        <w:rPr>
          <w:sz w:val="22"/>
          <w:szCs w:val="22"/>
        </w:rPr>
        <w:t xml:space="preserve"> </w:t>
      </w:r>
    </w:p>
    <w:p w14:paraId="0BAC7C31" w14:textId="77777777" w:rsidR="00C8759E" w:rsidRPr="009D4700" w:rsidRDefault="00C8759E" w:rsidP="00966933">
      <w:pPr>
        <w:pStyle w:val="ae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  <w:lang w:eastAsia="en-US"/>
        </w:rPr>
      </w:pPr>
      <w:r w:rsidRPr="009D4700">
        <w:rPr>
          <w:sz w:val="22"/>
          <w:szCs w:val="22"/>
          <w:lang w:eastAsia="en-US"/>
        </w:rPr>
        <w:t>Утвердить извещение о проведении аукциона на право заключения договор</w:t>
      </w:r>
      <w:r w:rsidR="00A62AD5">
        <w:rPr>
          <w:sz w:val="22"/>
          <w:szCs w:val="22"/>
          <w:lang w:eastAsia="en-US"/>
        </w:rPr>
        <w:t>а</w:t>
      </w:r>
      <w:r w:rsidRPr="009D4700">
        <w:rPr>
          <w:sz w:val="22"/>
          <w:szCs w:val="22"/>
          <w:lang w:eastAsia="en-US"/>
        </w:rPr>
        <w:t xml:space="preserve"> купли-продажи земельн</w:t>
      </w:r>
      <w:r w:rsidR="00A62AD5">
        <w:rPr>
          <w:sz w:val="22"/>
          <w:szCs w:val="22"/>
          <w:lang w:eastAsia="en-US"/>
        </w:rPr>
        <w:t xml:space="preserve">ого </w:t>
      </w:r>
      <w:r w:rsidRPr="009D4700">
        <w:rPr>
          <w:sz w:val="22"/>
          <w:szCs w:val="22"/>
          <w:lang w:eastAsia="en-US"/>
        </w:rPr>
        <w:t>участк</w:t>
      </w:r>
      <w:r w:rsidR="00A62AD5">
        <w:rPr>
          <w:sz w:val="22"/>
          <w:szCs w:val="22"/>
          <w:lang w:eastAsia="en-US"/>
        </w:rPr>
        <w:t>а</w:t>
      </w:r>
      <w:r w:rsidRPr="009D4700">
        <w:rPr>
          <w:sz w:val="22"/>
          <w:szCs w:val="22"/>
          <w:lang w:eastAsia="en-US"/>
        </w:rPr>
        <w:t>, находящ</w:t>
      </w:r>
      <w:r w:rsidR="00A62AD5">
        <w:rPr>
          <w:sz w:val="22"/>
          <w:szCs w:val="22"/>
          <w:lang w:eastAsia="en-US"/>
        </w:rPr>
        <w:t>его</w:t>
      </w:r>
      <w:r w:rsidRPr="009D4700">
        <w:rPr>
          <w:sz w:val="22"/>
          <w:szCs w:val="22"/>
          <w:lang w:eastAsia="en-US"/>
        </w:rPr>
        <w:t xml:space="preserve">ся в муниципальной собственности, в электронной форме. </w:t>
      </w:r>
    </w:p>
    <w:p w14:paraId="732528CF" w14:textId="15DF2088" w:rsidR="00762B35" w:rsidRPr="009D4700" w:rsidRDefault="00762B35" w:rsidP="00966933">
      <w:pPr>
        <w:numPr>
          <w:ilvl w:val="0"/>
          <w:numId w:val="3"/>
        </w:numPr>
        <w:tabs>
          <w:tab w:val="left" w:pos="567"/>
        </w:tabs>
        <w:suppressAutoHyphens w:val="0"/>
        <w:ind w:left="0" w:firstLine="0"/>
        <w:jc w:val="both"/>
        <w:rPr>
          <w:sz w:val="22"/>
          <w:szCs w:val="22"/>
          <w:lang w:eastAsia="en-US"/>
        </w:rPr>
      </w:pPr>
      <w:r w:rsidRPr="009D4700">
        <w:rPr>
          <w:sz w:val="22"/>
          <w:szCs w:val="22"/>
          <w:lang w:eastAsia="en-US"/>
        </w:rPr>
        <w:t xml:space="preserve">Разместить извещение на </w:t>
      </w:r>
      <w:r w:rsidR="00C8759E" w:rsidRPr="009D4700">
        <w:rPr>
          <w:sz w:val="22"/>
          <w:szCs w:val="22"/>
          <w:lang w:eastAsia="en-US"/>
        </w:rPr>
        <w:t xml:space="preserve">Официальном сайте Российской Федерации в информационно-телекоммуникационной сети «Интернет» - </w:t>
      </w:r>
      <w:hyperlink r:id="rId5" w:history="1">
        <w:r w:rsidR="00966933" w:rsidRPr="00F14298">
          <w:rPr>
            <w:rStyle w:val="ad"/>
            <w:sz w:val="22"/>
            <w:szCs w:val="22"/>
            <w:lang w:eastAsia="en-US"/>
          </w:rPr>
          <w:t>http://torgi.gov.ru</w:t>
        </w:r>
      </w:hyperlink>
      <w:r w:rsidR="00966933">
        <w:rPr>
          <w:sz w:val="22"/>
          <w:szCs w:val="22"/>
          <w:lang w:eastAsia="en-US"/>
        </w:rPr>
        <w:t xml:space="preserve">, на официальном сайте </w:t>
      </w:r>
      <w:r w:rsidR="00966933" w:rsidRPr="00C47EEA">
        <w:rPr>
          <w:bCs/>
          <w:sz w:val="22"/>
          <w:szCs w:val="22"/>
        </w:rPr>
        <w:t>Нововилговского сельского поселения</w:t>
      </w:r>
      <w:r w:rsidRPr="009D4700">
        <w:rPr>
          <w:sz w:val="22"/>
          <w:szCs w:val="22"/>
          <w:lang w:eastAsia="en-US"/>
        </w:rPr>
        <w:t>.</w:t>
      </w:r>
    </w:p>
    <w:p w14:paraId="739B7233" w14:textId="77777777" w:rsidR="00762B35" w:rsidRPr="009D4700" w:rsidRDefault="00762B35" w:rsidP="00966933">
      <w:pPr>
        <w:widowControl w:val="0"/>
        <w:numPr>
          <w:ilvl w:val="0"/>
          <w:numId w:val="3"/>
        </w:numPr>
        <w:tabs>
          <w:tab w:val="left" w:pos="567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9D4700">
        <w:rPr>
          <w:sz w:val="22"/>
          <w:szCs w:val="22"/>
          <w:lang w:eastAsia="en-US"/>
        </w:rPr>
        <w:t xml:space="preserve">Комиссии провести заседание по определению участников </w:t>
      </w:r>
      <w:r w:rsidRPr="009D4700">
        <w:rPr>
          <w:bCs/>
          <w:sz w:val="22"/>
          <w:szCs w:val="22"/>
          <w:lang w:eastAsia="en-US"/>
        </w:rPr>
        <w:t xml:space="preserve">аукциона </w:t>
      </w:r>
      <w:r w:rsidRPr="009D4700">
        <w:rPr>
          <w:sz w:val="22"/>
          <w:szCs w:val="22"/>
          <w:lang w:eastAsia="en-US"/>
        </w:rPr>
        <w:t>и провести процедуру в сроки, установленные действующим законодательством Российской Федерации.</w:t>
      </w:r>
    </w:p>
    <w:p w14:paraId="2D790909" w14:textId="31D4871E" w:rsidR="00762B35" w:rsidRPr="009D4700" w:rsidRDefault="00762B35" w:rsidP="00966933">
      <w:pPr>
        <w:numPr>
          <w:ilvl w:val="0"/>
          <w:numId w:val="3"/>
        </w:numPr>
        <w:tabs>
          <w:tab w:val="left" w:pos="567"/>
        </w:tabs>
        <w:suppressAutoHyphens w:val="0"/>
        <w:ind w:left="0" w:firstLine="0"/>
        <w:jc w:val="both"/>
        <w:rPr>
          <w:sz w:val="22"/>
          <w:szCs w:val="22"/>
          <w:lang w:eastAsia="en-US"/>
        </w:rPr>
      </w:pPr>
      <w:r w:rsidRPr="009D4700">
        <w:rPr>
          <w:sz w:val="22"/>
          <w:szCs w:val="22"/>
          <w:lang w:eastAsia="en-US"/>
        </w:rPr>
        <w:t xml:space="preserve">Разместить </w:t>
      </w:r>
      <w:r w:rsidR="002D2CE1" w:rsidRPr="009D4700">
        <w:rPr>
          <w:sz w:val="22"/>
          <w:szCs w:val="22"/>
          <w:lang w:eastAsia="en-US"/>
        </w:rPr>
        <w:t>информацию</w:t>
      </w:r>
      <w:r w:rsidR="00C8759E" w:rsidRPr="009D4700">
        <w:rPr>
          <w:sz w:val="22"/>
          <w:szCs w:val="22"/>
          <w:lang w:eastAsia="en-US"/>
        </w:rPr>
        <w:t xml:space="preserve"> </w:t>
      </w:r>
      <w:r w:rsidRPr="009D4700">
        <w:rPr>
          <w:sz w:val="22"/>
          <w:szCs w:val="22"/>
          <w:lang w:eastAsia="en-US"/>
        </w:rPr>
        <w:t xml:space="preserve">об итогах </w:t>
      </w:r>
      <w:r w:rsidRPr="009D4700">
        <w:rPr>
          <w:bCs/>
          <w:sz w:val="22"/>
          <w:szCs w:val="22"/>
          <w:lang w:eastAsia="en-US"/>
        </w:rPr>
        <w:t xml:space="preserve">аукциона </w:t>
      </w:r>
      <w:r w:rsidRPr="009D4700">
        <w:rPr>
          <w:sz w:val="22"/>
          <w:szCs w:val="22"/>
          <w:lang w:eastAsia="en-US"/>
        </w:rPr>
        <w:t xml:space="preserve">на официальном сайте </w:t>
      </w:r>
      <w:hyperlink r:id="rId6" w:history="1">
        <w:r w:rsidR="00966933" w:rsidRPr="00F14298">
          <w:rPr>
            <w:rStyle w:val="ad"/>
            <w:sz w:val="22"/>
            <w:szCs w:val="22"/>
            <w:lang w:eastAsia="en-US"/>
          </w:rPr>
          <w:t>http://torgi.gov.ru</w:t>
        </w:r>
      </w:hyperlink>
      <w:r w:rsidR="00966933">
        <w:rPr>
          <w:sz w:val="22"/>
          <w:szCs w:val="22"/>
          <w:lang w:eastAsia="en-US"/>
        </w:rPr>
        <w:t xml:space="preserve">, </w:t>
      </w:r>
      <w:r w:rsidR="00966933">
        <w:rPr>
          <w:sz w:val="22"/>
          <w:szCs w:val="22"/>
          <w:lang w:eastAsia="en-US"/>
        </w:rPr>
        <w:t xml:space="preserve">на официальном сайте </w:t>
      </w:r>
      <w:r w:rsidR="00966933" w:rsidRPr="00C47EEA">
        <w:rPr>
          <w:bCs/>
          <w:sz w:val="22"/>
          <w:szCs w:val="22"/>
        </w:rPr>
        <w:t>Нововилговского сельского поселения</w:t>
      </w:r>
      <w:r w:rsidR="00966933">
        <w:rPr>
          <w:bCs/>
          <w:sz w:val="22"/>
          <w:szCs w:val="22"/>
        </w:rPr>
        <w:t>,</w:t>
      </w:r>
      <w:r w:rsidRPr="009D4700">
        <w:rPr>
          <w:sz w:val="22"/>
          <w:szCs w:val="22"/>
          <w:lang w:eastAsia="en-US"/>
        </w:rPr>
        <w:t xml:space="preserve"> в сроки, установленные действующим законодательством Российской Федерации.</w:t>
      </w:r>
    </w:p>
    <w:p w14:paraId="175C7783" w14:textId="77777777" w:rsidR="00762B35" w:rsidRPr="009D4700" w:rsidRDefault="00762B35" w:rsidP="00966933">
      <w:pPr>
        <w:numPr>
          <w:ilvl w:val="0"/>
          <w:numId w:val="3"/>
        </w:numPr>
        <w:tabs>
          <w:tab w:val="left" w:pos="567"/>
        </w:tabs>
        <w:suppressAutoHyphens w:val="0"/>
        <w:ind w:left="0" w:firstLine="0"/>
        <w:jc w:val="both"/>
        <w:rPr>
          <w:sz w:val="22"/>
          <w:szCs w:val="22"/>
          <w:lang w:eastAsia="en-US"/>
        </w:rPr>
      </w:pPr>
      <w:r w:rsidRPr="009D4700">
        <w:rPr>
          <w:sz w:val="22"/>
          <w:szCs w:val="22"/>
          <w:lang w:eastAsia="en-US"/>
        </w:rPr>
        <w:t>Контроль над исполнением данного постановления оставляю за собой.</w:t>
      </w:r>
    </w:p>
    <w:p w14:paraId="51619CE1" w14:textId="77777777" w:rsidR="00762B35" w:rsidRPr="009D4700" w:rsidRDefault="00762B35" w:rsidP="00966933">
      <w:pPr>
        <w:tabs>
          <w:tab w:val="left" w:pos="567"/>
        </w:tabs>
        <w:suppressAutoHyphens w:val="0"/>
        <w:jc w:val="both"/>
        <w:rPr>
          <w:sz w:val="22"/>
          <w:szCs w:val="22"/>
          <w:lang w:eastAsia="en-US"/>
        </w:rPr>
      </w:pPr>
    </w:p>
    <w:p w14:paraId="28CC37BC" w14:textId="77777777" w:rsidR="00762B35" w:rsidRPr="009D4700" w:rsidRDefault="00762B35" w:rsidP="00966933">
      <w:pPr>
        <w:tabs>
          <w:tab w:val="left" w:pos="567"/>
        </w:tabs>
        <w:suppressAutoHyphens w:val="0"/>
        <w:jc w:val="both"/>
        <w:rPr>
          <w:sz w:val="22"/>
          <w:szCs w:val="22"/>
          <w:lang w:eastAsia="en-US"/>
        </w:rPr>
      </w:pPr>
      <w:r w:rsidRPr="009D4700">
        <w:rPr>
          <w:sz w:val="22"/>
          <w:szCs w:val="22"/>
          <w:lang w:eastAsia="en-US"/>
        </w:rPr>
        <w:t>Приложения:</w:t>
      </w:r>
    </w:p>
    <w:p w14:paraId="3D82F286" w14:textId="77777777" w:rsidR="00762B35" w:rsidRPr="009D4700" w:rsidRDefault="00762B35" w:rsidP="00966933">
      <w:pPr>
        <w:tabs>
          <w:tab w:val="left" w:pos="567"/>
        </w:tabs>
        <w:suppressAutoHyphens w:val="0"/>
        <w:jc w:val="both"/>
        <w:rPr>
          <w:sz w:val="22"/>
          <w:szCs w:val="22"/>
          <w:lang w:eastAsia="en-US"/>
        </w:rPr>
      </w:pPr>
      <w:r w:rsidRPr="009D4700">
        <w:rPr>
          <w:sz w:val="22"/>
          <w:szCs w:val="22"/>
          <w:lang w:eastAsia="en-US"/>
        </w:rPr>
        <w:t>1 - Извещение о проведении аукциона на право заключения договор</w:t>
      </w:r>
      <w:r w:rsidR="00A62AD5">
        <w:rPr>
          <w:sz w:val="22"/>
          <w:szCs w:val="22"/>
          <w:lang w:eastAsia="en-US"/>
        </w:rPr>
        <w:t>а</w:t>
      </w:r>
      <w:r w:rsidRPr="009D4700">
        <w:rPr>
          <w:sz w:val="22"/>
          <w:szCs w:val="22"/>
          <w:lang w:eastAsia="en-US"/>
        </w:rPr>
        <w:t xml:space="preserve"> купли-продажи земельн</w:t>
      </w:r>
      <w:r w:rsidR="00A62AD5">
        <w:rPr>
          <w:sz w:val="22"/>
          <w:szCs w:val="22"/>
          <w:lang w:eastAsia="en-US"/>
        </w:rPr>
        <w:t>ого</w:t>
      </w:r>
      <w:r w:rsidR="003740C4" w:rsidRPr="009D4700">
        <w:rPr>
          <w:sz w:val="22"/>
          <w:szCs w:val="22"/>
          <w:lang w:eastAsia="en-US"/>
        </w:rPr>
        <w:t xml:space="preserve"> </w:t>
      </w:r>
      <w:r w:rsidRPr="009D4700">
        <w:rPr>
          <w:sz w:val="22"/>
          <w:szCs w:val="22"/>
          <w:lang w:eastAsia="en-US"/>
        </w:rPr>
        <w:t>участк</w:t>
      </w:r>
      <w:r w:rsidR="00A62AD5">
        <w:rPr>
          <w:sz w:val="22"/>
          <w:szCs w:val="22"/>
          <w:lang w:eastAsia="en-US"/>
        </w:rPr>
        <w:t>а</w:t>
      </w:r>
      <w:r w:rsidRPr="009D4700">
        <w:rPr>
          <w:sz w:val="22"/>
          <w:szCs w:val="22"/>
          <w:lang w:eastAsia="en-US"/>
        </w:rPr>
        <w:t>, находящ</w:t>
      </w:r>
      <w:r w:rsidR="00A62AD5">
        <w:rPr>
          <w:sz w:val="22"/>
          <w:szCs w:val="22"/>
          <w:lang w:eastAsia="en-US"/>
        </w:rPr>
        <w:t>его</w:t>
      </w:r>
      <w:r w:rsidRPr="009D4700">
        <w:rPr>
          <w:sz w:val="22"/>
          <w:szCs w:val="22"/>
          <w:lang w:eastAsia="en-US"/>
        </w:rPr>
        <w:t>ся в муниципальной собственности, в электронной форме.</w:t>
      </w:r>
    </w:p>
    <w:p w14:paraId="639EE69A" w14:textId="77777777" w:rsidR="00762B35" w:rsidRPr="009D4700" w:rsidRDefault="00762B35" w:rsidP="00966933">
      <w:pPr>
        <w:tabs>
          <w:tab w:val="left" w:pos="567"/>
        </w:tabs>
        <w:suppressAutoHyphens w:val="0"/>
        <w:jc w:val="both"/>
        <w:rPr>
          <w:sz w:val="22"/>
          <w:szCs w:val="22"/>
          <w:lang w:eastAsia="en-US"/>
        </w:rPr>
      </w:pPr>
    </w:p>
    <w:p w14:paraId="62019FAC" w14:textId="1627218E" w:rsidR="003B17A6" w:rsidRPr="009D4700" w:rsidRDefault="00CE2B5A" w:rsidP="00966933">
      <w:pPr>
        <w:jc w:val="center"/>
        <w:rPr>
          <w:sz w:val="22"/>
          <w:szCs w:val="22"/>
        </w:rPr>
      </w:pPr>
      <w:r w:rsidRPr="009D4700">
        <w:rPr>
          <w:sz w:val="22"/>
          <w:szCs w:val="22"/>
        </w:rPr>
        <w:t xml:space="preserve">Глава </w:t>
      </w:r>
      <w:r w:rsidR="00966933" w:rsidRPr="00C47EEA">
        <w:rPr>
          <w:bCs/>
          <w:sz w:val="22"/>
          <w:szCs w:val="22"/>
        </w:rPr>
        <w:t>Нововилговского сельского поселения</w:t>
      </w:r>
      <w:r w:rsidRPr="009D4700">
        <w:rPr>
          <w:sz w:val="22"/>
          <w:szCs w:val="22"/>
        </w:rPr>
        <w:t xml:space="preserve">         </w:t>
      </w:r>
      <w:r w:rsidR="00A827ED" w:rsidRPr="009D4700">
        <w:rPr>
          <w:sz w:val="22"/>
          <w:szCs w:val="22"/>
        </w:rPr>
        <w:t xml:space="preserve">                                             </w:t>
      </w:r>
      <w:r w:rsidR="00966933">
        <w:rPr>
          <w:sz w:val="22"/>
          <w:szCs w:val="22"/>
        </w:rPr>
        <w:t>Осипова</w:t>
      </w:r>
      <w:r w:rsidRPr="009D4700">
        <w:rPr>
          <w:sz w:val="22"/>
          <w:szCs w:val="22"/>
        </w:rPr>
        <w:t xml:space="preserve"> Н.</w:t>
      </w:r>
      <w:r w:rsidR="003740C4" w:rsidRPr="009D4700">
        <w:rPr>
          <w:sz w:val="22"/>
          <w:szCs w:val="22"/>
        </w:rPr>
        <w:t>В</w:t>
      </w:r>
      <w:r w:rsidRPr="009D4700">
        <w:rPr>
          <w:sz w:val="22"/>
          <w:szCs w:val="22"/>
        </w:rPr>
        <w:t>.</w:t>
      </w:r>
    </w:p>
    <w:sectPr w:rsidR="003B17A6" w:rsidRPr="009D4700" w:rsidSect="002D2CE1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363B8"/>
    <w:multiLevelType w:val="multilevel"/>
    <w:tmpl w:val="749CDE76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8A17D5A"/>
    <w:multiLevelType w:val="multilevel"/>
    <w:tmpl w:val="7680768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4150769">
    <w:abstractNumId w:val="1"/>
  </w:num>
  <w:num w:numId="2" w16cid:durableId="581254156">
    <w:abstractNumId w:val="2"/>
  </w:num>
  <w:num w:numId="3" w16cid:durableId="17943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drawingGridHorizontalSpacing w:val="108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7A6"/>
    <w:rsid w:val="00030669"/>
    <w:rsid w:val="000671D0"/>
    <w:rsid w:val="000D6432"/>
    <w:rsid w:val="00186828"/>
    <w:rsid w:val="001A5502"/>
    <w:rsid w:val="002D2CE1"/>
    <w:rsid w:val="002E2B3F"/>
    <w:rsid w:val="00352DB8"/>
    <w:rsid w:val="003740C4"/>
    <w:rsid w:val="00380E76"/>
    <w:rsid w:val="00385B91"/>
    <w:rsid w:val="003A4F87"/>
    <w:rsid w:val="003B17A6"/>
    <w:rsid w:val="003C3DD3"/>
    <w:rsid w:val="004720EA"/>
    <w:rsid w:val="004D02C4"/>
    <w:rsid w:val="00504353"/>
    <w:rsid w:val="005B682B"/>
    <w:rsid w:val="00633BDE"/>
    <w:rsid w:val="00671C4F"/>
    <w:rsid w:val="00762B35"/>
    <w:rsid w:val="008F23AA"/>
    <w:rsid w:val="009044FA"/>
    <w:rsid w:val="00966933"/>
    <w:rsid w:val="00980B08"/>
    <w:rsid w:val="009B3849"/>
    <w:rsid w:val="009B6AFC"/>
    <w:rsid w:val="009C2C05"/>
    <w:rsid w:val="009D4700"/>
    <w:rsid w:val="009F205C"/>
    <w:rsid w:val="00A478E2"/>
    <w:rsid w:val="00A62AD5"/>
    <w:rsid w:val="00A827ED"/>
    <w:rsid w:val="00B704D5"/>
    <w:rsid w:val="00BB311D"/>
    <w:rsid w:val="00BB728D"/>
    <w:rsid w:val="00BC2441"/>
    <w:rsid w:val="00C47EEA"/>
    <w:rsid w:val="00C72F71"/>
    <w:rsid w:val="00C8759E"/>
    <w:rsid w:val="00CC5C04"/>
    <w:rsid w:val="00CE2B5A"/>
    <w:rsid w:val="00D96F31"/>
    <w:rsid w:val="00DA429C"/>
    <w:rsid w:val="00DC0D90"/>
    <w:rsid w:val="00DD6E03"/>
    <w:rsid w:val="00E35630"/>
    <w:rsid w:val="00F04EDF"/>
    <w:rsid w:val="00F15F0E"/>
    <w:rsid w:val="00F821BB"/>
    <w:rsid w:val="00FB28F6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369E"/>
  <w15:docId w15:val="{974133CD-7775-46EB-AA94-2A260B65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7A6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3B17A6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customStyle="1" w:styleId="21">
    <w:name w:val="Заголовок 21"/>
    <w:basedOn w:val="a"/>
    <w:next w:val="a"/>
    <w:qFormat/>
    <w:rsid w:val="003B17A6"/>
    <w:pPr>
      <w:keepNext/>
      <w:numPr>
        <w:ilvl w:val="1"/>
        <w:numId w:val="1"/>
      </w:numPr>
      <w:jc w:val="center"/>
      <w:outlineLvl w:val="1"/>
    </w:pPr>
    <w:rPr>
      <w:b/>
      <w:sz w:val="22"/>
      <w:szCs w:val="20"/>
    </w:rPr>
  </w:style>
  <w:style w:type="paragraph" w:customStyle="1" w:styleId="31">
    <w:name w:val="Заголовок 31"/>
    <w:basedOn w:val="1"/>
    <w:qFormat/>
    <w:rsid w:val="003B17A6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customStyle="1" w:styleId="WW8Num1z0">
    <w:name w:val="WW8Num1z0"/>
    <w:qFormat/>
    <w:rsid w:val="003B17A6"/>
  </w:style>
  <w:style w:type="character" w:customStyle="1" w:styleId="WW8Num1z1">
    <w:name w:val="WW8Num1z1"/>
    <w:qFormat/>
    <w:rsid w:val="003B17A6"/>
  </w:style>
  <w:style w:type="character" w:customStyle="1" w:styleId="WW8Num1z2">
    <w:name w:val="WW8Num1z2"/>
    <w:qFormat/>
    <w:rsid w:val="003B17A6"/>
  </w:style>
  <w:style w:type="character" w:customStyle="1" w:styleId="WW8Num1z3">
    <w:name w:val="WW8Num1z3"/>
    <w:qFormat/>
    <w:rsid w:val="003B17A6"/>
  </w:style>
  <w:style w:type="character" w:customStyle="1" w:styleId="WW8Num1z4">
    <w:name w:val="WW8Num1z4"/>
    <w:qFormat/>
    <w:rsid w:val="003B17A6"/>
  </w:style>
  <w:style w:type="character" w:customStyle="1" w:styleId="WW8Num1z5">
    <w:name w:val="WW8Num1z5"/>
    <w:qFormat/>
    <w:rsid w:val="003B17A6"/>
  </w:style>
  <w:style w:type="character" w:customStyle="1" w:styleId="WW8Num1z6">
    <w:name w:val="WW8Num1z6"/>
    <w:qFormat/>
    <w:rsid w:val="003B17A6"/>
  </w:style>
  <w:style w:type="character" w:customStyle="1" w:styleId="WW8Num1z7">
    <w:name w:val="WW8Num1z7"/>
    <w:qFormat/>
    <w:rsid w:val="003B17A6"/>
  </w:style>
  <w:style w:type="character" w:customStyle="1" w:styleId="WW8Num1z8">
    <w:name w:val="WW8Num1z8"/>
    <w:qFormat/>
    <w:rsid w:val="003B17A6"/>
  </w:style>
  <w:style w:type="character" w:customStyle="1" w:styleId="WW8Num2z0">
    <w:name w:val="WW8Num2z0"/>
    <w:qFormat/>
    <w:rsid w:val="003B17A6"/>
    <w:rPr>
      <w:color w:val="404040"/>
      <w:sz w:val="26"/>
      <w:szCs w:val="26"/>
      <w:highlight w:val="yellow"/>
    </w:rPr>
  </w:style>
  <w:style w:type="character" w:customStyle="1" w:styleId="WW8Num3z0">
    <w:name w:val="WW8Num3z0"/>
    <w:qFormat/>
    <w:rsid w:val="003B17A6"/>
    <w:rPr>
      <w:color w:val="404040"/>
      <w:sz w:val="26"/>
      <w:szCs w:val="26"/>
      <w:highlight w:val="yellow"/>
    </w:rPr>
  </w:style>
  <w:style w:type="character" w:customStyle="1" w:styleId="WW8Num3z1">
    <w:name w:val="WW8Num3z1"/>
    <w:qFormat/>
    <w:rsid w:val="003B17A6"/>
  </w:style>
  <w:style w:type="character" w:customStyle="1" w:styleId="WW8Num3z2">
    <w:name w:val="WW8Num3z2"/>
    <w:qFormat/>
    <w:rsid w:val="003B17A6"/>
  </w:style>
  <w:style w:type="character" w:customStyle="1" w:styleId="WW8Num3z3">
    <w:name w:val="WW8Num3z3"/>
    <w:qFormat/>
    <w:rsid w:val="003B17A6"/>
  </w:style>
  <w:style w:type="character" w:customStyle="1" w:styleId="WW8Num3z4">
    <w:name w:val="WW8Num3z4"/>
    <w:qFormat/>
    <w:rsid w:val="003B17A6"/>
  </w:style>
  <w:style w:type="character" w:customStyle="1" w:styleId="WW8Num3z5">
    <w:name w:val="WW8Num3z5"/>
    <w:qFormat/>
    <w:rsid w:val="003B17A6"/>
  </w:style>
  <w:style w:type="character" w:customStyle="1" w:styleId="WW8Num3z6">
    <w:name w:val="WW8Num3z6"/>
    <w:qFormat/>
    <w:rsid w:val="003B17A6"/>
  </w:style>
  <w:style w:type="character" w:customStyle="1" w:styleId="WW8Num3z7">
    <w:name w:val="WW8Num3z7"/>
    <w:qFormat/>
    <w:rsid w:val="003B17A6"/>
  </w:style>
  <w:style w:type="character" w:customStyle="1" w:styleId="WW8Num3z8">
    <w:name w:val="WW8Num3z8"/>
    <w:qFormat/>
    <w:rsid w:val="003B17A6"/>
  </w:style>
  <w:style w:type="character" w:customStyle="1" w:styleId="2">
    <w:name w:val="Основной шрифт абзаца2"/>
    <w:qFormat/>
    <w:rsid w:val="003B17A6"/>
  </w:style>
  <w:style w:type="character" w:customStyle="1" w:styleId="WW8Num2z1">
    <w:name w:val="WW8Num2z1"/>
    <w:qFormat/>
    <w:rsid w:val="003B17A6"/>
  </w:style>
  <w:style w:type="character" w:customStyle="1" w:styleId="WW8Num2z2">
    <w:name w:val="WW8Num2z2"/>
    <w:qFormat/>
    <w:rsid w:val="003B17A6"/>
  </w:style>
  <w:style w:type="character" w:customStyle="1" w:styleId="WW8Num2z3">
    <w:name w:val="WW8Num2z3"/>
    <w:qFormat/>
    <w:rsid w:val="003B17A6"/>
  </w:style>
  <w:style w:type="character" w:customStyle="1" w:styleId="WW8Num2z4">
    <w:name w:val="WW8Num2z4"/>
    <w:qFormat/>
    <w:rsid w:val="003B17A6"/>
  </w:style>
  <w:style w:type="character" w:customStyle="1" w:styleId="WW8Num2z5">
    <w:name w:val="WW8Num2z5"/>
    <w:qFormat/>
    <w:rsid w:val="003B17A6"/>
  </w:style>
  <w:style w:type="character" w:customStyle="1" w:styleId="WW8Num2z6">
    <w:name w:val="WW8Num2z6"/>
    <w:qFormat/>
    <w:rsid w:val="003B17A6"/>
  </w:style>
  <w:style w:type="character" w:customStyle="1" w:styleId="WW8Num2z7">
    <w:name w:val="WW8Num2z7"/>
    <w:qFormat/>
    <w:rsid w:val="003B17A6"/>
  </w:style>
  <w:style w:type="character" w:customStyle="1" w:styleId="WW8Num2z8">
    <w:name w:val="WW8Num2z8"/>
    <w:qFormat/>
    <w:rsid w:val="003B17A6"/>
  </w:style>
  <w:style w:type="character" w:customStyle="1" w:styleId="10">
    <w:name w:val="Основной шрифт абзаца1"/>
    <w:qFormat/>
    <w:rsid w:val="003B17A6"/>
  </w:style>
  <w:style w:type="character" w:customStyle="1" w:styleId="12">
    <w:name w:val="Заголовок 1 Знак"/>
    <w:qFormat/>
    <w:rsid w:val="003B17A6"/>
    <w:rPr>
      <w:b/>
      <w:sz w:val="24"/>
    </w:rPr>
  </w:style>
  <w:style w:type="character" w:customStyle="1" w:styleId="20">
    <w:name w:val="Заголовок 2 Знак"/>
    <w:qFormat/>
    <w:rsid w:val="003B17A6"/>
    <w:rPr>
      <w:b/>
      <w:sz w:val="22"/>
    </w:rPr>
  </w:style>
  <w:style w:type="paragraph" w:customStyle="1" w:styleId="1">
    <w:name w:val="Заголовок1"/>
    <w:basedOn w:val="a"/>
    <w:next w:val="a3"/>
    <w:qFormat/>
    <w:rsid w:val="003B17A6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3">
    <w:name w:val="Body Text"/>
    <w:basedOn w:val="a"/>
    <w:rsid w:val="003B17A6"/>
    <w:pPr>
      <w:spacing w:after="140" w:line="288" w:lineRule="auto"/>
    </w:pPr>
  </w:style>
  <w:style w:type="paragraph" w:styleId="a4">
    <w:name w:val="List"/>
    <w:basedOn w:val="a3"/>
    <w:rsid w:val="003B17A6"/>
    <w:rPr>
      <w:rFonts w:cs="Mangal"/>
    </w:rPr>
  </w:style>
  <w:style w:type="paragraph" w:customStyle="1" w:styleId="13">
    <w:name w:val="Название объекта1"/>
    <w:basedOn w:val="1"/>
    <w:qFormat/>
    <w:rsid w:val="003B17A6"/>
    <w:pPr>
      <w:jc w:val="center"/>
    </w:pPr>
    <w:rPr>
      <w:b/>
      <w:bCs/>
      <w:sz w:val="56"/>
      <w:szCs w:val="56"/>
    </w:rPr>
  </w:style>
  <w:style w:type="paragraph" w:styleId="a5">
    <w:name w:val="index heading"/>
    <w:basedOn w:val="a"/>
    <w:qFormat/>
    <w:rsid w:val="003B17A6"/>
    <w:pPr>
      <w:suppressLineNumbers/>
    </w:pPr>
    <w:rPr>
      <w:rFonts w:cs="Mangal"/>
    </w:rPr>
  </w:style>
  <w:style w:type="paragraph" w:styleId="a6">
    <w:name w:val="caption"/>
    <w:basedOn w:val="1"/>
    <w:qFormat/>
    <w:rsid w:val="003B17A6"/>
    <w:pPr>
      <w:jc w:val="center"/>
    </w:pPr>
    <w:rPr>
      <w:b/>
      <w:bCs/>
      <w:sz w:val="56"/>
      <w:szCs w:val="56"/>
    </w:rPr>
  </w:style>
  <w:style w:type="paragraph" w:customStyle="1" w:styleId="22">
    <w:name w:val="Указатель2"/>
    <w:basedOn w:val="a"/>
    <w:qFormat/>
    <w:rsid w:val="003B17A6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3B17A6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3B17A6"/>
    <w:pPr>
      <w:suppressLineNumbers/>
    </w:pPr>
    <w:rPr>
      <w:rFonts w:cs="Mangal"/>
    </w:rPr>
  </w:style>
  <w:style w:type="paragraph" w:styleId="a7">
    <w:name w:val="Balloon Text"/>
    <w:basedOn w:val="a"/>
    <w:qFormat/>
    <w:rsid w:val="003B17A6"/>
    <w:rPr>
      <w:rFonts w:ascii="Tahoma" w:hAnsi="Tahoma" w:cs="Tahoma"/>
      <w:sz w:val="16"/>
      <w:szCs w:val="16"/>
    </w:rPr>
  </w:style>
  <w:style w:type="paragraph" w:customStyle="1" w:styleId="a8">
    <w:name w:val="Блочная цитата"/>
    <w:basedOn w:val="a"/>
    <w:qFormat/>
    <w:rsid w:val="003B17A6"/>
    <w:pPr>
      <w:spacing w:after="283"/>
      <w:ind w:left="567" w:right="567"/>
    </w:pPr>
  </w:style>
  <w:style w:type="paragraph" w:styleId="a9">
    <w:name w:val="Subtitle"/>
    <w:basedOn w:val="1"/>
    <w:qFormat/>
    <w:rsid w:val="003B17A6"/>
    <w:pPr>
      <w:spacing w:before="60"/>
      <w:jc w:val="center"/>
    </w:pPr>
    <w:rPr>
      <w:sz w:val="36"/>
      <w:szCs w:val="36"/>
    </w:rPr>
  </w:style>
  <w:style w:type="paragraph" w:styleId="aa">
    <w:name w:val="Normal (Web)"/>
    <w:basedOn w:val="a"/>
    <w:qFormat/>
    <w:rsid w:val="003B17A6"/>
    <w:pPr>
      <w:suppressAutoHyphens w:val="0"/>
      <w:spacing w:before="280" w:after="280"/>
    </w:pPr>
  </w:style>
  <w:style w:type="paragraph" w:customStyle="1" w:styleId="ab">
    <w:name w:val="Содержимое таблицы"/>
    <w:basedOn w:val="a"/>
    <w:qFormat/>
    <w:rsid w:val="003B17A6"/>
    <w:pPr>
      <w:suppressLineNumbers/>
    </w:pPr>
  </w:style>
  <w:style w:type="paragraph" w:customStyle="1" w:styleId="ac">
    <w:name w:val="Заголовок таблицы"/>
    <w:basedOn w:val="ab"/>
    <w:qFormat/>
    <w:rsid w:val="003B17A6"/>
    <w:pPr>
      <w:jc w:val="center"/>
    </w:pPr>
    <w:rPr>
      <w:b/>
      <w:bCs/>
    </w:rPr>
  </w:style>
  <w:style w:type="numbering" w:customStyle="1" w:styleId="WW8Num1">
    <w:name w:val="WW8Num1"/>
    <w:qFormat/>
    <w:rsid w:val="003B17A6"/>
  </w:style>
  <w:style w:type="character" w:styleId="ad">
    <w:name w:val="Hyperlink"/>
    <w:uiPriority w:val="99"/>
    <w:rsid w:val="00762B35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762B35"/>
    <w:pPr>
      <w:suppressAutoHyphens w:val="0"/>
      <w:ind w:left="720"/>
      <w:contextualSpacing/>
    </w:pPr>
    <w:rPr>
      <w:color w:val="auto"/>
      <w:lang w:eastAsia="ru-RU"/>
    </w:rPr>
  </w:style>
  <w:style w:type="character" w:styleId="af">
    <w:name w:val="Unresolved Mention"/>
    <w:basedOn w:val="a0"/>
    <w:uiPriority w:val="99"/>
    <w:semiHidden/>
    <w:unhideWhenUsed/>
    <w:rsid w:val="00966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" TargetMode="External"/><Relationship Id="rId5" Type="http://schemas.openxmlformats.org/officeDocument/2006/relationships/hyperlink" Target="http://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Microsoft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Admin</dc:creator>
  <cp:lastModifiedBy>Office</cp:lastModifiedBy>
  <cp:revision>17</cp:revision>
  <cp:lastPrinted>2021-09-22T15:47:00Z</cp:lastPrinted>
  <dcterms:created xsi:type="dcterms:W3CDTF">2023-09-12T14:13:00Z</dcterms:created>
  <dcterms:modified xsi:type="dcterms:W3CDTF">2025-08-03T16:39:00Z</dcterms:modified>
  <dc:language>ru-RU</dc:language>
</cp:coreProperties>
</file>