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C3" w:rsidRDefault="00E30BC3">
      <w:pPr>
        <w:pStyle w:val="ConsPlusTitlePage"/>
      </w:pPr>
      <w:r>
        <w:t xml:space="preserve">Документ предоставлен </w:t>
      </w:r>
      <w:hyperlink r:id="rId5" w:history="1">
        <w:r>
          <w:rPr>
            <w:color w:val="0000FF"/>
          </w:rPr>
          <w:t>КонсультантПлюс</w:t>
        </w:r>
      </w:hyperlink>
      <w:r>
        <w:br/>
      </w:r>
    </w:p>
    <w:p w:rsidR="00E30BC3" w:rsidRDefault="00E30BC3">
      <w:pPr>
        <w:pStyle w:val="ConsPlusNormal"/>
        <w:ind w:firstLine="540"/>
        <w:jc w:val="both"/>
        <w:outlineLvl w:val="0"/>
      </w:pPr>
    </w:p>
    <w:p w:rsidR="00E30BC3" w:rsidRDefault="00E30BC3">
      <w:pPr>
        <w:pStyle w:val="ConsPlusTitle"/>
        <w:jc w:val="center"/>
        <w:outlineLvl w:val="0"/>
      </w:pPr>
      <w:r>
        <w:t>ПРАВИТЕЛЬСТВО РОССИЙСКОЙ ФЕДЕРАЦИИ</w:t>
      </w:r>
    </w:p>
    <w:p w:rsidR="00E30BC3" w:rsidRDefault="00E30BC3">
      <w:pPr>
        <w:pStyle w:val="ConsPlusTitle"/>
        <w:jc w:val="center"/>
      </w:pPr>
    </w:p>
    <w:p w:rsidR="00E30BC3" w:rsidRDefault="00E30BC3">
      <w:pPr>
        <w:pStyle w:val="ConsPlusTitle"/>
        <w:jc w:val="center"/>
      </w:pPr>
      <w:r>
        <w:t>ПОСТАНОВЛЕНИЕ</w:t>
      </w:r>
    </w:p>
    <w:p w:rsidR="00E30BC3" w:rsidRDefault="00E30BC3">
      <w:pPr>
        <w:pStyle w:val="ConsPlusTitle"/>
        <w:jc w:val="center"/>
      </w:pPr>
      <w:r>
        <w:t>от 30 июня 2007 г. N 417</w:t>
      </w:r>
    </w:p>
    <w:p w:rsidR="00E30BC3" w:rsidRDefault="00E30BC3">
      <w:pPr>
        <w:pStyle w:val="ConsPlusTitle"/>
        <w:jc w:val="center"/>
      </w:pPr>
    </w:p>
    <w:p w:rsidR="00E30BC3" w:rsidRDefault="00E30BC3">
      <w:pPr>
        <w:pStyle w:val="ConsPlusTitle"/>
        <w:jc w:val="center"/>
      </w:pPr>
      <w:r>
        <w:t>ОБ УТВЕРЖДЕНИИ ПРАВИЛ</w:t>
      </w:r>
    </w:p>
    <w:p w:rsidR="00E30BC3" w:rsidRDefault="00E30BC3">
      <w:pPr>
        <w:pStyle w:val="ConsPlusTitle"/>
        <w:jc w:val="center"/>
      </w:pPr>
      <w:r>
        <w:t>ПОЖАРНОЙ БЕЗОПАСНОСТИ В ЛЕСАХ</w:t>
      </w:r>
    </w:p>
    <w:p w:rsidR="00E30BC3" w:rsidRDefault="00E30BC3">
      <w:pPr>
        <w:pStyle w:val="ConsPlusNormal"/>
        <w:jc w:val="center"/>
      </w:pPr>
    </w:p>
    <w:p w:rsidR="00E30BC3" w:rsidRDefault="00E30BC3">
      <w:pPr>
        <w:pStyle w:val="ConsPlusNormal"/>
        <w:jc w:val="center"/>
      </w:pPr>
      <w:r>
        <w:t>Список изменяющих документов</w:t>
      </w:r>
    </w:p>
    <w:p w:rsidR="00E30BC3" w:rsidRDefault="00E30BC3">
      <w:pPr>
        <w:pStyle w:val="ConsPlusNormal"/>
        <w:jc w:val="center"/>
      </w:pPr>
      <w:proofErr w:type="gramStart"/>
      <w:r>
        <w:t xml:space="preserve">(в ред. Постановлений Правительства РФ от 05.05.2011 </w:t>
      </w:r>
      <w:hyperlink r:id="rId6" w:history="1">
        <w:r>
          <w:rPr>
            <w:color w:val="0000FF"/>
          </w:rPr>
          <w:t>N 343</w:t>
        </w:r>
      </w:hyperlink>
      <w:r>
        <w:t>,</w:t>
      </w:r>
      <w:proofErr w:type="gramEnd"/>
    </w:p>
    <w:p w:rsidR="00E30BC3" w:rsidRDefault="00E30BC3">
      <w:pPr>
        <w:pStyle w:val="ConsPlusNormal"/>
        <w:jc w:val="center"/>
      </w:pPr>
      <w:r>
        <w:t xml:space="preserve">от 26.01.2012 </w:t>
      </w:r>
      <w:hyperlink r:id="rId7" w:history="1">
        <w:r>
          <w:rPr>
            <w:color w:val="0000FF"/>
          </w:rPr>
          <w:t>N 26</w:t>
        </w:r>
      </w:hyperlink>
      <w:r>
        <w:t xml:space="preserve">, от 01.11.2012 </w:t>
      </w:r>
      <w:hyperlink r:id="rId8" w:history="1">
        <w:r>
          <w:rPr>
            <w:color w:val="0000FF"/>
          </w:rPr>
          <w:t>N 1128</w:t>
        </w:r>
      </w:hyperlink>
      <w:r>
        <w:t>,</w:t>
      </w:r>
    </w:p>
    <w:p w:rsidR="00E30BC3" w:rsidRDefault="00E30BC3">
      <w:pPr>
        <w:pStyle w:val="ConsPlusNormal"/>
        <w:jc w:val="center"/>
      </w:pPr>
      <w:r>
        <w:t xml:space="preserve">от 14.04.2014 </w:t>
      </w:r>
      <w:hyperlink r:id="rId9" w:history="1">
        <w:r>
          <w:rPr>
            <w:color w:val="0000FF"/>
          </w:rPr>
          <w:t>N 292</w:t>
        </w:r>
      </w:hyperlink>
      <w:r>
        <w:t xml:space="preserve">, от 18.08.2016 </w:t>
      </w:r>
      <w:hyperlink r:id="rId10" w:history="1">
        <w:r>
          <w:rPr>
            <w:color w:val="0000FF"/>
          </w:rPr>
          <w:t>N 807</w:t>
        </w:r>
      </w:hyperlink>
      <w:r>
        <w:t>)</w:t>
      </w:r>
    </w:p>
    <w:p w:rsidR="00E30BC3" w:rsidRDefault="00E30BC3">
      <w:pPr>
        <w:pStyle w:val="ConsPlusNormal"/>
        <w:ind w:firstLine="540"/>
        <w:jc w:val="both"/>
      </w:pPr>
    </w:p>
    <w:p w:rsidR="00E30BC3" w:rsidRDefault="00E30BC3">
      <w:pPr>
        <w:pStyle w:val="ConsPlusNormal"/>
        <w:ind w:firstLine="540"/>
        <w:jc w:val="both"/>
      </w:pPr>
      <w:r>
        <w:t xml:space="preserve">В соответствии со </w:t>
      </w:r>
      <w:hyperlink r:id="rId11" w:history="1">
        <w:r>
          <w:rPr>
            <w:color w:val="0000FF"/>
          </w:rPr>
          <w:t>статьей 53</w:t>
        </w:r>
      </w:hyperlink>
      <w:r>
        <w:t xml:space="preserve"> Лесного кодекса Российской Федерации Правительство Российской Федерации постановляет:</w:t>
      </w:r>
    </w:p>
    <w:p w:rsidR="00E30BC3" w:rsidRDefault="00E30BC3">
      <w:pPr>
        <w:pStyle w:val="ConsPlusNormal"/>
        <w:ind w:firstLine="540"/>
        <w:jc w:val="both"/>
      </w:pPr>
      <w:r>
        <w:t xml:space="preserve">1. Утвердить прилагаемые </w:t>
      </w:r>
      <w:hyperlink w:anchor="P33" w:history="1">
        <w:r>
          <w:rPr>
            <w:color w:val="0000FF"/>
          </w:rPr>
          <w:t>Правила</w:t>
        </w:r>
      </w:hyperlink>
      <w:r>
        <w:t xml:space="preserve"> пожарной безопасности в лесах.</w:t>
      </w:r>
    </w:p>
    <w:p w:rsidR="00E30BC3" w:rsidRDefault="00E30BC3">
      <w:pPr>
        <w:pStyle w:val="ConsPlusNormal"/>
        <w:ind w:firstLine="540"/>
        <w:jc w:val="both"/>
      </w:pPr>
      <w:r>
        <w:t>2. Признать утратившими силу:</w:t>
      </w:r>
    </w:p>
    <w:p w:rsidR="00E30BC3" w:rsidRDefault="00E30BC3">
      <w:pPr>
        <w:pStyle w:val="ConsPlusNormal"/>
        <w:ind w:firstLine="540"/>
        <w:jc w:val="both"/>
      </w:pPr>
      <w:hyperlink r:id="rId12" w:history="1">
        <w:r>
          <w:rPr>
            <w:color w:val="0000FF"/>
          </w:rPr>
          <w:t>Постановление</w:t>
        </w:r>
      </w:hyperlink>
      <w:r>
        <w:t xml:space="preserve"> Совета Министров - Правительства Российской Федерации от 9 сентября 1993 г. N 886 "</w:t>
      </w:r>
      <w:bookmarkStart w:id="0" w:name="_GoBack"/>
      <w:r>
        <w:t xml:space="preserve">Об утверждении Правил пожарной безопасности в лесах </w:t>
      </w:r>
      <w:bookmarkEnd w:id="0"/>
      <w:r>
        <w:t>Российской Федерации" (Собрание актов Президента и Правительства Российской Федерации, 1993, N 39, ст. 3612);</w:t>
      </w:r>
    </w:p>
    <w:p w:rsidR="00E30BC3" w:rsidRDefault="00E30BC3">
      <w:pPr>
        <w:pStyle w:val="ConsPlusNormal"/>
        <w:ind w:firstLine="540"/>
        <w:jc w:val="both"/>
      </w:pPr>
      <w:hyperlink r:id="rId13" w:history="1">
        <w:proofErr w:type="gramStart"/>
        <w:r>
          <w:rPr>
            <w:color w:val="0000FF"/>
          </w:rPr>
          <w:t>пункт 35</w:t>
        </w:r>
      </w:hyperlink>
      <w:r>
        <w:t xml:space="preserve"> изменений и дополнений, которые вносятся в решения Правительства Российской Федерации в связи с принятием </w:t>
      </w:r>
      <w:hyperlink r:id="rId14" w:history="1">
        <w:r>
          <w:rPr>
            <w:color w:val="0000FF"/>
          </w:rPr>
          <w:t>Конституции</w:t>
        </w:r>
      </w:hyperlink>
      <w:r>
        <w:t xml:space="preserve"> Российской Федерации, утвержденных Постановлением Правительства Российской Федерации от 27 декабря 1994 г. N 1428 "Об изменении и признании утратившими силу решений Правительства Российской Федерации в связи с принятием Конституции Российской Федерации" (Собрание законодательства Российской Федерации, 1995, N 3, ст. 190).</w:t>
      </w:r>
      <w:proofErr w:type="gramEnd"/>
    </w:p>
    <w:p w:rsidR="00E30BC3" w:rsidRDefault="00E30BC3">
      <w:pPr>
        <w:pStyle w:val="ConsPlusNormal"/>
        <w:ind w:firstLine="540"/>
        <w:jc w:val="both"/>
      </w:pPr>
    </w:p>
    <w:p w:rsidR="00E30BC3" w:rsidRDefault="00E30BC3">
      <w:pPr>
        <w:pStyle w:val="ConsPlusNormal"/>
        <w:jc w:val="right"/>
      </w:pPr>
      <w:r>
        <w:t>Председатель Правительства</w:t>
      </w:r>
    </w:p>
    <w:p w:rsidR="00E30BC3" w:rsidRDefault="00E30BC3">
      <w:pPr>
        <w:pStyle w:val="ConsPlusNormal"/>
        <w:jc w:val="right"/>
      </w:pPr>
      <w:r>
        <w:t>Российской Федерации</w:t>
      </w:r>
    </w:p>
    <w:p w:rsidR="00E30BC3" w:rsidRDefault="00E30BC3">
      <w:pPr>
        <w:pStyle w:val="ConsPlusNormal"/>
        <w:jc w:val="right"/>
      </w:pPr>
      <w:r>
        <w:t>М.ФРАДКОВ</w:t>
      </w:r>
    </w:p>
    <w:p w:rsidR="00E30BC3" w:rsidRDefault="00E30BC3">
      <w:pPr>
        <w:pStyle w:val="ConsPlusNormal"/>
        <w:jc w:val="right"/>
      </w:pPr>
    </w:p>
    <w:p w:rsidR="00E30BC3" w:rsidRDefault="00E30BC3">
      <w:pPr>
        <w:pStyle w:val="ConsPlusNormal"/>
        <w:jc w:val="right"/>
      </w:pPr>
    </w:p>
    <w:p w:rsidR="00E30BC3" w:rsidRDefault="00E30BC3">
      <w:pPr>
        <w:pStyle w:val="ConsPlusNormal"/>
        <w:jc w:val="right"/>
      </w:pPr>
    </w:p>
    <w:p w:rsidR="00E30BC3" w:rsidRDefault="00E30BC3">
      <w:pPr>
        <w:pStyle w:val="ConsPlusNormal"/>
        <w:jc w:val="right"/>
      </w:pPr>
    </w:p>
    <w:p w:rsidR="00E30BC3" w:rsidRDefault="00E30BC3">
      <w:pPr>
        <w:pStyle w:val="ConsPlusNormal"/>
        <w:jc w:val="right"/>
      </w:pPr>
    </w:p>
    <w:p w:rsidR="00E30BC3" w:rsidRDefault="00E30BC3">
      <w:pPr>
        <w:pStyle w:val="ConsPlusNormal"/>
        <w:jc w:val="right"/>
        <w:outlineLvl w:val="0"/>
      </w:pPr>
      <w:r>
        <w:t>Утверждены</w:t>
      </w:r>
    </w:p>
    <w:p w:rsidR="00E30BC3" w:rsidRDefault="00E30BC3">
      <w:pPr>
        <w:pStyle w:val="ConsPlusNormal"/>
        <w:jc w:val="right"/>
      </w:pPr>
      <w:r>
        <w:t>Постановлением Правительства</w:t>
      </w:r>
    </w:p>
    <w:p w:rsidR="00E30BC3" w:rsidRDefault="00E30BC3">
      <w:pPr>
        <w:pStyle w:val="ConsPlusNormal"/>
        <w:jc w:val="right"/>
      </w:pPr>
      <w:r>
        <w:t>Российской Федерации</w:t>
      </w:r>
    </w:p>
    <w:p w:rsidR="00E30BC3" w:rsidRDefault="00E30BC3">
      <w:pPr>
        <w:pStyle w:val="ConsPlusNormal"/>
        <w:jc w:val="right"/>
      </w:pPr>
      <w:r>
        <w:t>от 30 июня 2007 г. N 417</w:t>
      </w:r>
    </w:p>
    <w:p w:rsidR="00E30BC3" w:rsidRDefault="00E30BC3">
      <w:pPr>
        <w:pStyle w:val="ConsPlusNormal"/>
        <w:ind w:firstLine="540"/>
        <w:jc w:val="both"/>
      </w:pPr>
    </w:p>
    <w:p w:rsidR="00E30BC3" w:rsidRDefault="00E30BC3">
      <w:pPr>
        <w:pStyle w:val="ConsPlusTitle"/>
        <w:jc w:val="center"/>
      </w:pPr>
      <w:bookmarkStart w:id="1" w:name="P33"/>
      <w:bookmarkEnd w:id="1"/>
      <w:r>
        <w:t>ПРАВИЛА</w:t>
      </w:r>
    </w:p>
    <w:p w:rsidR="00E30BC3" w:rsidRDefault="00E30BC3">
      <w:pPr>
        <w:pStyle w:val="ConsPlusTitle"/>
        <w:jc w:val="center"/>
      </w:pPr>
      <w:r>
        <w:t>ПОЖАРНОЙ БЕЗОПАСНОСТИ В ЛЕСАХ</w:t>
      </w:r>
    </w:p>
    <w:p w:rsidR="00E30BC3" w:rsidRDefault="00E30BC3">
      <w:pPr>
        <w:pStyle w:val="ConsPlusNormal"/>
        <w:jc w:val="center"/>
      </w:pPr>
    </w:p>
    <w:p w:rsidR="00E30BC3" w:rsidRDefault="00E30BC3">
      <w:pPr>
        <w:pStyle w:val="ConsPlusNormal"/>
        <w:jc w:val="center"/>
      </w:pPr>
      <w:r>
        <w:t>Список изменяющих документов</w:t>
      </w:r>
    </w:p>
    <w:p w:rsidR="00E30BC3" w:rsidRDefault="00E30BC3">
      <w:pPr>
        <w:pStyle w:val="ConsPlusNormal"/>
        <w:jc w:val="center"/>
      </w:pPr>
      <w:proofErr w:type="gramStart"/>
      <w:r>
        <w:t xml:space="preserve">(в ред. Постановлений Правительства РФ от 05.05.2011 </w:t>
      </w:r>
      <w:hyperlink r:id="rId15" w:history="1">
        <w:r>
          <w:rPr>
            <w:color w:val="0000FF"/>
          </w:rPr>
          <w:t>N 343</w:t>
        </w:r>
      </w:hyperlink>
      <w:r>
        <w:t>,</w:t>
      </w:r>
      <w:proofErr w:type="gramEnd"/>
    </w:p>
    <w:p w:rsidR="00E30BC3" w:rsidRDefault="00E30BC3">
      <w:pPr>
        <w:pStyle w:val="ConsPlusNormal"/>
        <w:jc w:val="center"/>
      </w:pPr>
      <w:r>
        <w:t xml:space="preserve">от 26.01.2012 </w:t>
      </w:r>
      <w:hyperlink r:id="rId16" w:history="1">
        <w:r>
          <w:rPr>
            <w:color w:val="0000FF"/>
          </w:rPr>
          <w:t>N 26</w:t>
        </w:r>
      </w:hyperlink>
      <w:r>
        <w:t xml:space="preserve">, от 01.11.2012 </w:t>
      </w:r>
      <w:hyperlink r:id="rId17" w:history="1">
        <w:r>
          <w:rPr>
            <w:color w:val="0000FF"/>
          </w:rPr>
          <w:t>N 1128</w:t>
        </w:r>
      </w:hyperlink>
      <w:r>
        <w:t>,</w:t>
      </w:r>
    </w:p>
    <w:p w:rsidR="00E30BC3" w:rsidRDefault="00E30BC3">
      <w:pPr>
        <w:pStyle w:val="ConsPlusNormal"/>
        <w:jc w:val="center"/>
      </w:pPr>
      <w:r>
        <w:t xml:space="preserve">от 14.04.2014 </w:t>
      </w:r>
      <w:hyperlink r:id="rId18" w:history="1">
        <w:r>
          <w:rPr>
            <w:color w:val="0000FF"/>
          </w:rPr>
          <w:t>N 292</w:t>
        </w:r>
      </w:hyperlink>
      <w:r>
        <w:t xml:space="preserve">, от 18.08.2016 </w:t>
      </w:r>
      <w:hyperlink r:id="rId19" w:history="1">
        <w:r>
          <w:rPr>
            <w:color w:val="0000FF"/>
          </w:rPr>
          <w:t>N 807</w:t>
        </w:r>
      </w:hyperlink>
      <w:r>
        <w:t>)</w:t>
      </w:r>
    </w:p>
    <w:p w:rsidR="00E30BC3" w:rsidRDefault="00E30BC3">
      <w:pPr>
        <w:pStyle w:val="ConsPlusNormal"/>
        <w:ind w:firstLine="540"/>
        <w:jc w:val="both"/>
      </w:pPr>
    </w:p>
    <w:p w:rsidR="00E30BC3" w:rsidRDefault="00E30BC3">
      <w:pPr>
        <w:pStyle w:val="ConsPlusNormal"/>
        <w:jc w:val="center"/>
        <w:outlineLvl w:val="1"/>
      </w:pPr>
      <w:r>
        <w:t>I. Общие положения</w:t>
      </w:r>
    </w:p>
    <w:p w:rsidR="00E30BC3" w:rsidRDefault="00E30BC3">
      <w:pPr>
        <w:pStyle w:val="ConsPlusNormal"/>
        <w:ind w:firstLine="540"/>
        <w:jc w:val="both"/>
      </w:pPr>
    </w:p>
    <w:p w:rsidR="00E30BC3" w:rsidRDefault="00E30BC3">
      <w:pPr>
        <w:pStyle w:val="ConsPlusNormal"/>
        <w:ind w:firstLine="540"/>
        <w:jc w:val="both"/>
      </w:pPr>
      <w:r>
        <w:t xml:space="preserve">1. </w:t>
      </w:r>
      <w:proofErr w:type="gramStart"/>
      <w:r>
        <w:t xml:space="preserve">Настоящие Правила устанавливают единые требования к мерам пожарной безопасности в </w:t>
      </w:r>
      <w:r>
        <w:lastRenderedPageBreak/>
        <w:t>лесах в зависимости от целевого назначения земель и целевого назначения лесов и обеспечению пожарной безопасности в лесах при использовании, охране, защите, воспроизводстве лесов, осуществлении иной деятельности в лесах, а также при пребывании граждан в лесах и являются обязательными для исполнения органами государственной власти, органами местного самоуправления, а также юридическими лицами</w:t>
      </w:r>
      <w:proofErr w:type="gramEnd"/>
      <w:r>
        <w:t xml:space="preserve"> и гражданами.</w:t>
      </w:r>
    </w:p>
    <w:p w:rsidR="00E30BC3" w:rsidRDefault="00E30BC3">
      <w:pPr>
        <w:pStyle w:val="ConsPlusNormal"/>
        <w:jc w:val="both"/>
      </w:pPr>
      <w:r>
        <w:t xml:space="preserve">(в ред. </w:t>
      </w:r>
      <w:hyperlink r:id="rId20"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2. Правила пожарной безопасности в лесах для каждого лесного района устанавливаются Министерством природных ресурсов и экологии Российской Федерации.</w:t>
      </w:r>
    </w:p>
    <w:p w:rsidR="00E30BC3" w:rsidRDefault="00E30BC3">
      <w:pPr>
        <w:pStyle w:val="ConsPlusNormal"/>
        <w:jc w:val="both"/>
      </w:pPr>
      <w:r>
        <w:t>(</w:t>
      </w:r>
      <w:proofErr w:type="gramStart"/>
      <w:r>
        <w:t>в</w:t>
      </w:r>
      <w:proofErr w:type="gramEnd"/>
      <w:r>
        <w:t xml:space="preserve"> ред. Постановлений Правительства РФ от 05.05.2011 </w:t>
      </w:r>
      <w:hyperlink r:id="rId21" w:history="1">
        <w:r>
          <w:rPr>
            <w:color w:val="0000FF"/>
          </w:rPr>
          <w:t>N 343</w:t>
        </w:r>
      </w:hyperlink>
      <w:r>
        <w:t xml:space="preserve">, от 01.11.2012 </w:t>
      </w:r>
      <w:hyperlink r:id="rId22" w:history="1">
        <w:r>
          <w:rPr>
            <w:color w:val="0000FF"/>
          </w:rPr>
          <w:t>N 1128</w:t>
        </w:r>
      </w:hyperlink>
      <w:r>
        <w:t>)</w:t>
      </w:r>
    </w:p>
    <w:p w:rsidR="00E30BC3" w:rsidRDefault="00E30BC3">
      <w:pPr>
        <w:pStyle w:val="ConsPlusNormal"/>
        <w:ind w:firstLine="540"/>
        <w:jc w:val="both"/>
      </w:pPr>
      <w:bookmarkStart w:id="2" w:name="P47"/>
      <w:bookmarkEnd w:id="2"/>
      <w:r>
        <w:t>3. Меры пожарной безопасности в лесах включают в себя:</w:t>
      </w:r>
    </w:p>
    <w:p w:rsidR="00E30BC3" w:rsidRDefault="00E30BC3">
      <w:pPr>
        <w:pStyle w:val="ConsPlusNormal"/>
        <w:ind w:firstLine="540"/>
        <w:jc w:val="both"/>
      </w:pPr>
      <w:bookmarkStart w:id="3" w:name="P48"/>
      <w:bookmarkEnd w:id="3"/>
      <w:r>
        <w:t>а) предупреждение лесных пожаров (противопожарное обустройство лесов и обеспечение средствами предупреждения и тушения лесных пожаров);</w:t>
      </w:r>
    </w:p>
    <w:p w:rsidR="00E30BC3" w:rsidRDefault="00E30BC3">
      <w:pPr>
        <w:pStyle w:val="ConsPlusNormal"/>
        <w:ind w:firstLine="540"/>
        <w:jc w:val="both"/>
      </w:pPr>
      <w:r>
        <w:t>б) мониторинг пожарной опасности в лесах и лесных пожаров;</w:t>
      </w:r>
    </w:p>
    <w:p w:rsidR="00E30BC3" w:rsidRDefault="00E30BC3">
      <w:pPr>
        <w:pStyle w:val="ConsPlusNormal"/>
        <w:ind w:firstLine="540"/>
        <w:jc w:val="both"/>
      </w:pPr>
      <w:r>
        <w:t xml:space="preserve">в) разработку и утверждение </w:t>
      </w:r>
      <w:hyperlink r:id="rId23" w:history="1">
        <w:r>
          <w:rPr>
            <w:color w:val="0000FF"/>
          </w:rPr>
          <w:t>планов</w:t>
        </w:r>
      </w:hyperlink>
      <w:r>
        <w:t xml:space="preserve"> тушения лесных пожаров;</w:t>
      </w:r>
    </w:p>
    <w:p w:rsidR="00E30BC3" w:rsidRDefault="00E30BC3">
      <w:pPr>
        <w:pStyle w:val="ConsPlusNormal"/>
        <w:ind w:firstLine="540"/>
        <w:jc w:val="both"/>
      </w:pPr>
      <w:r>
        <w:t>г) иные меры пожарной безопасности в лесах.</w:t>
      </w:r>
    </w:p>
    <w:p w:rsidR="00E30BC3" w:rsidRDefault="00E30BC3">
      <w:pPr>
        <w:pStyle w:val="ConsPlusNormal"/>
        <w:jc w:val="both"/>
      </w:pPr>
      <w:r>
        <w:t xml:space="preserve">(п. 3 в ред. </w:t>
      </w:r>
      <w:hyperlink r:id="rId24"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bookmarkStart w:id="4" w:name="P53"/>
      <w:bookmarkEnd w:id="4"/>
      <w:r>
        <w:t xml:space="preserve">4. Меры пожарной безопасности в лесах, указанные в </w:t>
      </w:r>
      <w:hyperlink w:anchor="P47" w:history="1">
        <w:r>
          <w:rPr>
            <w:color w:val="0000FF"/>
          </w:rPr>
          <w:t>пункте 3</w:t>
        </w:r>
      </w:hyperlink>
      <w:r>
        <w:t xml:space="preserve"> настоящих Правил, осуществляются:</w:t>
      </w:r>
    </w:p>
    <w:p w:rsidR="00E30BC3" w:rsidRDefault="00E30BC3">
      <w:pPr>
        <w:pStyle w:val="ConsPlusNormal"/>
        <w:ind w:firstLine="540"/>
        <w:jc w:val="both"/>
      </w:pPr>
      <w:r>
        <w:t>а) органами государственной власти субъектов Российской Федерации или органами местного самоуправления - в отношении лесов, расположенных на землях, находящихся соответственно в собственности субъектов Российской Федерации или муниципальных образований;</w:t>
      </w:r>
    </w:p>
    <w:p w:rsidR="00E30BC3" w:rsidRDefault="00E30BC3">
      <w:pPr>
        <w:pStyle w:val="ConsPlusNormal"/>
        <w:ind w:firstLine="540"/>
        <w:jc w:val="both"/>
      </w:pPr>
      <w:r>
        <w:t xml:space="preserve">б) органами государственной власти субъектов Российской Федерации - в отношении лесов, расположенных на землях лесного фонда, осуществление </w:t>
      </w:r>
      <w:proofErr w:type="gramStart"/>
      <w:r>
        <w:t>полномочий</w:t>
      </w:r>
      <w:proofErr w:type="gramEnd"/>
      <w:r>
        <w:t xml:space="preserve"> по охране которых передано органам государственной власти субъектов Российской Федерации в соответствии с </w:t>
      </w:r>
      <w:hyperlink r:id="rId25" w:history="1">
        <w:r>
          <w:rPr>
            <w:color w:val="0000FF"/>
          </w:rPr>
          <w:t>частью 1 статьи 83</w:t>
        </w:r>
      </w:hyperlink>
      <w:r>
        <w:t xml:space="preserve"> Лесного кодекса Российской Федерации;</w:t>
      </w:r>
    </w:p>
    <w:p w:rsidR="00E30BC3" w:rsidRDefault="00E30BC3">
      <w:pPr>
        <w:pStyle w:val="ConsPlusNormal"/>
        <w:ind w:firstLine="540"/>
        <w:jc w:val="both"/>
      </w:pPr>
      <w:r>
        <w:t xml:space="preserve">в) Федеральным агентством лесного хозяйства - в отношении лесов, расположенных на землях лесного фонда, осуществление </w:t>
      </w:r>
      <w:proofErr w:type="gramStart"/>
      <w:r>
        <w:t>полномочий</w:t>
      </w:r>
      <w:proofErr w:type="gramEnd"/>
      <w:r>
        <w:t xml:space="preserve"> по охране которых не передано органам государственной власти субъектов Российской Федерации в соответствии с </w:t>
      </w:r>
      <w:hyperlink r:id="rId26" w:history="1">
        <w:r>
          <w:rPr>
            <w:color w:val="0000FF"/>
          </w:rPr>
          <w:t>частью 2 статьи 83</w:t>
        </w:r>
      </w:hyperlink>
      <w:r>
        <w:t xml:space="preserve"> Лесного кодекса Российской Федерации, а также в случаях, когда полномочия, переданные Российской Федерацией органам государственной власти субъектов Российской Федерации в соответствии с </w:t>
      </w:r>
      <w:hyperlink r:id="rId27" w:history="1">
        <w:r>
          <w:rPr>
            <w:color w:val="0000FF"/>
          </w:rPr>
          <w:t>частью 1 статьи 83</w:t>
        </w:r>
      </w:hyperlink>
      <w: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rsidR="00E30BC3" w:rsidRDefault="00E30BC3">
      <w:pPr>
        <w:pStyle w:val="ConsPlusNormal"/>
        <w:jc w:val="both"/>
      </w:pPr>
      <w:r>
        <w:t xml:space="preserve">(в ред. </w:t>
      </w:r>
      <w:hyperlink r:id="rId28"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г) Министерством природных ресурсов и экологии Российской Федерации - в отношении лесов, расположенных на землях особо охраняемых природных территорий федерального значения;</w:t>
      </w:r>
    </w:p>
    <w:p w:rsidR="00E30BC3" w:rsidRDefault="00E30BC3">
      <w:pPr>
        <w:pStyle w:val="ConsPlusNormal"/>
        <w:jc w:val="both"/>
      </w:pPr>
      <w:r>
        <w:t xml:space="preserve">(в ред. </w:t>
      </w:r>
      <w:hyperlink r:id="rId29"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д) федеральными органами исполнительной власти, уполномоченными в области обороны и безопасности, - в отношении лесов, расположенных на землях обороны и безопасности, находящихся в федеральной собственности.</w:t>
      </w:r>
    </w:p>
    <w:p w:rsidR="00E30BC3" w:rsidRDefault="00E30BC3">
      <w:pPr>
        <w:pStyle w:val="ConsPlusNormal"/>
        <w:ind w:firstLine="540"/>
        <w:jc w:val="both"/>
      </w:pPr>
      <w:r>
        <w:t xml:space="preserve">5. Мера пожарной безопасности в лесах, предусмотренная </w:t>
      </w:r>
      <w:hyperlink w:anchor="P48" w:history="1">
        <w:r>
          <w:rPr>
            <w:color w:val="0000FF"/>
          </w:rPr>
          <w:t>подпунктом "а" пункта 3</w:t>
        </w:r>
      </w:hyperlink>
      <w:r>
        <w:t xml:space="preserve"> настоящих Правил,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rsidR="00E30BC3" w:rsidRDefault="00E30BC3">
      <w:pPr>
        <w:pStyle w:val="ConsPlusNormal"/>
        <w:jc w:val="both"/>
      </w:pPr>
      <w:r>
        <w:t>(</w:t>
      </w:r>
      <w:proofErr w:type="gramStart"/>
      <w:r>
        <w:t>п</w:t>
      </w:r>
      <w:proofErr w:type="gramEnd"/>
      <w:r>
        <w:t xml:space="preserve">. 5 в ред. </w:t>
      </w:r>
      <w:hyperlink r:id="rId30"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 xml:space="preserve">6. Меры пожарной безопасности в лесах, указанные в </w:t>
      </w:r>
      <w:hyperlink w:anchor="P47" w:history="1">
        <w:r>
          <w:rPr>
            <w:color w:val="0000FF"/>
          </w:rPr>
          <w:t>пункте 3</w:t>
        </w:r>
      </w:hyperlink>
      <w:r>
        <w:t xml:space="preserve"> настоящих Правил,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rsidR="00E30BC3" w:rsidRDefault="00E30BC3">
      <w:pPr>
        <w:pStyle w:val="ConsPlusNormal"/>
        <w:ind w:firstLine="540"/>
        <w:jc w:val="both"/>
      </w:pPr>
      <w:hyperlink r:id="rId31" w:history="1">
        <w:r>
          <w:rPr>
            <w:color w:val="0000FF"/>
          </w:rPr>
          <w:t>Классификация</w:t>
        </w:r>
      </w:hyperlink>
      <w:r>
        <w:t xml:space="preserve"> природной пожарной опасности лесов и </w:t>
      </w:r>
      <w:hyperlink r:id="rId32" w:history="1">
        <w:r>
          <w:rPr>
            <w:color w:val="0000FF"/>
          </w:rPr>
          <w:t>классификация</w:t>
        </w:r>
      </w:hyperlink>
      <w:r>
        <w:t xml:space="preserve"> пожарной опасности в лесах в зависимости от условий погоды устанавливаются Министерством природных ресурсов и экологии Российской Федерации.</w:t>
      </w:r>
    </w:p>
    <w:p w:rsidR="00E30BC3" w:rsidRDefault="00E30BC3">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Правительства РФ от 01.11.2012 N 1128)</w:t>
      </w:r>
    </w:p>
    <w:p w:rsidR="00E30BC3" w:rsidRDefault="00E30BC3">
      <w:pPr>
        <w:pStyle w:val="ConsPlusNormal"/>
        <w:jc w:val="both"/>
      </w:pPr>
      <w:r>
        <w:t xml:space="preserve">(п. 6 в ред. </w:t>
      </w:r>
      <w:hyperlink r:id="rId34"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lastRenderedPageBreak/>
        <w:t xml:space="preserve">7. Привлечение юридических лиц и граждан для тушения лесных пожаров осуществляется в соответствии с Федеральным </w:t>
      </w:r>
      <w:hyperlink r:id="rId35" w:history="1">
        <w:r>
          <w:rPr>
            <w:color w:val="0000FF"/>
          </w:rPr>
          <w:t>законом</w:t>
        </w:r>
      </w:hyperlink>
      <w:r>
        <w:t xml:space="preserve"> "О защите населения и территорий от чрезвычайных ситуаций природного и техногенного характера" и планами тушения лесных пожаров, разрабатываемыми и утверждаемыми в установленном порядке.</w:t>
      </w:r>
    </w:p>
    <w:p w:rsidR="00E30BC3" w:rsidRDefault="00E30BC3">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p>
    <w:p w:rsidR="00E30BC3" w:rsidRDefault="00E30BC3">
      <w:pPr>
        <w:pStyle w:val="ConsPlusNormal"/>
        <w:jc w:val="center"/>
        <w:outlineLvl w:val="1"/>
      </w:pPr>
      <w:r>
        <w:t>II. Общие требования пожарной безопасности в лесах</w:t>
      </w:r>
    </w:p>
    <w:p w:rsidR="00E30BC3" w:rsidRDefault="00E30BC3">
      <w:pPr>
        <w:pStyle w:val="ConsPlusNormal"/>
        <w:ind w:firstLine="540"/>
        <w:jc w:val="both"/>
      </w:pPr>
    </w:p>
    <w:p w:rsidR="00E30BC3" w:rsidRDefault="00E30BC3">
      <w:pPr>
        <w:pStyle w:val="ConsPlusNormal"/>
        <w:ind w:firstLine="540"/>
        <w:jc w:val="both"/>
      </w:pPr>
      <w:bookmarkStart w:id="5" w:name="P72"/>
      <w:bookmarkEnd w:id="5"/>
      <w:r>
        <w:t>8.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E30BC3" w:rsidRDefault="00E30BC3">
      <w:pPr>
        <w:pStyle w:val="ConsPlusNormal"/>
        <w:ind w:firstLine="540"/>
        <w:jc w:val="both"/>
      </w:pPr>
      <w:r>
        <w:t>а)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отделенных противопожарной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E30BC3" w:rsidRDefault="00E30BC3">
      <w:pPr>
        <w:pStyle w:val="ConsPlusNormal"/>
        <w:jc w:val="both"/>
      </w:pPr>
      <w:r>
        <w:t xml:space="preserve">(в ред. </w:t>
      </w:r>
      <w:hyperlink r:id="rId37"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б) бросать горящие спички, окурки и горячую золу из курительных трубок, стекло (стеклянные бутылки, банки и др.);</w:t>
      </w:r>
    </w:p>
    <w:p w:rsidR="00E30BC3" w:rsidRDefault="00E30BC3">
      <w:pPr>
        <w:pStyle w:val="ConsPlusNormal"/>
        <w:ind w:firstLine="540"/>
        <w:jc w:val="both"/>
      </w:pPr>
      <w:r>
        <w:t>в) употреблять при охоте пыжи из горючих или тлеющих материалов;</w:t>
      </w:r>
    </w:p>
    <w:p w:rsidR="00E30BC3" w:rsidRDefault="00E30BC3">
      <w:pPr>
        <w:pStyle w:val="ConsPlusNormal"/>
        <w:ind w:firstLine="540"/>
        <w:jc w:val="both"/>
      </w:pPr>
      <w:r>
        <w:t>г)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E30BC3" w:rsidRDefault="00E30BC3">
      <w:pPr>
        <w:pStyle w:val="ConsPlusNormal"/>
        <w:ind w:firstLine="540"/>
        <w:jc w:val="both"/>
      </w:pPr>
      <w: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E30BC3" w:rsidRDefault="00E30BC3">
      <w:pPr>
        <w:pStyle w:val="ConsPlusNormal"/>
        <w:ind w:firstLine="540"/>
        <w:jc w:val="both"/>
      </w:pPr>
      <w:r>
        <w:t>е) выполнять работы с открытым огнем на торфяниках.</w:t>
      </w:r>
    </w:p>
    <w:p w:rsidR="00E30BC3" w:rsidRDefault="00E30BC3">
      <w:pPr>
        <w:pStyle w:val="ConsPlusNormal"/>
        <w:jc w:val="both"/>
      </w:pPr>
      <w:r>
        <w:t xml:space="preserve">(пп. "е" </w:t>
      </w:r>
      <w:proofErr w:type="gramStart"/>
      <w:r>
        <w:t>введен</w:t>
      </w:r>
      <w:proofErr w:type="gramEnd"/>
      <w:r>
        <w:t xml:space="preserve"> </w:t>
      </w:r>
      <w:hyperlink r:id="rId38" w:history="1">
        <w:r>
          <w:rPr>
            <w:color w:val="0000FF"/>
          </w:rPr>
          <w:t>Постановлением</w:t>
        </w:r>
      </w:hyperlink>
      <w:r>
        <w:t xml:space="preserve"> Правительства РФ от 05.05.2011 N 343)</w:t>
      </w:r>
    </w:p>
    <w:p w:rsidR="00E30BC3" w:rsidRDefault="00E30BC3">
      <w:pPr>
        <w:pStyle w:val="ConsPlusNormal"/>
        <w:ind w:firstLine="540"/>
        <w:jc w:val="both"/>
      </w:pPr>
      <w:r>
        <w:t>9. Запрещается засорение леса бытовыми, строительными, промышленными и иными отходами и мусором.</w:t>
      </w:r>
    </w:p>
    <w:p w:rsidR="00E30BC3" w:rsidRDefault="00E30BC3">
      <w:pPr>
        <w:pStyle w:val="ConsPlusNormal"/>
        <w:ind w:firstLine="540"/>
        <w:jc w:val="both"/>
      </w:pPr>
      <w:r>
        <w:t xml:space="preserve">9(1). </w:t>
      </w:r>
      <w:proofErr w:type="gramStart"/>
      <w: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E30BC3" w:rsidRDefault="00E30BC3">
      <w:pPr>
        <w:pStyle w:val="ConsPlusNormal"/>
        <w:jc w:val="both"/>
      </w:pPr>
      <w:r>
        <w:t xml:space="preserve">(п. 9(1) </w:t>
      </w:r>
      <w:proofErr w:type="gramStart"/>
      <w:r>
        <w:t>введен</w:t>
      </w:r>
      <w:proofErr w:type="gramEnd"/>
      <w:r>
        <w:t xml:space="preserve"> </w:t>
      </w:r>
      <w:hyperlink r:id="rId39" w:history="1">
        <w:r>
          <w:rPr>
            <w:color w:val="0000FF"/>
          </w:rPr>
          <w:t>Постановлением</w:t>
        </w:r>
      </w:hyperlink>
      <w:r>
        <w:t xml:space="preserve"> Правительства РФ от 18.08.2016 N 807)</w:t>
      </w:r>
    </w:p>
    <w:p w:rsidR="00E30BC3" w:rsidRDefault="00E30BC3">
      <w:pPr>
        <w:pStyle w:val="ConsPlusNormal"/>
        <w:ind w:firstLine="540"/>
        <w:jc w:val="both"/>
      </w:pPr>
      <w:bookmarkStart w:id="6" w:name="P84"/>
      <w:bookmarkEnd w:id="6"/>
      <w:r>
        <w:t>10. Сжигание мусора, вывозимого из населенных пунктов, может производиться вблизи леса только на специально отведенных местах при условии, что:</w:t>
      </w:r>
    </w:p>
    <w:p w:rsidR="00E30BC3" w:rsidRDefault="00E30BC3">
      <w:pPr>
        <w:pStyle w:val="ConsPlusNormal"/>
        <w:ind w:firstLine="540"/>
        <w:jc w:val="both"/>
      </w:pPr>
      <w:r>
        <w:t>а) места для сжигания мусора (котлованы или площадки) располагаются на расстоянии не менее:</w:t>
      </w:r>
    </w:p>
    <w:p w:rsidR="00E30BC3" w:rsidRDefault="00E30BC3">
      <w:pPr>
        <w:pStyle w:val="ConsPlusNormal"/>
        <w:ind w:firstLine="540"/>
        <w:jc w:val="both"/>
      </w:pPr>
      <w:r>
        <w:t>100 метров от хвойного леса или отдельно растущих хвойных деревьев и молодняка;</w:t>
      </w:r>
    </w:p>
    <w:p w:rsidR="00E30BC3" w:rsidRDefault="00E30BC3">
      <w:pPr>
        <w:pStyle w:val="ConsPlusNormal"/>
        <w:ind w:firstLine="540"/>
        <w:jc w:val="both"/>
      </w:pPr>
      <w:r>
        <w:t>50 метров от лиственного леса или отдельно растущих лиственных деревьев;</w:t>
      </w:r>
    </w:p>
    <w:p w:rsidR="00E30BC3" w:rsidRDefault="00E30BC3">
      <w:pPr>
        <w:pStyle w:val="ConsPlusNormal"/>
        <w:ind w:firstLine="540"/>
        <w:jc w:val="both"/>
      </w:pPr>
      <w:proofErr w:type="gramStart"/>
      <w:r>
        <w:t xml:space="preserve">б) территория вокруг мест для сжигания мусора (котлованов или площадок) должна быть очищена в радиусе 25 - 30 метров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1,4 метра каждая, а вблизи хвойного леса на сухих почвах - двумя противопожарными минерализованными полосами, шириной не менее 2,6 метра каждая, с </w:t>
      </w:r>
      <w:r>
        <w:lastRenderedPageBreak/>
        <w:t>расстоянием между ними</w:t>
      </w:r>
      <w:proofErr w:type="gramEnd"/>
      <w:r>
        <w:t xml:space="preserve"> 5 метров.</w:t>
      </w:r>
    </w:p>
    <w:p w:rsidR="00E30BC3" w:rsidRDefault="00E30BC3">
      <w:pPr>
        <w:pStyle w:val="ConsPlusNormal"/>
        <w:jc w:val="both"/>
      </w:pPr>
      <w:r>
        <w:t xml:space="preserve">(в ред. </w:t>
      </w:r>
      <w:hyperlink r:id="rId40"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11.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E30BC3" w:rsidRDefault="00E30BC3">
      <w:pPr>
        <w:pStyle w:val="ConsPlusNormal"/>
        <w:ind w:firstLine="540"/>
        <w:jc w:val="both"/>
      </w:pPr>
      <w:bookmarkStart w:id="7" w:name="P91"/>
      <w:bookmarkEnd w:id="7"/>
      <w:r>
        <w:t>12. 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E30BC3" w:rsidRDefault="00E30BC3">
      <w:pPr>
        <w:pStyle w:val="ConsPlusNormal"/>
        <w:jc w:val="both"/>
      </w:pPr>
      <w:r>
        <w:t>(</w:t>
      </w:r>
      <w:proofErr w:type="gramStart"/>
      <w:r>
        <w:t>п</w:t>
      </w:r>
      <w:proofErr w:type="gramEnd"/>
      <w:r>
        <w:t xml:space="preserve">. 12 в ред. </w:t>
      </w:r>
      <w:hyperlink r:id="rId41"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13. Юридические лица и граждане, осуществляющие использование лесов, обязаны:</w:t>
      </w:r>
    </w:p>
    <w:p w:rsidR="00E30BC3" w:rsidRDefault="00E30BC3">
      <w:pPr>
        <w:pStyle w:val="ConsPlusNormal"/>
        <w:ind w:firstLine="540"/>
        <w:jc w:val="both"/>
      </w:pPr>
      <w: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E30BC3" w:rsidRDefault="00E30BC3">
      <w:pPr>
        <w:pStyle w:val="ConsPlusNormal"/>
        <w:jc w:val="both"/>
      </w:pPr>
      <w:r>
        <w:t xml:space="preserve">(в ред. </w:t>
      </w:r>
      <w:hyperlink r:id="rId42"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proofErr w:type="gramStart"/>
      <w:r>
        <w:t xml:space="preserve">б) 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 указанные в </w:t>
      </w:r>
      <w:hyperlink w:anchor="P53" w:history="1">
        <w:r>
          <w:rPr>
            <w:color w:val="0000FF"/>
          </w:rPr>
          <w:t>пункте 4</w:t>
        </w:r>
      </w:hyperlink>
      <w:r>
        <w:t xml:space="preserve"> настоящих Правил, не менее чем за 10 дней до их начала; прекращать корчевку пней с помощью этих веществ при высокой пожарной опасности в лесу;</w:t>
      </w:r>
      <w:proofErr w:type="gramEnd"/>
    </w:p>
    <w:p w:rsidR="00E30BC3" w:rsidRDefault="00E30BC3">
      <w:pPr>
        <w:pStyle w:val="ConsPlusNormal"/>
        <w:ind w:firstLine="540"/>
        <w:jc w:val="both"/>
      </w:pPr>
      <w:r>
        <w:t>в) соблюдать нормы наличия сре</w:t>
      </w:r>
      <w:proofErr w:type="gramStart"/>
      <w:r>
        <w:t>дств пр</w:t>
      </w:r>
      <w:proofErr w:type="gramEnd"/>
      <w: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E30BC3" w:rsidRDefault="00E30BC3">
      <w:pPr>
        <w:pStyle w:val="ConsPlusNormal"/>
        <w:jc w:val="both"/>
      </w:pPr>
      <w:r>
        <w:t xml:space="preserve">(в ред. Постановлений Правительства РФ от 05.05.2011 </w:t>
      </w:r>
      <w:hyperlink r:id="rId43" w:history="1">
        <w:r>
          <w:rPr>
            <w:color w:val="0000FF"/>
          </w:rPr>
          <w:t>N 343</w:t>
        </w:r>
      </w:hyperlink>
      <w:r>
        <w:t xml:space="preserve">, от 01.11.2012 </w:t>
      </w:r>
      <w:hyperlink r:id="rId44" w:history="1">
        <w:r>
          <w:rPr>
            <w:color w:val="0000FF"/>
          </w:rPr>
          <w:t>N 1128</w:t>
        </w:r>
      </w:hyperlink>
      <w:r>
        <w:t>)</w:t>
      </w:r>
    </w:p>
    <w:p w:rsidR="00E30BC3" w:rsidRDefault="00E30BC3">
      <w:pPr>
        <w:pStyle w:val="ConsPlusNormal"/>
        <w:ind w:firstLine="540"/>
        <w:jc w:val="both"/>
      </w:pPr>
      <w: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E30BC3" w:rsidRDefault="00E30BC3">
      <w:pPr>
        <w:pStyle w:val="ConsPlusNormal"/>
        <w:jc w:val="both"/>
      </w:pPr>
      <w:r>
        <w:t xml:space="preserve">(пп. "г" в ред. </w:t>
      </w:r>
      <w:hyperlink r:id="rId45"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 xml:space="preserve">д) - е) утратили силу. - </w:t>
      </w:r>
      <w:hyperlink r:id="rId46" w:history="1">
        <w:r>
          <w:rPr>
            <w:color w:val="0000FF"/>
          </w:rPr>
          <w:t>Постановление</w:t>
        </w:r>
      </w:hyperlink>
      <w:r>
        <w:t xml:space="preserve"> Правительства РФ от 05.05.2011 N 343.</w:t>
      </w:r>
    </w:p>
    <w:p w:rsidR="00E30BC3" w:rsidRDefault="00E30BC3">
      <w:pPr>
        <w:pStyle w:val="ConsPlusNormal"/>
        <w:ind w:firstLine="540"/>
        <w:jc w:val="both"/>
      </w:pPr>
      <w:r>
        <w:t>14. 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настоящих Правил, а также о способах тушения лесных пожаров.</w:t>
      </w:r>
    </w:p>
    <w:p w:rsidR="00E30BC3" w:rsidRDefault="00E30BC3">
      <w:pPr>
        <w:pStyle w:val="ConsPlusNormal"/>
        <w:jc w:val="both"/>
      </w:pPr>
      <w:r>
        <w:t>(</w:t>
      </w:r>
      <w:proofErr w:type="gramStart"/>
      <w:r>
        <w:t>в</w:t>
      </w:r>
      <w:proofErr w:type="gramEnd"/>
      <w:r>
        <w:t xml:space="preserve"> ред. </w:t>
      </w:r>
      <w:hyperlink r:id="rId47"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 xml:space="preserve">15. Организации, осуществляющие авиационные работы по охране и защите лесов, обязаны обо всех обнаруженных нарушениях настоящих Правил информировать органы государственной власти или органы местного самоуправления, указанные в </w:t>
      </w:r>
      <w:hyperlink w:anchor="P53" w:history="1">
        <w:r>
          <w:rPr>
            <w:color w:val="0000FF"/>
          </w:rPr>
          <w:t>пункте 4</w:t>
        </w:r>
      </w:hyperlink>
      <w:r>
        <w:t xml:space="preserve"> настоящих Правил.</w:t>
      </w:r>
    </w:p>
    <w:p w:rsidR="00E30BC3" w:rsidRDefault="00E30BC3">
      <w:pPr>
        <w:pStyle w:val="ConsPlusNormal"/>
        <w:ind w:firstLine="540"/>
        <w:jc w:val="both"/>
      </w:pPr>
    </w:p>
    <w:p w:rsidR="00E30BC3" w:rsidRDefault="00E30BC3">
      <w:pPr>
        <w:pStyle w:val="ConsPlusNormal"/>
        <w:jc w:val="center"/>
        <w:outlineLvl w:val="1"/>
      </w:pPr>
      <w:r>
        <w:t>II(1). Требования к мерам пожарной безопасности в лесах</w:t>
      </w:r>
    </w:p>
    <w:p w:rsidR="00E30BC3" w:rsidRDefault="00E30BC3">
      <w:pPr>
        <w:pStyle w:val="ConsPlusNormal"/>
        <w:jc w:val="center"/>
      </w:pPr>
      <w:r>
        <w:t>в зависимости от целевого назначения земель и целевого</w:t>
      </w:r>
    </w:p>
    <w:p w:rsidR="00E30BC3" w:rsidRDefault="00E30BC3">
      <w:pPr>
        <w:pStyle w:val="ConsPlusNormal"/>
        <w:jc w:val="center"/>
      </w:pPr>
      <w:r>
        <w:t>назначения лесов</w:t>
      </w:r>
    </w:p>
    <w:p w:rsidR="00E30BC3" w:rsidRDefault="00E30BC3">
      <w:pPr>
        <w:pStyle w:val="ConsPlusNormal"/>
        <w:jc w:val="center"/>
      </w:pPr>
    </w:p>
    <w:p w:rsidR="00E30BC3" w:rsidRDefault="00E30BC3">
      <w:pPr>
        <w:pStyle w:val="ConsPlusNormal"/>
        <w:jc w:val="center"/>
      </w:pPr>
      <w:r>
        <w:t>(</w:t>
      </w:r>
      <w:proofErr w:type="gramStart"/>
      <w:r>
        <w:t>введен</w:t>
      </w:r>
      <w:proofErr w:type="gramEnd"/>
      <w:r>
        <w:t xml:space="preserve"> </w:t>
      </w:r>
      <w:hyperlink r:id="rId48" w:history="1">
        <w:r>
          <w:rPr>
            <w:color w:val="0000FF"/>
          </w:rPr>
          <w:t>Постановлением</w:t>
        </w:r>
      </w:hyperlink>
      <w:r>
        <w:t xml:space="preserve"> Правительства РФ от 05.05.2011 N 343)</w:t>
      </w:r>
    </w:p>
    <w:p w:rsidR="00E30BC3" w:rsidRDefault="00E30BC3">
      <w:pPr>
        <w:pStyle w:val="ConsPlusNormal"/>
        <w:jc w:val="center"/>
      </w:pPr>
    </w:p>
    <w:p w:rsidR="00E30BC3" w:rsidRDefault="00E30BC3">
      <w:pPr>
        <w:pStyle w:val="ConsPlusNormal"/>
        <w:ind w:firstLine="540"/>
        <w:jc w:val="both"/>
      </w:pPr>
      <w:r>
        <w:t xml:space="preserve">15(1). Меры пожарной безопасности в лесах, указанные в </w:t>
      </w:r>
      <w:hyperlink w:anchor="P47" w:history="1">
        <w:r>
          <w:rPr>
            <w:color w:val="0000FF"/>
          </w:rPr>
          <w:t>пункте 3</w:t>
        </w:r>
      </w:hyperlink>
      <w:r>
        <w:t xml:space="preserve"> настоящих Правил, осуществляются в защитных лесах, расположенных на землях лесного фонда и землях иных категорий, и в эксплуатационных и резервных лесах, расположенных на землях лесного фонда, с учетом установленного правового режима лесов и целевого назначения земель, а также требований настоящего раздела.</w:t>
      </w:r>
    </w:p>
    <w:p w:rsidR="00E30BC3" w:rsidRDefault="00E30BC3">
      <w:pPr>
        <w:pStyle w:val="ConsPlusNormal"/>
        <w:ind w:firstLine="540"/>
        <w:jc w:val="both"/>
      </w:pPr>
      <w:r>
        <w:t xml:space="preserve">15(2). </w:t>
      </w:r>
      <w:proofErr w:type="gramStart"/>
      <w:r>
        <w:t xml:space="preserve">В лесах вне зависимости от целевого назначения земель, на которых они расположены, и целевого назначения лесов, если иное не установлено настоящими Правилами, меры предупреждения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w:t>
      </w:r>
      <w:r>
        <w:lastRenderedPageBreak/>
        <w:t>пожаротушения к местам лесных пожаров.</w:t>
      </w:r>
      <w:proofErr w:type="gramEnd"/>
    </w:p>
    <w:p w:rsidR="00E30BC3" w:rsidRDefault="00E30BC3">
      <w:pPr>
        <w:pStyle w:val="ConsPlusNormal"/>
        <w:ind w:firstLine="540"/>
        <w:jc w:val="both"/>
      </w:pPr>
      <w:r>
        <w:t>15(3). Меры предупреждения лесных пожаров, связанные со сплошными рубками, запрещаются:</w:t>
      </w:r>
    </w:p>
    <w:p w:rsidR="00E30BC3" w:rsidRDefault="00E30BC3">
      <w:pPr>
        <w:pStyle w:val="ConsPlusNormal"/>
        <w:ind w:firstLine="540"/>
        <w:jc w:val="both"/>
      </w:pPr>
      <w:r>
        <w:t>а) в лесах, расположенных на территориях государственных природных заповедников;</w:t>
      </w:r>
    </w:p>
    <w:p w:rsidR="00E30BC3" w:rsidRDefault="00E30BC3">
      <w:pPr>
        <w:pStyle w:val="ConsPlusNormal"/>
        <w:ind w:firstLine="540"/>
        <w:jc w:val="both"/>
      </w:pPr>
      <w:r>
        <w:t>б) 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p w:rsidR="00E30BC3" w:rsidRDefault="00E30BC3">
      <w:pPr>
        <w:pStyle w:val="ConsPlusNormal"/>
        <w:ind w:firstLine="540"/>
        <w:jc w:val="both"/>
      </w:pPr>
      <w:r>
        <w:t>в) в лесах, расположенных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и лиан).</w:t>
      </w:r>
    </w:p>
    <w:p w:rsidR="00E30BC3" w:rsidRDefault="00E30BC3">
      <w:pPr>
        <w:pStyle w:val="ConsPlusNormal"/>
        <w:ind w:firstLine="540"/>
        <w:jc w:val="both"/>
      </w:pPr>
      <w:proofErr w:type="gramStart"/>
      <w:r>
        <w:t>В таких лесах в целях обеспечения пожарной безопасности максимально используются имеющиеся дороги и просеки, а также осуществляются меры предупреждения лесных пожаров, не связанные со сплошными рубками лесных насаждений (снижение природной пожарной опасности лесов путем регулирования породного состава лесных насаждений, проведение санитарно-оздоровительных мероприятий, устройство противопожарных минерализованных полос).</w:t>
      </w:r>
      <w:proofErr w:type="gramEnd"/>
    </w:p>
    <w:p w:rsidR="00E30BC3" w:rsidRDefault="00E30BC3">
      <w:pPr>
        <w:pStyle w:val="ConsPlusNormal"/>
        <w:ind w:firstLine="540"/>
        <w:jc w:val="both"/>
      </w:pPr>
      <w:bookmarkStart w:id="8" w:name="P119"/>
      <w:bookmarkEnd w:id="8"/>
      <w:r>
        <w:t>15(4).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 запрещаются меры по предупреждению лесных пожаров.</w:t>
      </w:r>
    </w:p>
    <w:p w:rsidR="00E30BC3" w:rsidRDefault="00E30BC3">
      <w:pPr>
        <w:pStyle w:val="ConsPlusNormal"/>
        <w:ind w:firstLine="540"/>
        <w:jc w:val="both"/>
      </w:pPr>
      <w:r>
        <w:t xml:space="preserve">15(5). На лесных участках, имеющих общую границу с лесными участками, указанными в </w:t>
      </w:r>
      <w:hyperlink w:anchor="P119" w:history="1">
        <w:r>
          <w:rPr>
            <w:color w:val="0000FF"/>
          </w:rPr>
          <w:t>пункте 15(4)</w:t>
        </w:r>
      </w:hyperlink>
      <w:r>
        <w:t xml:space="preserve"> настоящих Правил, осуществляются меры противопожарного обустройства, предусмотренные </w:t>
      </w:r>
      <w:hyperlink r:id="rId49" w:history="1">
        <w:r>
          <w:rPr>
            <w:color w:val="0000FF"/>
          </w:rPr>
          <w:t>статьей 53.1</w:t>
        </w:r>
      </w:hyperlink>
      <w:r>
        <w:t xml:space="preserve"> Лесного кодекса Российской Федерации, препятствующие распространению лесных пожаров.</w:t>
      </w:r>
    </w:p>
    <w:p w:rsidR="00E30BC3" w:rsidRDefault="00E30BC3">
      <w:pPr>
        <w:pStyle w:val="ConsPlusNormal"/>
        <w:ind w:firstLine="540"/>
        <w:jc w:val="both"/>
      </w:pPr>
      <w:r>
        <w:t>15(6). В городских лесах и лесах, расположенных на территориях государственных природных заповедников,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rsidR="00E30BC3" w:rsidRDefault="00E30BC3">
      <w:pPr>
        <w:pStyle w:val="ConsPlusNormal"/>
        <w:ind w:firstLine="540"/>
        <w:jc w:val="both"/>
      </w:pPr>
      <w:r>
        <w:t xml:space="preserve">15(7). В резервных лесах на лесных участках, имеющих общую границу с населенными пунктами и объектами инфраструктуры, осуществляются меры предупреждения лесных пожаров, предусмотренные </w:t>
      </w:r>
      <w:hyperlink w:anchor="P47" w:history="1">
        <w:r>
          <w:rPr>
            <w:color w:val="0000FF"/>
          </w:rPr>
          <w:t>пунктом 3</w:t>
        </w:r>
      </w:hyperlink>
      <w:r>
        <w:t xml:space="preserve"> настоящих Правил.</w:t>
      </w:r>
    </w:p>
    <w:p w:rsidR="00E30BC3" w:rsidRDefault="00E30BC3">
      <w:pPr>
        <w:pStyle w:val="ConsPlusNormal"/>
        <w:ind w:firstLine="540"/>
        <w:jc w:val="both"/>
      </w:pPr>
      <w:r>
        <w:t xml:space="preserve">15(8). </w:t>
      </w:r>
      <w:hyperlink r:id="rId50" w:history="1">
        <w:r>
          <w:rPr>
            <w:color w:val="0000FF"/>
          </w:rPr>
          <w:t>Нормативы</w:t>
        </w:r>
      </w:hyperlink>
      <w:r>
        <w:t xml:space="preserve"> противопожарного обустройства лесов устанавливаются Министерством природных ресурсов и экологии Российской Федерации.</w:t>
      </w:r>
    </w:p>
    <w:p w:rsidR="00E30BC3" w:rsidRDefault="00E30BC3">
      <w:pPr>
        <w:pStyle w:val="ConsPlusNormal"/>
        <w:jc w:val="both"/>
      </w:pPr>
      <w:r>
        <w:t>(</w:t>
      </w:r>
      <w:proofErr w:type="gramStart"/>
      <w:r>
        <w:t>в</w:t>
      </w:r>
      <w:proofErr w:type="gramEnd"/>
      <w:r>
        <w:t xml:space="preserve"> ред. Постановлений Правительства РФ от 01.11.2012 </w:t>
      </w:r>
      <w:hyperlink r:id="rId51" w:history="1">
        <w:r>
          <w:rPr>
            <w:color w:val="0000FF"/>
          </w:rPr>
          <w:t>N 1128</w:t>
        </w:r>
      </w:hyperlink>
      <w:r>
        <w:t xml:space="preserve">, от 14.04.2014 </w:t>
      </w:r>
      <w:hyperlink r:id="rId52" w:history="1">
        <w:r>
          <w:rPr>
            <w:color w:val="0000FF"/>
          </w:rPr>
          <w:t>N 292</w:t>
        </w:r>
      </w:hyperlink>
      <w:r>
        <w:t>)</w:t>
      </w:r>
    </w:p>
    <w:p w:rsidR="00E30BC3" w:rsidRDefault="00E30BC3">
      <w:pPr>
        <w:pStyle w:val="ConsPlusNormal"/>
        <w:ind w:firstLine="540"/>
        <w:jc w:val="both"/>
      </w:pPr>
      <w:r>
        <w:t>15(9). Мониторинг пожарной опасности в лесах и лесных пожаров проводится в лесах вне зависимости от целевого назначения земель, на которых они расположены, и целевого назначения лесов.</w:t>
      </w:r>
    </w:p>
    <w:p w:rsidR="00E30BC3" w:rsidRDefault="00E30BC3">
      <w:pPr>
        <w:pStyle w:val="ConsPlusNormal"/>
        <w:ind w:firstLine="540"/>
        <w:jc w:val="both"/>
      </w:pPr>
      <w:r>
        <w:t>Мониторинг пожарной опасности в лесах и лесных пожаров в резервных лесах, а также в лесах, расположенных на территориях государственных природных заповедников, и на лесных участках, на которых исключается любое вмешательство человека в природные процессы, осуществляется преимущественно с использованием авиационных или космических средств.</w:t>
      </w:r>
    </w:p>
    <w:p w:rsidR="00E30BC3" w:rsidRDefault="00E30BC3">
      <w:pPr>
        <w:pStyle w:val="ConsPlusNormal"/>
        <w:ind w:firstLine="540"/>
        <w:jc w:val="both"/>
      </w:pPr>
      <w:r>
        <w:t>15(10). Меры по предупреждению лесных пожаров и мониторингу пожарной опасности в лесах включаются в лесохозяйственные регламенты лесничеств (лесопарков), планы тушения лесных пожаров лесничеств (лесопарков) и сводные планы тушения лесных пожаров по субъектам Российской Федерации, разрабатываемые и утверждаемые в установленном порядке.</w:t>
      </w:r>
    </w:p>
    <w:p w:rsidR="00E30BC3" w:rsidRDefault="00E30BC3">
      <w:pPr>
        <w:pStyle w:val="ConsPlusNormal"/>
        <w:ind w:firstLine="540"/>
        <w:jc w:val="both"/>
      </w:pPr>
      <w:r>
        <w:t>15(11). Виды сре</w:t>
      </w:r>
      <w:proofErr w:type="gramStart"/>
      <w:r>
        <w:t>дств пр</w:t>
      </w:r>
      <w:proofErr w:type="gramEnd"/>
      <w:r>
        <w:t>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p w:rsidR="00E30BC3" w:rsidRDefault="00E30BC3">
      <w:pPr>
        <w:pStyle w:val="ConsPlusNormal"/>
        <w:ind w:firstLine="540"/>
        <w:jc w:val="both"/>
      </w:pPr>
    </w:p>
    <w:p w:rsidR="00E30BC3" w:rsidRDefault="00E30BC3">
      <w:pPr>
        <w:pStyle w:val="ConsPlusNormal"/>
        <w:jc w:val="center"/>
        <w:outlineLvl w:val="1"/>
      </w:pPr>
      <w:r>
        <w:t>III. Требования пожарной безопасности в лесах</w:t>
      </w:r>
    </w:p>
    <w:p w:rsidR="00E30BC3" w:rsidRDefault="00E30BC3">
      <w:pPr>
        <w:pStyle w:val="ConsPlusNormal"/>
        <w:jc w:val="center"/>
      </w:pPr>
      <w:r>
        <w:t>при проведении рубок лесных насаждений</w:t>
      </w:r>
    </w:p>
    <w:p w:rsidR="00E30BC3" w:rsidRDefault="00E30BC3">
      <w:pPr>
        <w:pStyle w:val="ConsPlusNormal"/>
        <w:ind w:firstLine="540"/>
        <w:jc w:val="both"/>
      </w:pPr>
    </w:p>
    <w:p w:rsidR="00E30BC3" w:rsidRDefault="00E30BC3">
      <w:pPr>
        <w:pStyle w:val="ConsPlusNormal"/>
        <w:ind w:firstLine="540"/>
        <w:jc w:val="both"/>
      </w:pPr>
      <w:r>
        <w:t>16. 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E30BC3" w:rsidRDefault="00E30BC3">
      <w:pPr>
        <w:pStyle w:val="ConsPlusNormal"/>
        <w:ind w:firstLine="540"/>
        <w:jc w:val="both"/>
      </w:pPr>
      <w:r>
        <w:lastRenderedPageBreak/>
        <w:t xml:space="preserve">В </w:t>
      </w:r>
      <w:proofErr w:type="gramStart"/>
      <w:r>
        <w:t>случаях</w:t>
      </w:r>
      <w:proofErr w:type="gramEnd"/>
      <w:r>
        <w:t xml:space="preserve"> когда граждане и юридические лица, осуществляющие использование лесов, обязаны сохранить подрост и молодняк, применяются преимущественно безогневые способы очистки мест рубок (лесосек) от порубочных остатков.</w:t>
      </w:r>
    </w:p>
    <w:p w:rsidR="00E30BC3" w:rsidRDefault="00E30BC3">
      <w:pPr>
        <w:pStyle w:val="ConsPlusNormal"/>
        <w:ind w:firstLine="540"/>
        <w:jc w:val="both"/>
      </w:pPr>
      <w:r>
        <w:t>17. При проведении очистки мест рубок (лесосек) осуществляются:</w:t>
      </w:r>
    </w:p>
    <w:p w:rsidR="00E30BC3" w:rsidRDefault="00E30BC3">
      <w:pPr>
        <w:pStyle w:val="ConsPlusNormal"/>
        <w:ind w:firstLine="540"/>
        <w:jc w:val="both"/>
      </w:pPr>
      <w:r>
        <w:t>а) весенняя доочистка в случае рубки в зимнее время;</w:t>
      </w:r>
    </w:p>
    <w:p w:rsidR="00E30BC3" w:rsidRDefault="00E30BC3">
      <w:pPr>
        <w:pStyle w:val="ConsPlusNormal"/>
        <w:ind w:firstLine="540"/>
        <w:jc w:val="both"/>
      </w:pPr>
      <w:r>
        <w:t>б) укладка порубочных остатков в кучи или валы шириной не более 3 метров для перегнивания, сжигания или разбрасывание их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E30BC3" w:rsidRDefault="00E30BC3">
      <w:pPr>
        <w:pStyle w:val="ConsPlusNormal"/>
        <w:ind w:firstLine="540"/>
        <w:jc w:val="both"/>
      </w:pPr>
      <w: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E30BC3" w:rsidRDefault="00E30BC3">
      <w:pPr>
        <w:pStyle w:val="ConsPlusNormal"/>
        <w:ind w:firstLine="540"/>
        <w:jc w:val="both"/>
      </w:pPr>
      <w:r>
        <w:t xml:space="preserve">18. В отдельных районах, в виде исключения, сжигание порубочных остатков допускается в период пожароопасного сезона по решению органов государственной власти или органов местного самоуправления, указанных в </w:t>
      </w:r>
      <w:hyperlink w:anchor="P53" w:history="1">
        <w:r>
          <w:rPr>
            <w:color w:val="0000FF"/>
          </w:rPr>
          <w:t>пункте 4</w:t>
        </w:r>
      </w:hyperlink>
      <w:r>
        <w:t xml:space="preserve"> настоящих Правил.</w:t>
      </w:r>
    </w:p>
    <w:p w:rsidR="00E30BC3" w:rsidRDefault="00E30BC3">
      <w:pPr>
        <w:pStyle w:val="ConsPlusNormal"/>
        <w:ind w:firstLine="540"/>
        <w:jc w:val="both"/>
      </w:pPr>
      <w:r>
        <w:t>При сжигании порубочных остатков должны обеспечиваться сохранность имеющихся на местах рубок (лесосеках) подроста, деревьев-семенников и других несрубленных деревьев, а также полное сгорание порубочных остатков.</w:t>
      </w:r>
    </w:p>
    <w:p w:rsidR="00E30BC3" w:rsidRDefault="00E30BC3">
      <w:pPr>
        <w:pStyle w:val="ConsPlusNormal"/>
        <w:ind w:firstLine="540"/>
        <w:jc w:val="both"/>
      </w:pPr>
      <w:r>
        <w:t>Сжигание порубочных остатков сплошным палом запрещается.</w:t>
      </w:r>
    </w:p>
    <w:p w:rsidR="00E30BC3" w:rsidRDefault="00E30BC3">
      <w:pPr>
        <w:pStyle w:val="ConsPlusNormal"/>
        <w:ind w:firstLine="540"/>
        <w:jc w:val="both"/>
      </w:pPr>
      <w:r>
        <w:t xml:space="preserve">При трелевке деревьев с необрубленными кронами сжигание порубочных остатков на верхних складах (пунктах погрузки) производится в течение всего периода заготовки, трелевки и вывозки древесины в порядке, предусмотренном </w:t>
      </w:r>
      <w:hyperlink w:anchor="P84" w:history="1">
        <w:r>
          <w:rPr>
            <w:color w:val="0000FF"/>
          </w:rPr>
          <w:t>пунктом 10</w:t>
        </w:r>
      </w:hyperlink>
      <w:r>
        <w:t xml:space="preserve"> настоящих Правил.</w:t>
      </w:r>
    </w:p>
    <w:p w:rsidR="00E30BC3" w:rsidRDefault="00E30BC3">
      <w:pPr>
        <w:pStyle w:val="ConsPlusNormal"/>
        <w:ind w:firstLine="540"/>
        <w:jc w:val="both"/>
      </w:pPr>
      <w:r>
        <w:t>19. 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E30BC3" w:rsidRDefault="00E30BC3">
      <w:pPr>
        <w:pStyle w:val="ConsPlusNormal"/>
        <w:ind w:firstLine="540"/>
        <w:jc w:val="both"/>
      </w:pPr>
      <w: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E30BC3" w:rsidRDefault="00E30BC3">
      <w:pPr>
        <w:pStyle w:val="ConsPlusNormal"/>
        <w:jc w:val="both"/>
      </w:pPr>
      <w:r>
        <w:t xml:space="preserve">(в ред. </w:t>
      </w:r>
      <w:hyperlink r:id="rId53"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 xml:space="preserve">20. </w:t>
      </w:r>
      <w:proofErr w:type="gramStart"/>
      <w: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t xml:space="preserve">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E30BC3" w:rsidRDefault="00E30BC3">
      <w:pPr>
        <w:pStyle w:val="ConsPlusNormal"/>
        <w:jc w:val="both"/>
      </w:pPr>
      <w:r>
        <w:t xml:space="preserve">(в ред. </w:t>
      </w:r>
      <w:hyperlink r:id="rId54"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21. Складирование заготовленной древесины должно производиться только на открытых местах на расстоянии:</w:t>
      </w:r>
    </w:p>
    <w:p w:rsidR="00E30BC3" w:rsidRDefault="00E30BC3">
      <w:pPr>
        <w:pStyle w:val="ConsPlusNormal"/>
        <w:ind w:firstLine="540"/>
        <w:jc w:val="both"/>
      </w:pPr>
      <w:r>
        <w:t>от прилегающего лиственного леса при площади места складирования до 8 гектаров - 20 метров, а при площади места складирования 8 гектаров и более - 30 метров;</w:t>
      </w:r>
    </w:p>
    <w:p w:rsidR="00E30BC3" w:rsidRDefault="00E30BC3">
      <w:pPr>
        <w:pStyle w:val="ConsPlusNormal"/>
        <w:ind w:firstLine="540"/>
        <w:jc w:val="both"/>
      </w:pPr>
      <w:r>
        <w:t>от прилегающих хвойного и смешанного лесов при площади места складирования до 8 гектаров - 40 метров, а при площади места складирования 8 гектаров и более - 60 метров.</w:t>
      </w:r>
    </w:p>
    <w:p w:rsidR="00E30BC3" w:rsidRDefault="00E30BC3">
      <w:pPr>
        <w:pStyle w:val="ConsPlusNormal"/>
        <w:ind w:firstLine="540"/>
        <w:jc w:val="both"/>
      </w:pPr>
      <w: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двумя такими полосами на расстоянии 5 - 10 метров одна от другой.</w:t>
      </w:r>
    </w:p>
    <w:p w:rsidR="00E30BC3" w:rsidRDefault="00E30BC3">
      <w:pPr>
        <w:pStyle w:val="ConsPlusNormal"/>
        <w:jc w:val="both"/>
      </w:pPr>
      <w:r>
        <w:t xml:space="preserve">(в ред. </w:t>
      </w:r>
      <w:hyperlink r:id="rId55"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p>
    <w:p w:rsidR="00E30BC3" w:rsidRDefault="00E30BC3">
      <w:pPr>
        <w:pStyle w:val="ConsPlusNormal"/>
        <w:jc w:val="center"/>
        <w:outlineLvl w:val="1"/>
      </w:pPr>
      <w:r>
        <w:t>IV. Требования пожарной безопасности</w:t>
      </w:r>
    </w:p>
    <w:p w:rsidR="00E30BC3" w:rsidRDefault="00E30BC3">
      <w:pPr>
        <w:pStyle w:val="ConsPlusNormal"/>
        <w:jc w:val="center"/>
      </w:pPr>
      <w:r>
        <w:t>в лесах при проведении переработки лесных ресурсов,</w:t>
      </w:r>
    </w:p>
    <w:p w:rsidR="00E30BC3" w:rsidRDefault="00E30BC3">
      <w:pPr>
        <w:pStyle w:val="ConsPlusNormal"/>
        <w:jc w:val="center"/>
      </w:pPr>
      <w:r>
        <w:t>заготовке живицы</w:t>
      </w:r>
    </w:p>
    <w:p w:rsidR="00E30BC3" w:rsidRDefault="00E30BC3">
      <w:pPr>
        <w:pStyle w:val="ConsPlusNormal"/>
        <w:ind w:firstLine="540"/>
        <w:jc w:val="both"/>
      </w:pPr>
    </w:p>
    <w:p w:rsidR="00E30BC3" w:rsidRDefault="00E30BC3">
      <w:pPr>
        <w:pStyle w:val="ConsPlusNormal"/>
        <w:ind w:firstLine="540"/>
        <w:jc w:val="both"/>
      </w:pPr>
      <w:r>
        <w:t xml:space="preserve">22. При проведении в лесах переработки древесины и других лесных ресурсов (углежжение, </w:t>
      </w:r>
      <w:r>
        <w:lastRenderedPageBreak/>
        <w:t>смолокурение, дегтекурение и др.) требуется:</w:t>
      </w:r>
    </w:p>
    <w:p w:rsidR="00E30BC3" w:rsidRDefault="00E30BC3">
      <w:pPr>
        <w:pStyle w:val="ConsPlusNormal"/>
        <w:ind w:firstLine="540"/>
        <w:jc w:val="both"/>
      </w:pPr>
      <w:r>
        <w:t>а) размещать объекты переработки древесины и других лесных ресурсов на расстоянии не менее 50 метров от лесных насаждений;</w:t>
      </w:r>
    </w:p>
    <w:p w:rsidR="00E30BC3" w:rsidRDefault="00E30BC3">
      <w:pPr>
        <w:pStyle w:val="ConsPlusNormal"/>
        <w:ind w:firstLine="540"/>
        <w:jc w:val="both"/>
      </w:pPr>
      <w:r>
        <w:t>б) обеспечивать в период пожароопасного сезона в нерабочее время охрану объектов переработки древесины и других лесных ресурсов;</w:t>
      </w:r>
    </w:p>
    <w:p w:rsidR="00E30BC3" w:rsidRDefault="00E30BC3">
      <w:pPr>
        <w:pStyle w:val="ConsPlusNormal"/>
        <w:ind w:firstLine="540"/>
        <w:jc w:val="both"/>
      </w:pPr>
      <w:proofErr w:type="gramStart"/>
      <w: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две противопожарные минерализованные полосы такой же ширины на расстоянии 5 - 10 метров одна от другой.</w:t>
      </w:r>
      <w:proofErr w:type="gramEnd"/>
    </w:p>
    <w:p w:rsidR="00E30BC3" w:rsidRDefault="00E30BC3">
      <w:pPr>
        <w:pStyle w:val="ConsPlusNormal"/>
        <w:jc w:val="both"/>
      </w:pPr>
      <w:r>
        <w:t xml:space="preserve">(в ред. </w:t>
      </w:r>
      <w:hyperlink r:id="rId56"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23. При заготовке живицы требуется:</w:t>
      </w:r>
    </w:p>
    <w:p w:rsidR="00E30BC3" w:rsidRDefault="00E30BC3">
      <w:pPr>
        <w:pStyle w:val="ConsPlusNormal"/>
        <w:ind w:firstLine="540"/>
        <w:jc w:val="both"/>
      </w:pPr>
      <w:r>
        <w:t>а) размещать промежуточные склады для хранения живицы на очищенных от древесного мусора и других горючих материалов площадках. Вокруг площадок проложить противопожарную минерализованную полосу шириной не менее 1,4 метра;</w:t>
      </w:r>
    </w:p>
    <w:p w:rsidR="00E30BC3" w:rsidRDefault="00E30BC3">
      <w:pPr>
        <w:pStyle w:val="ConsPlusNormal"/>
        <w:jc w:val="both"/>
      </w:pPr>
      <w:r>
        <w:t xml:space="preserve">(в ред. </w:t>
      </w:r>
      <w:hyperlink r:id="rId57"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б)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проложить по границам этих территорий противопожарную минерализованную полосу шириной не менее 1,4 метра и содержать ее в период пожароопасного сезона в очищенном состоянии.</w:t>
      </w:r>
    </w:p>
    <w:p w:rsidR="00E30BC3" w:rsidRDefault="00E30BC3">
      <w:pPr>
        <w:pStyle w:val="ConsPlusNormal"/>
        <w:jc w:val="both"/>
      </w:pPr>
      <w:r>
        <w:t xml:space="preserve">(в ред. </w:t>
      </w:r>
      <w:hyperlink r:id="rId58"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p>
    <w:p w:rsidR="00E30BC3" w:rsidRDefault="00E30BC3">
      <w:pPr>
        <w:pStyle w:val="ConsPlusNormal"/>
        <w:jc w:val="center"/>
        <w:outlineLvl w:val="1"/>
      </w:pPr>
      <w:r>
        <w:t>V. Требования пожарной безопасности в лесах</w:t>
      </w:r>
    </w:p>
    <w:p w:rsidR="00E30BC3" w:rsidRDefault="00E30BC3">
      <w:pPr>
        <w:pStyle w:val="ConsPlusNormal"/>
        <w:jc w:val="center"/>
      </w:pPr>
      <w:r>
        <w:t>при осуществлении рекреационной деятельности</w:t>
      </w:r>
    </w:p>
    <w:p w:rsidR="00E30BC3" w:rsidRDefault="00E30BC3">
      <w:pPr>
        <w:pStyle w:val="ConsPlusNormal"/>
        <w:ind w:firstLine="540"/>
        <w:jc w:val="both"/>
      </w:pPr>
    </w:p>
    <w:p w:rsidR="00E30BC3" w:rsidRDefault="00E30BC3">
      <w:pPr>
        <w:pStyle w:val="ConsPlusNormal"/>
        <w:ind w:firstLine="540"/>
        <w:jc w:val="both"/>
      </w:pPr>
      <w:r>
        <w:t xml:space="preserve">24. </w:t>
      </w:r>
      <w:proofErr w:type="gramStart"/>
      <w:r>
        <w:t xml:space="preserve">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w:t>
      </w:r>
      <w:hyperlink w:anchor="P53" w:history="1">
        <w:r>
          <w:rPr>
            <w:color w:val="0000FF"/>
          </w:rPr>
          <w:t>пункте 4</w:t>
        </w:r>
      </w:hyperlink>
      <w:r>
        <w:t xml:space="preserve"> настоящих Правил, при условии оборудования на используемых лесных участках мест для разведения костров и сбора мусора.</w:t>
      </w:r>
      <w:proofErr w:type="gramEnd"/>
    </w:p>
    <w:p w:rsidR="00E30BC3" w:rsidRDefault="00E30BC3">
      <w:pPr>
        <w:pStyle w:val="ConsPlusNormal"/>
        <w:ind w:firstLine="540"/>
        <w:jc w:val="both"/>
      </w:pPr>
    </w:p>
    <w:p w:rsidR="00E30BC3" w:rsidRDefault="00E30BC3">
      <w:pPr>
        <w:pStyle w:val="ConsPlusNormal"/>
        <w:jc w:val="center"/>
        <w:outlineLvl w:val="1"/>
      </w:pPr>
      <w:r>
        <w:t>VI. Требования пожарной безопасности в лесах</w:t>
      </w:r>
    </w:p>
    <w:p w:rsidR="00E30BC3" w:rsidRDefault="00E30BC3">
      <w:pPr>
        <w:pStyle w:val="ConsPlusNormal"/>
        <w:jc w:val="center"/>
      </w:pPr>
      <w:r>
        <w:t xml:space="preserve">при размещении и эксплуатации </w:t>
      </w:r>
      <w:proofErr w:type="gramStart"/>
      <w:r>
        <w:t>железных</w:t>
      </w:r>
      <w:proofErr w:type="gramEnd"/>
    </w:p>
    <w:p w:rsidR="00E30BC3" w:rsidRDefault="00E30BC3">
      <w:pPr>
        <w:pStyle w:val="ConsPlusNormal"/>
        <w:jc w:val="center"/>
      </w:pPr>
      <w:r>
        <w:t>и автомобильных дорог</w:t>
      </w:r>
    </w:p>
    <w:p w:rsidR="00E30BC3" w:rsidRDefault="00E30BC3">
      <w:pPr>
        <w:pStyle w:val="ConsPlusNormal"/>
        <w:ind w:firstLine="540"/>
        <w:jc w:val="both"/>
      </w:pPr>
    </w:p>
    <w:p w:rsidR="00E30BC3" w:rsidRDefault="00E30BC3">
      <w:pPr>
        <w:pStyle w:val="ConsPlusNormal"/>
        <w:ind w:firstLine="540"/>
        <w:jc w:val="both"/>
      </w:pPr>
      <w:r>
        <w:t xml:space="preserve">25. Полосы отвода автомобильных дорог, проходящих через лесные массивы, должны содержаться </w:t>
      </w:r>
      <w:proofErr w:type="gramStart"/>
      <w:r>
        <w:t>очищенными</w:t>
      </w:r>
      <w:proofErr w:type="gramEnd"/>
      <w:r>
        <w:t xml:space="preserve"> от валежной и сухостойной древесины, сучьев, древесных и иных отходов, других горючих материалов.</w:t>
      </w:r>
    </w:p>
    <w:p w:rsidR="00E30BC3" w:rsidRDefault="00E30BC3">
      <w:pPr>
        <w:pStyle w:val="ConsPlusNormal"/>
        <w:ind w:firstLine="540"/>
        <w:jc w:val="both"/>
      </w:pPr>
      <w:r>
        <w:t xml:space="preserve">26. Вдоль лесных дорог, не имеющих полос отвода, полосы шириной 10 метров с каждой стороны дороги должны содержаться </w:t>
      </w:r>
      <w:proofErr w:type="gramStart"/>
      <w:r>
        <w:t>очищенными</w:t>
      </w:r>
      <w:proofErr w:type="gramEnd"/>
      <w:r>
        <w:t xml:space="preserve"> от валежной и сухостойной древесины, сучьев, древесных и иных отходов, других горючих материалов.</w:t>
      </w:r>
    </w:p>
    <w:p w:rsidR="00E30BC3" w:rsidRDefault="00E30BC3">
      <w:pPr>
        <w:pStyle w:val="ConsPlusNormal"/>
        <w:ind w:firstLine="540"/>
        <w:jc w:val="both"/>
      </w:pPr>
      <w:r>
        <w:t>27. Полосы отвода железных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противопожарной минерализованной полосой шириной не менее 3 метров.</w:t>
      </w:r>
    </w:p>
    <w:p w:rsidR="00E30BC3" w:rsidRDefault="00E30BC3">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28. Владельцы инфраструктуры железнодорожного транспорта общего пользования, владельцы железнодорожных путей необщего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rsidR="00E30BC3" w:rsidRDefault="00E30BC3">
      <w:pPr>
        <w:pStyle w:val="ConsPlusNormal"/>
        <w:ind w:firstLine="540"/>
        <w:jc w:val="both"/>
      </w:pPr>
      <w:r>
        <w:t>а) не допускать эксплуатации тепловозов, не оборудованных искрогасительными и (или) искроулавливающими устройствами, на участках железнодорожных путей общего и необщего пользования, проходящих через лесные массивы;</w:t>
      </w:r>
    </w:p>
    <w:p w:rsidR="00E30BC3" w:rsidRDefault="00E30BC3">
      <w:pPr>
        <w:pStyle w:val="ConsPlusNormal"/>
        <w:ind w:firstLine="540"/>
        <w:jc w:val="both"/>
      </w:pPr>
      <w:r>
        <w:lastRenderedPageBreak/>
        <w:t>б)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rsidR="00E30BC3" w:rsidRDefault="00E30BC3">
      <w:pPr>
        <w:pStyle w:val="ConsPlusNormal"/>
        <w:ind w:firstLine="540"/>
        <w:jc w:val="both"/>
      </w:pPr>
      <w:r>
        <w:t xml:space="preserve">в) в случае возникновения пожаров в полосе отвода железной дороги или вблизи нее немедленно организовать их тушение и сообщить об этом органам государственной власти или органам местного самоуправления, указанным в </w:t>
      </w:r>
      <w:hyperlink w:anchor="P53" w:history="1">
        <w:r>
          <w:rPr>
            <w:color w:val="0000FF"/>
          </w:rPr>
          <w:t>пункте 4</w:t>
        </w:r>
      </w:hyperlink>
      <w:r>
        <w:t xml:space="preserve"> настоящих Правил.</w:t>
      </w:r>
    </w:p>
    <w:p w:rsidR="00E30BC3" w:rsidRDefault="00E30BC3">
      <w:pPr>
        <w:pStyle w:val="ConsPlusNormal"/>
        <w:ind w:firstLine="540"/>
        <w:jc w:val="both"/>
      </w:pPr>
      <w:r>
        <w:t>29. На участках железнодорожных путей общего и необщего пользования, проходящих через лесные массивы, не разрешается в период пожароопасного сезона выбрасывать горячие шлак, уголь и золу, горящие окурки и спички из окон и дверей железнодорожного подвижного состава.</w:t>
      </w:r>
    </w:p>
    <w:p w:rsidR="00E30BC3" w:rsidRDefault="00E30BC3">
      <w:pPr>
        <w:pStyle w:val="ConsPlusNormal"/>
        <w:ind w:firstLine="540"/>
        <w:jc w:val="both"/>
      </w:pPr>
    </w:p>
    <w:p w:rsidR="00E30BC3" w:rsidRDefault="00E30BC3">
      <w:pPr>
        <w:pStyle w:val="ConsPlusNormal"/>
        <w:jc w:val="center"/>
        <w:outlineLvl w:val="1"/>
      </w:pPr>
      <w:r>
        <w:t>VII. Требования пожарной безопасности</w:t>
      </w:r>
    </w:p>
    <w:p w:rsidR="00E30BC3" w:rsidRDefault="00E30BC3">
      <w:pPr>
        <w:pStyle w:val="ConsPlusNormal"/>
        <w:jc w:val="center"/>
      </w:pPr>
      <w:r>
        <w:t>в лесах при добыче торфа</w:t>
      </w:r>
    </w:p>
    <w:p w:rsidR="00E30BC3" w:rsidRDefault="00E30BC3">
      <w:pPr>
        <w:pStyle w:val="ConsPlusNormal"/>
        <w:ind w:firstLine="540"/>
        <w:jc w:val="both"/>
      </w:pPr>
    </w:p>
    <w:p w:rsidR="00E30BC3" w:rsidRDefault="00E30BC3">
      <w:pPr>
        <w:pStyle w:val="ConsPlusNormal"/>
        <w:ind w:firstLine="540"/>
        <w:jc w:val="both"/>
      </w:pPr>
      <w:r>
        <w:t>30. При добыче торфа в лесах требуется:</w:t>
      </w:r>
    </w:p>
    <w:p w:rsidR="00E30BC3" w:rsidRDefault="00E30BC3">
      <w:pPr>
        <w:pStyle w:val="ConsPlusNormal"/>
        <w:ind w:firstLine="540"/>
        <w:jc w:val="both"/>
      </w:pPr>
      <w:r>
        <w:t>а)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p w:rsidR="00E30BC3" w:rsidRDefault="00E30BC3">
      <w:pPr>
        <w:pStyle w:val="ConsPlusNormal"/>
        <w:ind w:firstLine="540"/>
        <w:jc w:val="both"/>
      </w:pPr>
      <w:r>
        <w:t>б) произвести вырубку хвойного леса, а также лиственных деревьев высотой более 8 метров и убрать порубочные остатки и валежник со всей площади противопожарного разрыва;</w:t>
      </w:r>
    </w:p>
    <w:p w:rsidR="00E30BC3" w:rsidRDefault="00E30BC3">
      <w:pPr>
        <w:pStyle w:val="ConsPlusNormal"/>
        <w:ind w:firstLine="540"/>
        <w:jc w:val="both"/>
      </w:pPr>
      <w:r>
        <w:t>в) полностью убрать древесную и кустарниковую растительность на противопожарном разрыве со стороны лесного массива на полосе шириной 6 - 8 метров.</w:t>
      </w:r>
    </w:p>
    <w:p w:rsidR="00E30BC3" w:rsidRDefault="00E30BC3">
      <w:pPr>
        <w:pStyle w:val="ConsPlusNormal"/>
        <w:ind w:firstLine="540"/>
        <w:jc w:val="both"/>
      </w:pPr>
      <w:r>
        <w:t>31. На противопожарных разрывах, отделяющих эксплуатационные площади торфяных месторождений от лесных массивов, запрещается укладывать порубочные остатки и другие древесные отходы, а также добытый торф.</w:t>
      </w:r>
    </w:p>
    <w:p w:rsidR="00E30BC3" w:rsidRDefault="00E30BC3">
      <w:pPr>
        <w:pStyle w:val="ConsPlusNormal"/>
        <w:ind w:firstLine="540"/>
        <w:jc w:val="both"/>
      </w:pPr>
      <w:r>
        <w:t>32. После завершения работ по добыче торфа рекультивация земель должна производиться с учетом обеспечения пожарной безопасности на выработанных площадях.</w:t>
      </w:r>
    </w:p>
    <w:p w:rsidR="00E30BC3" w:rsidRDefault="00E30BC3">
      <w:pPr>
        <w:pStyle w:val="ConsPlusNormal"/>
        <w:ind w:firstLine="540"/>
        <w:jc w:val="both"/>
      </w:pPr>
    </w:p>
    <w:p w:rsidR="00E30BC3" w:rsidRDefault="00E30BC3">
      <w:pPr>
        <w:pStyle w:val="ConsPlusNormal"/>
        <w:jc w:val="center"/>
        <w:outlineLvl w:val="1"/>
      </w:pPr>
      <w:r>
        <w:t>VIII. Требования пожарной безопасности в лесах</w:t>
      </w:r>
    </w:p>
    <w:p w:rsidR="00E30BC3" w:rsidRDefault="00E30BC3">
      <w:pPr>
        <w:pStyle w:val="ConsPlusNormal"/>
        <w:jc w:val="center"/>
      </w:pPr>
      <w:r>
        <w:t>при выполнении работ по геологическому изучению недр</w:t>
      </w:r>
    </w:p>
    <w:p w:rsidR="00E30BC3" w:rsidRDefault="00E30BC3">
      <w:pPr>
        <w:pStyle w:val="ConsPlusNormal"/>
        <w:jc w:val="center"/>
      </w:pPr>
      <w:r>
        <w:t>и разработке месторождений полезных ископаемых</w:t>
      </w:r>
    </w:p>
    <w:p w:rsidR="00E30BC3" w:rsidRDefault="00E30BC3">
      <w:pPr>
        <w:pStyle w:val="ConsPlusNormal"/>
        <w:ind w:firstLine="540"/>
        <w:jc w:val="both"/>
      </w:pPr>
    </w:p>
    <w:p w:rsidR="00E30BC3" w:rsidRDefault="00E30BC3">
      <w:pPr>
        <w:pStyle w:val="ConsPlusNormal"/>
        <w:ind w:firstLine="540"/>
        <w:jc w:val="both"/>
      </w:pPr>
      <w:r>
        <w:t>33. При проведении работ по геологическому изучению недр и разработке месторождений полезных ископаемых в период пожароопасного сезона в лесах требуется:</w:t>
      </w:r>
    </w:p>
    <w:p w:rsidR="00E30BC3" w:rsidRDefault="00E30BC3">
      <w:pPr>
        <w:pStyle w:val="ConsPlusNormal"/>
        <w:ind w:firstLine="540"/>
        <w:jc w:val="both"/>
      </w:pPr>
      <w:proofErr w:type="gramStart"/>
      <w:r>
        <w:t>а) содержать территории, отведенные под буровые скважины и другие сооружения, в состоянии, свободном от древесного мусора и иных горючих материалов; проложить по границам этих территорий противопожарную минерализованную полосу шириной не менее 1,4 метра и содержать ее в очищенном от горючих материалов состоянии;</w:t>
      </w:r>
      <w:proofErr w:type="gramEnd"/>
    </w:p>
    <w:p w:rsidR="00E30BC3" w:rsidRDefault="00E30BC3">
      <w:pPr>
        <w:pStyle w:val="ConsPlusNormal"/>
        <w:jc w:val="both"/>
      </w:pPr>
      <w:r>
        <w:t xml:space="preserve">(в ред. </w:t>
      </w:r>
      <w:hyperlink r:id="rId60"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б) полностью очистить от лесных насаждений территорию в радиусе 50 метров от пробуриваемых и эксплуатируемых скважин (при эксплуатации нефтяных и газовых скважин по закрытой системе - в радиусе 25 метров);</w:t>
      </w:r>
    </w:p>
    <w:p w:rsidR="00E30BC3" w:rsidRDefault="00E30BC3">
      <w:pPr>
        <w:pStyle w:val="ConsPlusNormal"/>
        <w:ind w:firstLine="540"/>
        <w:jc w:val="both"/>
      </w:pPr>
      <w:r>
        <w:t>в) не допускать хранения нефти в открытых емкостях и котлованах, а также загрязнения предоставленной для использования прилегающей территории горючими веществами (нефтью, мазутом и др.);</w:t>
      </w:r>
    </w:p>
    <w:p w:rsidR="00E30BC3" w:rsidRDefault="00E30BC3">
      <w:pPr>
        <w:pStyle w:val="ConsPlusNormal"/>
        <w:ind w:firstLine="540"/>
        <w:jc w:val="both"/>
      </w:pPr>
      <w:r>
        <w:t xml:space="preserve">г) согласовывать с органами государственной власти или органами местного самоуправления, указанными в </w:t>
      </w:r>
      <w:hyperlink w:anchor="P53" w:history="1">
        <w:r>
          <w:rPr>
            <w:color w:val="0000FF"/>
          </w:rPr>
          <w:t>пункте 4</w:t>
        </w:r>
      </w:hyperlink>
      <w:r>
        <w:t xml:space="preserve"> настоящих Правил, порядок и время сжигания нефти при аварийных разливах, если они ликвидируются этим путем.</w:t>
      </w:r>
    </w:p>
    <w:p w:rsidR="00E30BC3" w:rsidRDefault="00E30BC3">
      <w:pPr>
        <w:pStyle w:val="ConsPlusNormal"/>
        <w:ind w:firstLine="540"/>
        <w:jc w:val="both"/>
      </w:pPr>
    </w:p>
    <w:p w:rsidR="00E30BC3" w:rsidRDefault="00E30BC3">
      <w:pPr>
        <w:pStyle w:val="ConsPlusNormal"/>
        <w:jc w:val="center"/>
        <w:outlineLvl w:val="1"/>
      </w:pPr>
      <w:r>
        <w:t>IX. Требования пожарной безопасности в лесах</w:t>
      </w:r>
    </w:p>
    <w:p w:rsidR="00E30BC3" w:rsidRDefault="00E30BC3">
      <w:pPr>
        <w:pStyle w:val="ConsPlusNormal"/>
        <w:jc w:val="center"/>
      </w:pPr>
      <w:r>
        <w:t>при строительстве, реконструкции и эксплуатации линий</w:t>
      </w:r>
    </w:p>
    <w:p w:rsidR="00E30BC3" w:rsidRDefault="00E30BC3">
      <w:pPr>
        <w:pStyle w:val="ConsPlusNormal"/>
        <w:jc w:val="center"/>
      </w:pPr>
      <w:r>
        <w:lastRenderedPageBreak/>
        <w:t>электропередачи, связи, трубопроводов</w:t>
      </w:r>
    </w:p>
    <w:p w:rsidR="00E30BC3" w:rsidRDefault="00E30BC3">
      <w:pPr>
        <w:pStyle w:val="ConsPlusNormal"/>
        <w:ind w:firstLine="540"/>
        <w:jc w:val="both"/>
      </w:pPr>
    </w:p>
    <w:p w:rsidR="00E30BC3" w:rsidRDefault="00E30BC3">
      <w:pPr>
        <w:pStyle w:val="ConsPlusNormal"/>
        <w:ind w:firstLine="540"/>
        <w:jc w:val="both"/>
      </w:pPr>
      <w:r>
        <w:t>34. Просеки, на которых находятся линии электропередачи и линии связи, в период пожароопасного сезона должны быть свободны от горючих материалов.</w:t>
      </w:r>
    </w:p>
    <w:p w:rsidR="00E30BC3" w:rsidRDefault="00E30BC3">
      <w:pPr>
        <w:pStyle w:val="ConsPlusNormal"/>
        <w:ind w:firstLine="540"/>
        <w:jc w:val="both"/>
      </w:pPr>
      <w:r>
        <w:t>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каждые 5 - 7 километров трубопроводов устраиваются переезды для пожарной техники и прокладываются противопожарные минерализованные полосы шириной 2 - 2,5 метра вокруг домов линейных обходчиков, а также вокруг колодцев на трубопроводах.</w:t>
      </w:r>
    </w:p>
    <w:p w:rsidR="00E30BC3" w:rsidRDefault="00E30BC3">
      <w:pPr>
        <w:pStyle w:val="ConsPlusNormal"/>
        <w:jc w:val="both"/>
      </w:pPr>
      <w:r>
        <w:t xml:space="preserve">(в ред. </w:t>
      </w:r>
      <w:hyperlink r:id="rId61" w:history="1">
        <w:r>
          <w:rPr>
            <w:color w:val="0000FF"/>
          </w:rPr>
          <w:t>Постановления</w:t>
        </w:r>
      </w:hyperlink>
      <w:r>
        <w:t xml:space="preserve"> Правительства РФ от 05.05.2011 N 343)</w:t>
      </w:r>
    </w:p>
    <w:p w:rsidR="00E30BC3" w:rsidRDefault="00E30BC3">
      <w:pPr>
        <w:pStyle w:val="ConsPlusNormal"/>
        <w:ind w:firstLine="540"/>
        <w:jc w:val="both"/>
      </w:pPr>
      <w:r>
        <w:t>35. При строительстве, реконструкции и эксплуатации линий электропередачи, линий связи и трубопроводов обеспечиваются рубка лесных насаждений, складирование и уборка заготовленной древесины, порубочных остатков и других горючих материалов.</w:t>
      </w:r>
    </w:p>
    <w:p w:rsidR="00E30BC3" w:rsidRDefault="00E30BC3">
      <w:pPr>
        <w:pStyle w:val="ConsPlusNormal"/>
        <w:ind w:firstLine="540"/>
        <w:jc w:val="both"/>
      </w:pPr>
    </w:p>
    <w:p w:rsidR="00E30BC3" w:rsidRDefault="00E30BC3">
      <w:pPr>
        <w:pStyle w:val="ConsPlusNormal"/>
        <w:jc w:val="center"/>
        <w:outlineLvl w:val="1"/>
      </w:pPr>
      <w:r>
        <w:t>X. Требования к пребыванию граждан в лесах</w:t>
      </w:r>
    </w:p>
    <w:p w:rsidR="00E30BC3" w:rsidRDefault="00E30BC3">
      <w:pPr>
        <w:pStyle w:val="ConsPlusNormal"/>
        <w:ind w:firstLine="540"/>
        <w:jc w:val="both"/>
      </w:pPr>
    </w:p>
    <w:p w:rsidR="00E30BC3" w:rsidRDefault="00E30BC3">
      <w:pPr>
        <w:pStyle w:val="ConsPlusNormal"/>
        <w:ind w:firstLine="540"/>
        <w:jc w:val="both"/>
      </w:pPr>
      <w:r>
        <w:t>36. Граждане при пребывании в лесах обязаны:</w:t>
      </w:r>
    </w:p>
    <w:p w:rsidR="00E30BC3" w:rsidRDefault="00E30BC3">
      <w:pPr>
        <w:pStyle w:val="ConsPlusNormal"/>
        <w:ind w:firstLine="540"/>
        <w:jc w:val="both"/>
      </w:pPr>
      <w:r>
        <w:t xml:space="preserve">а) соблюдать требования пожарной безопасности в лесах, установленные </w:t>
      </w:r>
      <w:hyperlink w:anchor="P72" w:history="1">
        <w:r>
          <w:rPr>
            <w:color w:val="0000FF"/>
          </w:rPr>
          <w:t>пунктами 8</w:t>
        </w:r>
      </w:hyperlink>
      <w:r>
        <w:t xml:space="preserve"> - </w:t>
      </w:r>
      <w:hyperlink w:anchor="P91" w:history="1">
        <w:r>
          <w:rPr>
            <w:color w:val="0000FF"/>
          </w:rPr>
          <w:t>12</w:t>
        </w:r>
      </w:hyperlink>
      <w:r>
        <w:t xml:space="preserve"> настоящих Правил;</w:t>
      </w:r>
    </w:p>
    <w:p w:rsidR="00E30BC3" w:rsidRDefault="00E30BC3">
      <w:pPr>
        <w:pStyle w:val="ConsPlusNormal"/>
        <w:ind w:firstLine="540"/>
        <w:jc w:val="both"/>
      </w:pPr>
      <w:r>
        <w:t xml:space="preserve">б) при обнаружении лесных пожаров немедленно уведомлять о них органы государственной власти или органы местного самоуправления, указанные в </w:t>
      </w:r>
      <w:hyperlink w:anchor="P53" w:history="1">
        <w:r>
          <w:rPr>
            <w:color w:val="0000FF"/>
          </w:rPr>
          <w:t>пункте 4</w:t>
        </w:r>
      </w:hyperlink>
      <w:r>
        <w:t xml:space="preserve"> настоящих Правил;</w:t>
      </w:r>
    </w:p>
    <w:p w:rsidR="00E30BC3" w:rsidRDefault="00E30BC3">
      <w:pPr>
        <w:pStyle w:val="ConsPlusNormal"/>
        <w:ind w:firstLine="540"/>
        <w:jc w:val="both"/>
      </w:pPr>
      <w:r>
        <w:t>в) принимать при обнаружении лесного пожара меры по его тушению своими силами до прибытия сил пожаротушения;</w:t>
      </w:r>
    </w:p>
    <w:p w:rsidR="00E30BC3" w:rsidRDefault="00E30BC3">
      <w:pPr>
        <w:pStyle w:val="ConsPlusNormal"/>
        <w:ind w:firstLine="540"/>
        <w:jc w:val="both"/>
      </w:pPr>
      <w:r>
        <w:t xml:space="preserve">г) оказывать содействие органам государственной власти и органам местного самоуправления, указанным в </w:t>
      </w:r>
      <w:hyperlink w:anchor="P53" w:history="1">
        <w:r>
          <w:rPr>
            <w:color w:val="0000FF"/>
          </w:rPr>
          <w:t>пункте 4</w:t>
        </w:r>
      </w:hyperlink>
      <w:r>
        <w:t xml:space="preserve"> настоящих Правил, при тушении лесных пожаров.</w:t>
      </w:r>
    </w:p>
    <w:p w:rsidR="00E30BC3" w:rsidRDefault="00E30BC3">
      <w:pPr>
        <w:pStyle w:val="ConsPlusNormal"/>
        <w:ind w:firstLine="540"/>
        <w:jc w:val="both"/>
      </w:pPr>
      <w:r>
        <w:t>37. 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E30BC3" w:rsidRDefault="00E30BC3">
      <w:pPr>
        <w:pStyle w:val="ConsPlusNormal"/>
        <w:jc w:val="both"/>
      </w:pPr>
      <w:r>
        <w:t>(</w:t>
      </w:r>
      <w:proofErr w:type="gramStart"/>
      <w:r>
        <w:t>в</w:t>
      </w:r>
      <w:proofErr w:type="gramEnd"/>
      <w:r>
        <w:t xml:space="preserve"> ред. Постановлений Правительства РФ от 05.05.2011 </w:t>
      </w:r>
      <w:hyperlink r:id="rId62" w:history="1">
        <w:r>
          <w:rPr>
            <w:color w:val="0000FF"/>
          </w:rPr>
          <w:t>N 343</w:t>
        </w:r>
      </w:hyperlink>
      <w:r>
        <w:t xml:space="preserve">, от 01.11.2012 </w:t>
      </w:r>
      <w:hyperlink r:id="rId63" w:history="1">
        <w:r>
          <w:rPr>
            <w:color w:val="0000FF"/>
          </w:rPr>
          <w:t>N 1128</w:t>
        </w:r>
      </w:hyperlink>
      <w:r>
        <w:t>)</w:t>
      </w:r>
    </w:p>
    <w:p w:rsidR="00E30BC3" w:rsidRDefault="00E30BC3">
      <w:pPr>
        <w:pStyle w:val="ConsPlusNormal"/>
        <w:ind w:firstLine="540"/>
        <w:jc w:val="both"/>
      </w:pPr>
    </w:p>
    <w:p w:rsidR="00E30BC3" w:rsidRDefault="00E30BC3">
      <w:pPr>
        <w:pStyle w:val="ConsPlusNormal"/>
        <w:jc w:val="center"/>
        <w:outlineLvl w:val="1"/>
      </w:pPr>
      <w:r>
        <w:t>XI. Ответственность за нарушение настоящих Правил</w:t>
      </w:r>
    </w:p>
    <w:p w:rsidR="00E30BC3" w:rsidRDefault="00E30BC3">
      <w:pPr>
        <w:pStyle w:val="ConsPlusNormal"/>
        <w:jc w:val="center"/>
      </w:pPr>
      <w:r>
        <w:t xml:space="preserve">(в ред. </w:t>
      </w:r>
      <w:hyperlink r:id="rId64" w:history="1">
        <w:r>
          <w:rPr>
            <w:color w:val="0000FF"/>
          </w:rPr>
          <w:t>Постановления</w:t>
        </w:r>
      </w:hyperlink>
      <w:r>
        <w:t xml:space="preserve"> Правительства РФ от 26.01.2012 N 26)</w:t>
      </w:r>
    </w:p>
    <w:p w:rsidR="00E30BC3" w:rsidRDefault="00E30BC3">
      <w:pPr>
        <w:pStyle w:val="ConsPlusNormal"/>
        <w:ind w:firstLine="540"/>
        <w:jc w:val="both"/>
      </w:pPr>
    </w:p>
    <w:p w:rsidR="00E30BC3" w:rsidRDefault="00E30BC3">
      <w:pPr>
        <w:pStyle w:val="ConsPlusNormal"/>
        <w:ind w:firstLine="540"/>
        <w:jc w:val="both"/>
      </w:pPr>
      <w:r>
        <w:t>38. Лица, виновные в нарушении требований настоящих Правил, несут ответственность в соответствии с законодательством Российской Федерации.</w:t>
      </w:r>
    </w:p>
    <w:p w:rsidR="00E30BC3" w:rsidRDefault="00E30BC3">
      <w:pPr>
        <w:pStyle w:val="ConsPlusNormal"/>
        <w:ind w:firstLine="540"/>
        <w:jc w:val="both"/>
      </w:pPr>
      <w:r>
        <w:t xml:space="preserve">39. Утратил силу. - </w:t>
      </w:r>
      <w:hyperlink r:id="rId65" w:history="1">
        <w:r>
          <w:rPr>
            <w:color w:val="0000FF"/>
          </w:rPr>
          <w:t>Постановление</w:t>
        </w:r>
      </w:hyperlink>
      <w:r>
        <w:t xml:space="preserve"> Правительства РФ от 05.05.2011 N 343.</w:t>
      </w:r>
    </w:p>
    <w:p w:rsidR="00E30BC3" w:rsidRDefault="00E30BC3">
      <w:pPr>
        <w:pStyle w:val="ConsPlusNormal"/>
        <w:ind w:firstLine="540"/>
        <w:jc w:val="both"/>
      </w:pPr>
    </w:p>
    <w:p w:rsidR="00E30BC3" w:rsidRDefault="00E30BC3">
      <w:pPr>
        <w:pStyle w:val="ConsPlusNormal"/>
        <w:ind w:firstLine="540"/>
        <w:jc w:val="both"/>
      </w:pPr>
    </w:p>
    <w:p w:rsidR="00E30BC3" w:rsidRDefault="00E30BC3">
      <w:pPr>
        <w:pStyle w:val="ConsPlusNormal"/>
        <w:pBdr>
          <w:top w:val="single" w:sz="6" w:space="0" w:color="auto"/>
        </w:pBdr>
        <w:spacing w:before="100" w:after="100"/>
        <w:jc w:val="both"/>
        <w:rPr>
          <w:sz w:val="2"/>
          <w:szCs w:val="2"/>
        </w:rPr>
      </w:pPr>
    </w:p>
    <w:p w:rsidR="00290B9A" w:rsidRDefault="00290B9A"/>
    <w:sectPr w:rsidR="00290B9A" w:rsidSect="00A92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C3"/>
    <w:rsid w:val="00290B9A"/>
    <w:rsid w:val="00E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B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B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BC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B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B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B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399D59503FFE0EB13D1E58AF1C6E040D63BE0ACB3B4F78B87AE6C710D5D7642B1E38F7EB6DF2443h7J" TargetMode="External"/><Relationship Id="rId18" Type="http://schemas.openxmlformats.org/officeDocument/2006/relationships/hyperlink" Target="consultantplus://offline/ref=E399D59503FFE0EB13D1E58AF1C6E040D23AE1A3B4BCAA818FF760730A522955B6AA837FB6DE2C374Ch9J" TargetMode="External"/><Relationship Id="rId26" Type="http://schemas.openxmlformats.org/officeDocument/2006/relationships/hyperlink" Target="consultantplus://offline/ref=E399D59503FFE0EB13D1E58AF1C6E040D13CE5ADBDBFAA818FF760730A522955B6AA837FB6DE29334ChDJ" TargetMode="External"/><Relationship Id="rId39" Type="http://schemas.openxmlformats.org/officeDocument/2006/relationships/hyperlink" Target="consultantplus://offline/ref=E399D59503FFE0EB13D1E58AF1C6E040D13CE3ACB4B8AA818FF760730A522955B6AA837FB6DE2C364ChEJ" TargetMode="External"/><Relationship Id="rId21" Type="http://schemas.openxmlformats.org/officeDocument/2006/relationships/hyperlink" Target="consultantplus://offline/ref=E399D59503FFE0EB13D1E58AF1C6E040D23DE3A2B1BBAA818FF760730A522955B6AA837FB6DE2C364ChCJ" TargetMode="External"/><Relationship Id="rId34" Type="http://schemas.openxmlformats.org/officeDocument/2006/relationships/hyperlink" Target="consultantplus://offline/ref=E399D59503FFE0EB13D1E58AF1C6E040D23DE3A2B1BBAA818FF760730A522955B6AA837FB6DE2C354ChEJ" TargetMode="External"/><Relationship Id="rId42" Type="http://schemas.openxmlformats.org/officeDocument/2006/relationships/hyperlink" Target="consultantplus://offline/ref=E399D59503FFE0EB13D1E58AF1C6E040D23DE3A2B1BBAA818FF760730A522955B6AA837FB6DE2C344ChFJ" TargetMode="External"/><Relationship Id="rId47" Type="http://schemas.openxmlformats.org/officeDocument/2006/relationships/hyperlink" Target="consultantplus://offline/ref=E399D59503FFE0EB13D1E58AF1C6E040D23DE3A2B1BBAA818FF760730A522955B6AA837FB6DE2C344Ch4J" TargetMode="External"/><Relationship Id="rId50" Type="http://schemas.openxmlformats.org/officeDocument/2006/relationships/hyperlink" Target="consultantplus://offline/ref=E399D59503FFE0EB13D1FB84F5C6E040D23FE1ABB1BEAA818FF760730A522955B6AA837FB6DE2C374Ch5J" TargetMode="External"/><Relationship Id="rId55" Type="http://schemas.openxmlformats.org/officeDocument/2006/relationships/hyperlink" Target="consultantplus://offline/ref=E399D59503FFE0EB13D1E58AF1C6E040D23DE3A2B1BBAA818FF760730A522955B6AA837FB6DE2C324Ch5J" TargetMode="External"/><Relationship Id="rId63" Type="http://schemas.openxmlformats.org/officeDocument/2006/relationships/hyperlink" Target="consultantplus://offline/ref=E399D59503FFE0EB13D1E58AF1C6E040D13CE5ACBDBFAA818FF760730A522955B6AA837FB6DE2C344ChDJ" TargetMode="External"/><Relationship Id="rId7" Type="http://schemas.openxmlformats.org/officeDocument/2006/relationships/hyperlink" Target="consultantplus://offline/ref=E399D59503FFE0EB13D1E58AF1C6E040D23EE5ACB5B9AA818FF760730A522955B6AA837FB6DE2C374Ch9J" TargetMode="External"/><Relationship Id="rId2" Type="http://schemas.microsoft.com/office/2007/relationships/stylesWithEffects" Target="stylesWithEffects.xml"/><Relationship Id="rId16" Type="http://schemas.openxmlformats.org/officeDocument/2006/relationships/hyperlink" Target="consultantplus://offline/ref=E399D59503FFE0EB13D1E58AF1C6E040D23EE5ACB5B9AA818FF760730A522955B6AA837FB6DE2C374Ch9J" TargetMode="External"/><Relationship Id="rId29" Type="http://schemas.openxmlformats.org/officeDocument/2006/relationships/hyperlink" Target="consultantplus://offline/ref=E399D59503FFE0EB13D1E58AF1C6E040D23DE3A2B1BBAA818FF760730A522955B6AA837FB6DE2C364Ch5J" TargetMode="External"/><Relationship Id="rId1" Type="http://schemas.openxmlformats.org/officeDocument/2006/relationships/styles" Target="styles.xml"/><Relationship Id="rId6" Type="http://schemas.openxmlformats.org/officeDocument/2006/relationships/hyperlink" Target="consultantplus://offline/ref=E399D59503FFE0EB13D1E58AF1C6E040D23DE3A2B1BBAA818FF760730A522955B6AA837FB6DE2C374Ch9J" TargetMode="External"/><Relationship Id="rId11" Type="http://schemas.openxmlformats.org/officeDocument/2006/relationships/hyperlink" Target="consultantplus://offline/ref=E399D59503FFE0EB13D1E58AF1C6E040D13CE5ADBDBFAA818FF760730A522955B6AA837FB6DE24324Ch8J" TargetMode="External"/><Relationship Id="rId24" Type="http://schemas.openxmlformats.org/officeDocument/2006/relationships/hyperlink" Target="consultantplus://offline/ref=E399D59503FFE0EB13D1E58AF1C6E040D23DE3A2B1BBAA818FF760730A522955B6AA837FB6DE2C364ChDJ" TargetMode="External"/><Relationship Id="rId32" Type="http://schemas.openxmlformats.org/officeDocument/2006/relationships/hyperlink" Target="consultantplus://offline/ref=E399D59503FFE0EB13D1FB84F5C6E040D23DE8AFB5B6AA818FF760730A522955B6AA837FB6DE2C354ChAJ" TargetMode="External"/><Relationship Id="rId37" Type="http://schemas.openxmlformats.org/officeDocument/2006/relationships/hyperlink" Target="consultantplus://offline/ref=E399D59503FFE0EB13D1E58AF1C6E040D23DE3A2B1BBAA818FF760730A522955B6AA837FB6DE2C354ChAJ" TargetMode="External"/><Relationship Id="rId40" Type="http://schemas.openxmlformats.org/officeDocument/2006/relationships/hyperlink" Target="consultantplus://offline/ref=E399D59503FFE0EB13D1E58AF1C6E040D23DE3A2B1BBAA818FF760730A522955B6AA837FB6DE2C354Ch5J" TargetMode="External"/><Relationship Id="rId45" Type="http://schemas.openxmlformats.org/officeDocument/2006/relationships/hyperlink" Target="consultantplus://offline/ref=E399D59503FFE0EB13D1E58AF1C6E040D23DE3A2B1BBAA818FF760730A522955B6AA837FB6DE2C344ChAJ" TargetMode="External"/><Relationship Id="rId53" Type="http://schemas.openxmlformats.org/officeDocument/2006/relationships/hyperlink" Target="consultantplus://offline/ref=E399D59503FFE0EB13D1E58AF1C6E040D23DE3A2B1BBAA818FF760730A522955B6AA837FB6DE2C324ChBJ" TargetMode="External"/><Relationship Id="rId58" Type="http://schemas.openxmlformats.org/officeDocument/2006/relationships/hyperlink" Target="consultantplus://offline/ref=E399D59503FFE0EB13D1E58AF1C6E040D23DE3A2B1BBAA818FF760730A522955B6AA837FB6DE2C314ChDJ"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E399D59503FFE0EB13D1E58AF1C6E040D23DE3A2B1BBAA818FF760730A522955B6AA837FB6DE2C374Ch4J" TargetMode="External"/><Relationship Id="rId23" Type="http://schemas.openxmlformats.org/officeDocument/2006/relationships/hyperlink" Target="consultantplus://offline/ref=E399D59503FFE0EB13D1FB84F5C6E040D235E6ACB1B9AA818FF760730A522955B6AA837FB6DE2C344ChAJ" TargetMode="External"/><Relationship Id="rId28" Type="http://schemas.openxmlformats.org/officeDocument/2006/relationships/hyperlink" Target="consultantplus://offline/ref=E399D59503FFE0EB13D1E58AF1C6E040D23DE3A2B1BBAA818FF760730A522955B6AA837FB6DE2C364Ch4J" TargetMode="External"/><Relationship Id="rId36" Type="http://schemas.openxmlformats.org/officeDocument/2006/relationships/hyperlink" Target="consultantplus://offline/ref=E399D59503FFE0EB13D1E58AF1C6E040D23DE3A2B1BBAA818FF760730A522955B6AA837FB6DE2C354Ch8J" TargetMode="External"/><Relationship Id="rId49" Type="http://schemas.openxmlformats.org/officeDocument/2006/relationships/hyperlink" Target="consultantplus://offline/ref=E399D59503FFE0EB13D1E58AF1C6E040D13CE5ADBDBFAA818FF760730A522955B6AA837FB6DE24324ChAJ" TargetMode="External"/><Relationship Id="rId57" Type="http://schemas.openxmlformats.org/officeDocument/2006/relationships/hyperlink" Target="consultantplus://offline/ref=E399D59503FFE0EB13D1E58AF1C6E040D23DE3A2B1BBAA818FF760730A522955B6AA837FB6DE2C314ChDJ" TargetMode="External"/><Relationship Id="rId61" Type="http://schemas.openxmlformats.org/officeDocument/2006/relationships/hyperlink" Target="consultantplus://offline/ref=E399D59503FFE0EB13D1E58AF1C6E040D23DE3A2B1BBAA818FF760730A522955B6AA837FB6DE2C314Ch8J" TargetMode="External"/><Relationship Id="rId10" Type="http://schemas.openxmlformats.org/officeDocument/2006/relationships/hyperlink" Target="consultantplus://offline/ref=E399D59503FFE0EB13D1E58AF1C6E040D13CE3ACB4B8AA818FF760730A522955B6AA837FB6DE2C364ChEJ" TargetMode="External"/><Relationship Id="rId19" Type="http://schemas.openxmlformats.org/officeDocument/2006/relationships/hyperlink" Target="consultantplus://offline/ref=E399D59503FFE0EB13D1E58AF1C6E040D13CE3ACB4B8AA818FF760730A522955B6AA837FB6DE2C364ChEJ" TargetMode="External"/><Relationship Id="rId31" Type="http://schemas.openxmlformats.org/officeDocument/2006/relationships/hyperlink" Target="consultantplus://offline/ref=E399D59503FFE0EB13D1FB84F5C6E040D23DE8AFB5B6AA818FF760730A522955B6AA837FB6DE2C364ChDJ" TargetMode="External"/><Relationship Id="rId44" Type="http://schemas.openxmlformats.org/officeDocument/2006/relationships/hyperlink" Target="consultantplus://offline/ref=E399D59503FFE0EB13D1E58AF1C6E040D13CE5ACBDBFAA818FF760730A522955B6AA837FB6DE2C344ChDJ" TargetMode="External"/><Relationship Id="rId52" Type="http://schemas.openxmlformats.org/officeDocument/2006/relationships/hyperlink" Target="consultantplus://offline/ref=E399D59503FFE0EB13D1E58AF1C6E040D23AE1A3B4BCAA818FF760730A522955B6AA837FB6DE2C374Ch9J" TargetMode="External"/><Relationship Id="rId60" Type="http://schemas.openxmlformats.org/officeDocument/2006/relationships/hyperlink" Target="consultantplus://offline/ref=E399D59503FFE0EB13D1E58AF1C6E040D23DE3A2B1BBAA818FF760730A522955B6AA837FB6DE2C314ChFJ" TargetMode="External"/><Relationship Id="rId65" Type="http://schemas.openxmlformats.org/officeDocument/2006/relationships/hyperlink" Target="consultantplus://offline/ref=E399D59503FFE0EB13D1E58AF1C6E040D23DE3A2B1BBAA818FF760730A522955B6AA837FB6DE2C314ChAJ" TargetMode="External"/><Relationship Id="rId4" Type="http://schemas.openxmlformats.org/officeDocument/2006/relationships/webSettings" Target="webSettings.xml"/><Relationship Id="rId9" Type="http://schemas.openxmlformats.org/officeDocument/2006/relationships/hyperlink" Target="consultantplus://offline/ref=E399D59503FFE0EB13D1E58AF1C6E040D23AE1A3B4BCAA818FF760730A522955B6AA837FB6DE2C374Ch9J" TargetMode="External"/><Relationship Id="rId14" Type="http://schemas.openxmlformats.org/officeDocument/2006/relationships/hyperlink" Target="consultantplus://offline/ref=E399D59503FFE0EB13D1E58AF1C6E040D134E7AFBEE9FD83DEA26E47h6J" TargetMode="External"/><Relationship Id="rId22" Type="http://schemas.openxmlformats.org/officeDocument/2006/relationships/hyperlink" Target="consultantplus://offline/ref=E399D59503FFE0EB13D1E58AF1C6E040D13CE5ACBDBFAA818FF760730A522955B6AA837FB6DE2C344ChDJ" TargetMode="External"/><Relationship Id="rId27" Type="http://schemas.openxmlformats.org/officeDocument/2006/relationships/hyperlink" Target="consultantplus://offline/ref=E399D59503FFE0EB13D1E58AF1C6E040D13CE5ADBDBFAA818FF760730A522955B6AA837FB6DE29344ChFJ" TargetMode="External"/><Relationship Id="rId30" Type="http://schemas.openxmlformats.org/officeDocument/2006/relationships/hyperlink" Target="consultantplus://offline/ref=E399D59503FFE0EB13D1E58AF1C6E040D23DE3A2B1BBAA818FF760730A522955B6AA837FB6DE2C354ChCJ" TargetMode="External"/><Relationship Id="rId35" Type="http://schemas.openxmlformats.org/officeDocument/2006/relationships/hyperlink" Target="consultantplus://offline/ref=E399D59503FFE0EB13D1E58AF1C6E040D13CE0ABB7BEAA818FF760730A45h2J" TargetMode="External"/><Relationship Id="rId43" Type="http://schemas.openxmlformats.org/officeDocument/2006/relationships/hyperlink" Target="consultantplus://offline/ref=E399D59503FFE0EB13D1E58AF1C6E040D23DE3A2B1BBAA818FF760730A522955B6AA837FB6DE2C344Ch8J" TargetMode="External"/><Relationship Id="rId48" Type="http://schemas.openxmlformats.org/officeDocument/2006/relationships/hyperlink" Target="consultantplus://offline/ref=E399D59503FFE0EB13D1E58AF1C6E040D23DE3A2B1BBAA818FF760730A522955B6AA837FB6DE2C344Ch5J" TargetMode="External"/><Relationship Id="rId56" Type="http://schemas.openxmlformats.org/officeDocument/2006/relationships/hyperlink" Target="consultantplus://offline/ref=E399D59503FFE0EB13D1E58AF1C6E040D23DE3A2B1BBAA818FF760730A522955B6AA837FB6DE2C314ChCJ" TargetMode="External"/><Relationship Id="rId64" Type="http://schemas.openxmlformats.org/officeDocument/2006/relationships/hyperlink" Target="consultantplus://offline/ref=E399D59503FFE0EB13D1E58AF1C6E040D23EE5ACB5B9AA818FF760730A522955B6AA837FB6DE2C374Ch9J" TargetMode="External"/><Relationship Id="rId8" Type="http://schemas.openxmlformats.org/officeDocument/2006/relationships/hyperlink" Target="consultantplus://offline/ref=E399D59503FFE0EB13D1E58AF1C6E040D13CE5ACBDBFAA818FF760730A522955B6AA837FB6DE2C344ChDJ" TargetMode="External"/><Relationship Id="rId51" Type="http://schemas.openxmlformats.org/officeDocument/2006/relationships/hyperlink" Target="consultantplus://offline/ref=E399D59503FFE0EB13D1E58AF1C6E040D13CE5ACBDBFAA818FF760730A522955B6AA837FB6DE2C344ChDJ" TargetMode="External"/><Relationship Id="rId3" Type="http://schemas.openxmlformats.org/officeDocument/2006/relationships/settings" Target="settings.xml"/><Relationship Id="rId12" Type="http://schemas.openxmlformats.org/officeDocument/2006/relationships/hyperlink" Target="consultantplus://offline/ref=E399D59503FFE0EB13D1E58AF1C6E040D23EE1AEB0B4F78B87AE6C7140hDJ" TargetMode="External"/><Relationship Id="rId17" Type="http://schemas.openxmlformats.org/officeDocument/2006/relationships/hyperlink" Target="consultantplus://offline/ref=E399D59503FFE0EB13D1E58AF1C6E040D13CE5ACBDBFAA818FF760730A522955B6AA837FB6DE2C344ChDJ" TargetMode="External"/><Relationship Id="rId25" Type="http://schemas.openxmlformats.org/officeDocument/2006/relationships/hyperlink" Target="consultantplus://offline/ref=E399D59503FFE0EB13D1E58AF1C6E040D13CE5ADBDBFAA818FF760730A522955B6AA837FB6DE29344ChFJ" TargetMode="External"/><Relationship Id="rId33" Type="http://schemas.openxmlformats.org/officeDocument/2006/relationships/hyperlink" Target="consultantplus://offline/ref=E399D59503FFE0EB13D1E58AF1C6E040D13CE5ACBDBFAA818FF760730A522955B6AA837FB6DE2C344ChDJ" TargetMode="External"/><Relationship Id="rId38" Type="http://schemas.openxmlformats.org/officeDocument/2006/relationships/hyperlink" Target="consultantplus://offline/ref=E399D59503FFE0EB13D1E58AF1C6E040D23DE3A2B1BBAA818FF760730A522955B6AA837FB6DE2C354ChBJ" TargetMode="External"/><Relationship Id="rId46" Type="http://schemas.openxmlformats.org/officeDocument/2006/relationships/hyperlink" Target="consultantplus://offline/ref=E399D59503FFE0EB13D1E58AF1C6E040D23DE3A2B1BBAA818FF760730A522955B6AA837FB6DE2C344ChBJ" TargetMode="External"/><Relationship Id="rId59" Type="http://schemas.openxmlformats.org/officeDocument/2006/relationships/hyperlink" Target="consultantplus://offline/ref=E399D59503FFE0EB13D1E58AF1C6E040D23DE3A2B1BBAA818FF760730A522955B6AA837FB6DE2C314ChEJ" TargetMode="External"/><Relationship Id="rId67" Type="http://schemas.openxmlformats.org/officeDocument/2006/relationships/theme" Target="theme/theme1.xml"/><Relationship Id="rId20" Type="http://schemas.openxmlformats.org/officeDocument/2006/relationships/hyperlink" Target="consultantplus://offline/ref=E399D59503FFE0EB13D1E58AF1C6E040D23DE3A2B1BBAA818FF760730A522955B6AA837FB6DE2C374Ch5J" TargetMode="External"/><Relationship Id="rId41" Type="http://schemas.openxmlformats.org/officeDocument/2006/relationships/hyperlink" Target="consultantplus://offline/ref=E399D59503FFE0EB13D1E58AF1C6E040D23DE3A2B1BBAA818FF760730A522955B6AA837FB6DE2C344ChCJ" TargetMode="External"/><Relationship Id="rId54" Type="http://schemas.openxmlformats.org/officeDocument/2006/relationships/hyperlink" Target="consultantplus://offline/ref=E399D59503FFE0EB13D1E58AF1C6E040D23DE3A2B1BBAA818FF760730A522955B6AA837FB6DE2C324Ch4J" TargetMode="External"/><Relationship Id="rId62" Type="http://schemas.openxmlformats.org/officeDocument/2006/relationships/hyperlink" Target="consultantplus://offline/ref=E399D59503FFE0EB13D1E58AF1C6E040D23DE3A2B1BBAA818FF760730A522955B6AA837FB6DE2C314Ch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5619</Words>
  <Characters>32031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2017-03-13T09:33:00Z</dcterms:created>
  <dcterms:modified xsi:type="dcterms:W3CDTF">2017-03-13T09:34:00Z</dcterms:modified>
</cp:coreProperties>
</file>