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98" w:rsidRDefault="00923F98" w:rsidP="00923F9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4C3E" w:rsidRDefault="00E34C3E" w:rsidP="00923F9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Утверждаю</w:t>
      </w:r>
    </w:p>
    <w:p w:rsidR="00E34C3E" w:rsidRDefault="00DC745D" w:rsidP="00923F9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</w:t>
      </w:r>
      <w:r w:rsid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 «Нововилговский ДК»</w:t>
      </w:r>
    </w:p>
    <w:p w:rsidR="00344CBE" w:rsidRPr="00E34C3E" w:rsidRDefault="00923F98" w:rsidP="00344CB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bookmarkStart w:id="0" w:name="_GoBack"/>
      <w:bookmarkEnd w:id="0"/>
    </w:p>
    <w:p w:rsidR="00E34C3E" w:rsidRPr="00E34C3E" w:rsidRDefault="00E34C3E" w:rsidP="00923F9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23F98" w:rsidRDefault="00923F98" w:rsidP="00923F9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23F98" w:rsidRDefault="00923F98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23F98" w:rsidRDefault="00923F98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23F98" w:rsidRDefault="00923F98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23F98" w:rsidRDefault="00923F98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23F98" w:rsidRDefault="00923F98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23F98" w:rsidRDefault="00923F98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2CB9" w:rsidRDefault="00012CB9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2CB9" w:rsidRDefault="00012CB9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2CB9" w:rsidRDefault="00012CB9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12CB9" w:rsidRDefault="00012CB9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23F98" w:rsidRPr="00923F98" w:rsidRDefault="00E34C3E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ИНСТРУКЦИЯ</w:t>
      </w:r>
    </w:p>
    <w:p w:rsidR="00923F98" w:rsidRPr="00923F98" w:rsidRDefault="00E34C3E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по охране труда</w:t>
      </w:r>
      <w:r w:rsidR="00923F98"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 xml:space="preserve"> для</w:t>
      </w:r>
    </w:p>
    <w:p w:rsidR="00923F98" w:rsidRPr="00923F98" w:rsidRDefault="00923F98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з</w:t>
      </w:r>
      <w:r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вукооператора</w:t>
      </w:r>
    </w:p>
    <w:p w:rsidR="00923F98" w:rsidRPr="00923F98" w:rsidRDefault="00923F98" w:rsidP="00923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923F9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МУ «Нововилговский ДК»</w:t>
      </w:r>
    </w:p>
    <w:p w:rsidR="00E34C3E" w:rsidRDefault="00E34C3E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48DF" w:rsidRDefault="00D048DF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48DF" w:rsidRPr="00D048DF" w:rsidRDefault="00D048DF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23F98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F98" w:rsidRPr="00E34C3E" w:rsidRDefault="00923F98" w:rsidP="00E34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3E" w:rsidRPr="00923F98" w:rsidRDefault="00E34C3E" w:rsidP="00D048D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3F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Общие требования безопасност</w:t>
      </w:r>
      <w:r w:rsidR="00012C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и.</w:t>
      </w:r>
    </w:p>
    <w:p w:rsidR="00923F98" w:rsidRDefault="0098393A" w:rsidP="00D048D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="00E34C3E"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самостоятельной ра</w:t>
      </w:r>
      <w:r w:rsidR="00923F98"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боте в качестве </w:t>
      </w:r>
      <w:r w:rsidR="00E34C3E"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звукооператора</w:t>
      </w:r>
      <w:r w:rsidR="00923F98"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допускаются </w:t>
      </w:r>
      <w:r w:rsidR="00012CB9"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C3E"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достигшие 18 лет, имеющие соответствующее образование, подтвержденное документами об образовании установленного образца, прошедшие пред</w:t>
      </w:r>
      <w:r w:rsidRPr="0098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варительный медицинский осмотр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393A" w:rsidRPr="0098393A" w:rsidRDefault="0098393A" w:rsidP="00D048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34C3E" w:rsidRPr="0098393A" w:rsidRDefault="0098393A" w:rsidP="00D048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1.2. </w:t>
      </w:r>
      <w:r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E34C3E"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вукоо</w:t>
      </w:r>
      <w:r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ператор</w:t>
      </w:r>
      <w:r w:rsidR="00E34C3E"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должен:</w:t>
      </w:r>
    </w:p>
    <w:p w:rsidR="0098393A" w:rsidRDefault="00E34C3E" w:rsidP="00D04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знать свои должностные обязанности и инструкции по охране труда;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пройти вводный инструктаж и первичный инструктаж на рабочем месте;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быть проинструктирован по пожарной безопасности;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быть проинструктирован по оказанию первой медицинской помощи, знать местонахождение аптечки с медикаментами и перевязочным материалом;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руководствоваться в работе Правилами внутреннего распорядка;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обеспечивать режим соблюдения норм и правил техники безопасности во время проведения массовых мероприятий;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соблюдать режим труда и отдыха, определенные Правилами внутреннего распорядка и графиком своей работы.</w:t>
      </w:r>
    </w:p>
    <w:p w:rsidR="0098393A" w:rsidRPr="0098393A" w:rsidRDefault="0098393A" w:rsidP="00D04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8393A" w:rsidRDefault="00E34C3E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1.3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Опасными и вредным</w:t>
      </w:r>
      <w:r w:rsidR="00983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факторами для звукооператора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быть:</w:t>
      </w:r>
      <w:r w:rsidR="0098393A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393A" w:rsidRDefault="00E34C3E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громкий звук;</w:t>
      </w:r>
      <w:r w:rsidR="0098393A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393A" w:rsidRDefault="00E34C3E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приборы электроосвещения, компьютерная техника (системный блок, монитор, клавиатура);</w:t>
      </w:r>
    </w:p>
    <w:p w:rsidR="0098393A" w:rsidRDefault="00E34C3E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подводящие к установке провода</w:t>
      </w:r>
      <w:r w:rsidR="00983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8393A" w:rsidRPr="0098393A" w:rsidRDefault="0098393A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8393A" w:rsidRDefault="00E34C3E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1.4.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случае возн</w:t>
      </w:r>
      <w:r w:rsidR="00983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икновения пожара звукооператор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должен в первую очередь сообщить об этом в пожарную часть и администрации учреждения, принять меры по вывод</w:t>
      </w:r>
      <w:r w:rsidR="00983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из здания людей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далее действовать в соответствии с Правилами пожарной безопасности.</w:t>
      </w:r>
    </w:p>
    <w:p w:rsidR="0098393A" w:rsidRPr="0098393A" w:rsidRDefault="0098393A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8393A" w:rsidRDefault="00E34C3E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1.5.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случае обнаружения неисправносте</w:t>
      </w:r>
      <w:r w:rsidR="00983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в оборудовании звукооператор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немедленно прекращает работу и сообщает об этом администрации учреждения. В случае получения травмы оказывает себе или другому работнику первую доврачебную помощь или обращается в медицинское учреждение.</w:t>
      </w:r>
    </w:p>
    <w:p w:rsidR="0098393A" w:rsidRDefault="00E34C3E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1.6.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занимается самостоятельным ремонтом электроприборов.</w:t>
      </w:r>
    </w:p>
    <w:p w:rsidR="0098393A" w:rsidRPr="0098393A" w:rsidRDefault="0098393A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8393A" w:rsidRDefault="00E34C3E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39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1.7.</w:t>
      </w:r>
      <w:r w:rsidR="009839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Звукооператор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должен соблюдать правила личной гигиены. При появлении признаков простудного заболевания или кишечной дисфункции, а также порезов, нагноений, ожогов, обязан сообщить об этом администрации и, в случае необходимости, обратиться в медицинское учреждение.</w:t>
      </w:r>
    </w:p>
    <w:p w:rsidR="00012CB9" w:rsidRPr="00012CB9" w:rsidRDefault="00012CB9" w:rsidP="00D04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2CB9" w:rsidRDefault="00012CB9" w:rsidP="00D048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2C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1.8</w:t>
      </w:r>
      <w:r w:rsidR="00E34C3E" w:rsidRPr="00012C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Запрещается приносить с собой и распивать на рабочем месте алкогольные напитки, появляться на рабочем месте в нетрезвом состоянии.</w:t>
      </w:r>
    </w:p>
    <w:p w:rsidR="00E34C3E" w:rsidRPr="00E34C3E" w:rsidRDefault="00012CB9" w:rsidP="00D048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1.9</w:t>
      </w:r>
      <w:r w:rsidR="00E34C3E" w:rsidRPr="00012C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нарушение требований инструкций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охране труда звукооператор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привлекается к дисциплинарной, а в отдельных случаях – к материальной и уголовной ответственности в порядке, установленном действующим законодательством РФ.</w:t>
      </w: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2CB9" w:rsidRPr="00012CB9" w:rsidRDefault="00E34C3E" w:rsidP="00D048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2C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Требования безопасности перед началом работы</w:t>
      </w:r>
      <w:r w:rsidR="00012CB9" w:rsidRPr="00012C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012CB9" w:rsidRDefault="00E34C3E" w:rsidP="00D048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2.1</w:t>
      </w: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Перед</w:t>
      </w:r>
      <w:r w:rsidR="00012CB9" w:rsidRPr="00012C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началом работы звукооператор</w:t>
      </w: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обязан</w:t>
      </w: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012CB9" w:rsidRPr="00012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2CB9" w:rsidRDefault="00E34C3E" w:rsidP="00D048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осмотреть и привести в порядок рабочее место</w:t>
      </w:r>
      <w:r w:rsid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12CB9" w:rsidRDefault="00E34C3E" w:rsidP="00D048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отрегулировать освещенность на рабочем месте, убедиться в достаточности освещенности</w:t>
      </w:r>
      <w:r w:rsid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12CB9" w:rsidRDefault="00E34C3E" w:rsidP="00D048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проверить исправность подведённых (подключенных) проводов и отсутствие оголенных участков, исправность звукового (звуковоспроизводящего) оборудования</w:t>
      </w:r>
      <w:r w:rsid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12CB9" w:rsidRDefault="00E34C3E" w:rsidP="00D048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убедиться в наличии защитного заземления</w:t>
      </w:r>
      <w:r w:rsid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12CB9" w:rsidRDefault="00E34C3E" w:rsidP="00D048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проверить правильность установки стула, стола, угла наклона экрана (монитора), положения клавиатуры, положения «мыши» на специальном коврике.</w:t>
      </w:r>
    </w:p>
    <w:p w:rsidR="00E34C3E" w:rsidRPr="00012CB9" w:rsidRDefault="00E34C3E" w:rsidP="00D04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12C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Требования безопасности во время работы</w:t>
      </w:r>
      <w:r w:rsidR="00012CB9" w:rsidRPr="00012C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34C3E" w:rsidRPr="00012CB9" w:rsidRDefault="00012CB9" w:rsidP="00D04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C3E" w:rsidRPr="00012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соблюдать правильную посадку за рабочим местом, не сутулиться, не наклоняться на экран, работать на клавиатуре чистыми руками.</w:t>
      </w:r>
    </w:p>
    <w:p w:rsidR="00E34C3E" w:rsidRPr="00E34C3E" w:rsidRDefault="00012CB9" w:rsidP="00D04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нахождения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рабочем месте звукооператор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соблюдать меры предосторожности при:</w:t>
      </w:r>
    </w:p>
    <w:p w:rsidR="00012CB9" w:rsidRDefault="007462D5" w:rsidP="00D04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переключении разъемов соединительных кабелей</w:t>
      </w:r>
      <w:r w:rsid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12CB9" w:rsidRDefault="00012CB9" w:rsidP="00D04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46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касании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питающим проводами устройствам заземления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12CB9" w:rsidRDefault="00012CB9" w:rsidP="00D04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46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включении и отключении клавиатуры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ходе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12CB9" w:rsidRDefault="007462D5" w:rsidP="00D048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работе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влажной одежде и влажными руками</w:t>
      </w:r>
      <w:r w:rsidR="00012C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34C3E" w:rsidRPr="00E34C3E" w:rsidRDefault="00012CB9" w:rsidP="00D0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462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самостоятельном устранении неисправности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работе звуковой (звуковоспроизводящей) аппаратуры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C3E" w:rsidRPr="00E34C3E" w:rsidRDefault="00012CB9" w:rsidP="00D048D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запаха гари немедленно прекратить работу и выключить аппаратуру, соблюдать правила пожарной безопасности.</w:t>
      </w:r>
    </w:p>
    <w:p w:rsidR="00E34C3E" w:rsidRPr="007462D5" w:rsidRDefault="007462D5" w:rsidP="00D048D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исправностью аппаратуры, немедленно прекращать работу при появлении необычного звука или самопроизвольного отключения.</w:t>
      </w:r>
    </w:p>
    <w:p w:rsidR="00E34C3E" w:rsidRPr="00E34C3E" w:rsidRDefault="007462D5" w:rsidP="00D048D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выполнения хозяйственных работ внутри помещений или на территории учреждения пользоваться средствами индивидуальной защиты (санитарной одеждой: халатами и перчатками).</w:t>
      </w:r>
    </w:p>
    <w:p w:rsidR="007462D5" w:rsidRPr="00DC745D" w:rsidRDefault="00E34C3E" w:rsidP="00D048D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безопасности в аварийных ситуациях</w:t>
      </w:r>
      <w:r w:rsidR="007462D5" w:rsidRPr="007462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7462D5" w:rsidRPr="00DC745D" w:rsidRDefault="007462D5" w:rsidP="00D048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аварийной ситуации звукорежиссёр (звукооператор) должен оценить возникшую обстановку, оповестить об опасности окружающих людей и действовать в соответствии с создавшейся ситуацией.</w:t>
      </w:r>
    </w:p>
    <w:p w:rsidR="007462D5" w:rsidRPr="00DC745D" w:rsidRDefault="007462D5" w:rsidP="00D048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возгорания или пожара немедленно сообщить об этом в пожарную часть и администрации учреждения, прекратить работу, проведение мероприятия, по возможности принять меры для тушения пожара, а также по спасению людей и имущества.</w:t>
      </w:r>
    </w:p>
    <w:p w:rsidR="007462D5" w:rsidRPr="00DC745D" w:rsidRDefault="007462D5" w:rsidP="00D04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4.3.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действия электрического тока произвести отключение электросетей и сообщить об этом администрации учреждения.</w:t>
      </w:r>
    </w:p>
    <w:p w:rsidR="007462D5" w:rsidRPr="00DC745D" w:rsidRDefault="007462D5" w:rsidP="00D04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4.4.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травмы, отравлении или внезапном заболевании прекратить работу и обратиться за помощью в медицинское учреждение или же оказать первую доврачебную помощь пострадавшим.</w:t>
      </w:r>
    </w:p>
    <w:p w:rsidR="007462D5" w:rsidRPr="00DC745D" w:rsidRDefault="007462D5" w:rsidP="00D04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4.5.</w:t>
      </w:r>
      <w:r w:rsidR="00E34C3E" w:rsidRPr="00E3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ситуации, угрожающей жизни и здоровью человека – покинуть опасный участок.</w:t>
      </w:r>
    </w:p>
    <w:p w:rsidR="007462D5" w:rsidRPr="00DC745D" w:rsidRDefault="00E34C3E" w:rsidP="00D048D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62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безопасности по окончании работы.</w:t>
      </w:r>
    </w:p>
    <w:p w:rsidR="007462D5" w:rsidRPr="00DC745D" w:rsidRDefault="00EB2A3F" w:rsidP="00D04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 w:rsidR="00E34C3E" w:rsidRPr="00EB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работы необходимо произвести уборку рабочего места. </w:t>
      </w:r>
    </w:p>
    <w:p w:rsidR="00E34C3E" w:rsidRPr="00EB2A3F" w:rsidRDefault="00EB2A3F" w:rsidP="00D04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34C3E" w:rsidRPr="00EB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Выключить электроприборы и электрооборудование, тумблер «сеть».</w:t>
      </w:r>
    </w:p>
    <w:p w:rsidR="00EB2A3F" w:rsidRPr="00DC745D" w:rsidRDefault="00EB2A3F" w:rsidP="00D04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Зачехлить музыкальное</w:t>
      </w:r>
      <w:r w:rsidR="00E34C3E" w:rsidRPr="00EB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убрать в отведенное для хранения место</w:t>
      </w:r>
      <w:r w:rsidR="00E34C3E" w:rsidRPr="00EB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C3E" w:rsidRPr="00DC745D" w:rsidRDefault="00EB2A3F" w:rsidP="00D04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.вымыть руки теплой водой с мылом.</w:t>
      </w:r>
    </w:p>
    <w:p w:rsidR="00E34C3E" w:rsidRPr="00EB2A3F" w:rsidRDefault="00EB2A3F" w:rsidP="00D04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5.5</w:t>
      </w:r>
      <w:r w:rsidRPr="00EB2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34C3E" w:rsidRPr="00EB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недостатках и замечаниях, обнаруженных в процессе работы или проведении массовых мероприятий, сообщить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 «Нововилговский ДК».</w:t>
      </w:r>
    </w:p>
    <w:p w:rsidR="00652A09" w:rsidRPr="00DC745D" w:rsidRDefault="00652A09" w:rsidP="00D048D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2A3F" w:rsidRPr="00EB2A3F" w:rsidRDefault="00EB2A3F" w:rsidP="00D048DF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EB2A3F">
        <w:rPr>
          <w:color w:val="000000"/>
          <w:sz w:val="28"/>
          <w:szCs w:val="28"/>
        </w:rPr>
        <w:t>С</w:t>
      </w:r>
      <w:r w:rsidR="00DC745D">
        <w:rPr>
          <w:color w:val="000000"/>
          <w:sz w:val="28"/>
          <w:szCs w:val="28"/>
        </w:rPr>
        <w:t xml:space="preserve"> </w:t>
      </w:r>
      <w:r w:rsidRPr="00EB2A3F">
        <w:rPr>
          <w:color w:val="000000"/>
          <w:sz w:val="28"/>
          <w:szCs w:val="28"/>
        </w:rPr>
        <w:t>инструкцией ознакомлены:</w:t>
      </w:r>
    </w:p>
    <w:tbl>
      <w:tblPr>
        <w:tblW w:w="0" w:type="auto"/>
        <w:tblInd w:w="817" w:type="dxa"/>
        <w:shd w:val="clear" w:color="auto" w:fill="F8F8F8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4"/>
        <w:gridCol w:w="2037"/>
        <w:gridCol w:w="2493"/>
      </w:tblGrid>
      <w:tr w:rsidR="00EB2A3F" w:rsidRPr="00EB2A3F" w:rsidTr="00DC745D">
        <w:trPr>
          <w:trHeight w:val="194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pStyle w:val="a4"/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EB2A3F">
              <w:rPr>
                <w:b/>
                <w:bCs/>
                <w:color w:val="000000"/>
                <w:sz w:val="28"/>
                <w:szCs w:val="28"/>
              </w:rPr>
              <w:t>Ф</w:t>
            </w:r>
            <w:r w:rsidR="00DC745D">
              <w:rPr>
                <w:b/>
                <w:bCs/>
                <w:color w:val="000000"/>
                <w:sz w:val="28"/>
                <w:szCs w:val="28"/>
              </w:rPr>
              <w:t>ИО</w:t>
            </w:r>
            <w:r w:rsidRPr="00EB2A3F">
              <w:rPr>
                <w:b/>
                <w:bCs/>
                <w:color w:val="000000"/>
                <w:sz w:val="28"/>
                <w:szCs w:val="28"/>
              </w:rPr>
              <w:t xml:space="preserve"> работника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EB2A3F">
              <w:rPr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EB2A3F">
              <w:rPr>
                <w:b/>
                <w:bCs/>
                <w:color w:val="000000"/>
                <w:sz w:val="28"/>
                <w:szCs w:val="28"/>
              </w:rPr>
              <w:t>Дата ознакомления</w:t>
            </w:r>
          </w:p>
        </w:tc>
      </w:tr>
      <w:tr w:rsidR="00EB2A3F" w:rsidRPr="00EB2A3F" w:rsidTr="00DC745D">
        <w:trPr>
          <w:cantSplit/>
          <w:trHeight w:val="133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2A3F" w:rsidRPr="00EB2A3F" w:rsidTr="00DC745D">
        <w:trPr>
          <w:cantSplit/>
          <w:trHeight w:val="133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2A3F" w:rsidRPr="00EB2A3F" w:rsidTr="00DC745D">
        <w:trPr>
          <w:cantSplit/>
          <w:trHeight w:val="133"/>
        </w:trPr>
        <w:tc>
          <w:tcPr>
            <w:tcW w:w="4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F" w:rsidRPr="00EB2A3F" w:rsidRDefault="00EB2A3F" w:rsidP="00D048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B2A3F" w:rsidRPr="00EB2A3F" w:rsidRDefault="00EB2A3F" w:rsidP="00D048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A3F" w:rsidRPr="00EB2A3F" w:rsidSect="00D04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B8B"/>
    <w:multiLevelType w:val="multilevel"/>
    <w:tmpl w:val="BCA23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A6600"/>
    <w:multiLevelType w:val="multilevel"/>
    <w:tmpl w:val="B35A3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12365"/>
    <w:multiLevelType w:val="multilevel"/>
    <w:tmpl w:val="2DEAB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42575"/>
    <w:multiLevelType w:val="multilevel"/>
    <w:tmpl w:val="82C41EB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  <w:color w:val="000000"/>
      </w:rPr>
    </w:lvl>
  </w:abstractNum>
  <w:abstractNum w:abstractNumId="4" w15:restartNumberingAfterBreak="0">
    <w:nsid w:val="15685CEE"/>
    <w:multiLevelType w:val="multilevel"/>
    <w:tmpl w:val="E230F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06B59"/>
    <w:multiLevelType w:val="multilevel"/>
    <w:tmpl w:val="2AF20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C7F48"/>
    <w:multiLevelType w:val="multilevel"/>
    <w:tmpl w:val="97BC9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670BE"/>
    <w:multiLevelType w:val="multilevel"/>
    <w:tmpl w:val="04464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B02F7"/>
    <w:multiLevelType w:val="multilevel"/>
    <w:tmpl w:val="F1700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324EE"/>
    <w:multiLevelType w:val="multilevel"/>
    <w:tmpl w:val="03402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B60472E"/>
    <w:multiLevelType w:val="multilevel"/>
    <w:tmpl w:val="DF7A0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91F08"/>
    <w:multiLevelType w:val="multilevel"/>
    <w:tmpl w:val="76FC1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7714B"/>
    <w:multiLevelType w:val="multilevel"/>
    <w:tmpl w:val="1F50B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B3B10"/>
    <w:multiLevelType w:val="multilevel"/>
    <w:tmpl w:val="0332D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4B4187"/>
    <w:multiLevelType w:val="multilevel"/>
    <w:tmpl w:val="410CF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2E84B28"/>
    <w:multiLevelType w:val="multilevel"/>
    <w:tmpl w:val="E36A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A04034"/>
    <w:multiLevelType w:val="multilevel"/>
    <w:tmpl w:val="8BFA9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C44E1"/>
    <w:multiLevelType w:val="multilevel"/>
    <w:tmpl w:val="CA40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29270D"/>
    <w:multiLevelType w:val="multilevel"/>
    <w:tmpl w:val="A48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C7E8C"/>
    <w:multiLevelType w:val="multilevel"/>
    <w:tmpl w:val="1C3218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950238"/>
    <w:multiLevelType w:val="multilevel"/>
    <w:tmpl w:val="B994E9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B60DBB"/>
    <w:multiLevelType w:val="multilevel"/>
    <w:tmpl w:val="DE90F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61F13"/>
    <w:multiLevelType w:val="multilevel"/>
    <w:tmpl w:val="A6F8E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22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0"/>
  </w:num>
  <w:num w:numId="13">
    <w:abstractNumId w:val="21"/>
  </w:num>
  <w:num w:numId="14">
    <w:abstractNumId w:val="11"/>
  </w:num>
  <w:num w:numId="15">
    <w:abstractNumId w:val="20"/>
  </w:num>
  <w:num w:numId="16">
    <w:abstractNumId w:val="6"/>
  </w:num>
  <w:num w:numId="17">
    <w:abstractNumId w:val="2"/>
  </w:num>
  <w:num w:numId="18">
    <w:abstractNumId w:val="16"/>
  </w:num>
  <w:num w:numId="19">
    <w:abstractNumId w:val="4"/>
  </w:num>
  <w:num w:numId="20">
    <w:abstractNumId w:val="19"/>
  </w:num>
  <w:num w:numId="21">
    <w:abstractNumId w:val="9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7F27"/>
    <w:rsid w:val="00012CB9"/>
    <w:rsid w:val="00167F27"/>
    <w:rsid w:val="00344CBE"/>
    <w:rsid w:val="00376D3A"/>
    <w:rsid w:val="00473537"/>
    <w:rsid w:val="00652A09"/>
    <w:rsid w:val="006E4B5F"/>
    <w:rsid w:val="007462D5"/>
    <w:rsid w:val="00923F98"/>
    <w:rsid w:val="0098393A"/>
    <w:rsid w:val="00D048DF"/>
    <w:rsid w:val="00DC745D"/>
    <w:rsid w:val="00E34C3E"/>
    <w:rsid w:val="00EB2A3F"/>
    <w:rsid w:val="00E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CBE44-CD10-41A5-86DF-942422FA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09"/>
  </w:style>
  <w:style w:type="paragraph" w:styleId="3">
    <w:name w:val="heading 3"/>
    <w:basedOn w:val="a"/>
    <w:link w:val="30"/>
    <w:uiPriority w:val="9"/>
    <w:qFormat/>
    <w:rsid w:val="00167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7F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tekstj">
    <w:name w:val="otekstj"/>
    <w:basedOn w:val="a"/>
    <w:rsid w:val="0016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7F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l">
    <w:name w:val="otekstl"/>
    <w:basedOn w:val="a"/>
    <w:rsid w:val="0016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C3E"/>
  </w:style>
  <w:style w:type="character" w:customStyle="1" w:styleId="butback">
    <w:name w:val="butback"/>
    <w:basedOn w:val="a0"/>
    <w:rsid w:val="00E34C3E"/>
  </w:style>
  <w:style w:type="character" w:customStyle="1" w:styleId="submenu-table">
    <w:name w:val="submenu-table"/>
    <w:basedOn w:val="a0"/>
    <w:rsid w:val="00E34C3E"/>
  </w:style>
  <w:style w:type="paragraph" w:styleId="a3">
    <w:name w:val="List Paragraph"/>
    <w:basedOn w:val="a"/>
    <w:uiPriority w:val="34"/>
    <w:qFormat/>
    <w:rsid w:val="0098393A"/>
    <w:pPr>
      <w:ind w:left="720"/>
      <w:contextualSpacing/>
    </w:pPr>
  </w:style>
  <w:style w:type="paragraph" w:styleId="a4">
    <w:name w:val="Normal (Web)"/>
    <w:basedOn w:val="a"/>
    <w:rsid w:val="00EB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ДК</cp:lastModifiedBy>
  <cp:revision>6</cp:revision>
  <cp:lastPrinted>2015-10-05T09:34:00Z</cp:lastPrinted>
  <dcterms:created xsi:type="dcterms:W3CDTF">2015-10-02T13:20:00Z</dcterms:created>
  <dcterms:modified xsi:type="dcterms:W3CDTF">2017-06-16T12:45:00Z</dcterms:modified>
</cp:coreProperties>
</file>