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A" w:rsidRPr="00402B93" w:rsidRDefault="0021279A" w:rsidP="0021279A">
      <w:pPr>
        <w:tabs>
          <w:tab w:val="left" w:pos="851"/>
        </w:tabs>
        <w:autoSpaceDE w:val="0"/>
        <w:autoSpaceDN w:val="0"/>
        <w:adjustRightInd w:val="0"/>
        <w:spacing w:after="0" w:line="240" w:lineRule="auto"/>
        <w:rPr>
          <w:rFonts w:ascii="Times New Roman CYR" w:hAnsi="Times New Roman CYR" w:cs="Times New Roman CYR"/>
          <w:b/>
          <w:bCs/>
          <w:sz w:val="16"/>
          <w:szCs w:val="16"/>
          <w:lang w:val="en-US"/>
        </w:rPr>
      </w:pPr>
    </w:p>
    <w:p w:rsidR="0021279A" w:rsidRPr="00402B93" w:rsidRDefault="0021279A" w:rsidP="0021279A">
      <w:pPr>
        <w:tabs>
          <w:tab w:val="left" w:pos="851"/>
        </w:tabs>
        <w:autoSpaceDE w:val="0"/>
        <w:autoSpaceDN w:val="0"/>
        <w:adjustRightInd w:val="0"/>
        <w:spacing w:after="0" w:line="240" w:lineRule="auto"/>
        <w:rPr>
          <w:rFonts w:ascii="Times New Roman CYR" w:hAnsi="Times New Roman CYR" w:cs="Times New Roman CYR"/>
          <w:b/>
          <w:bCs/>
          <w:sz w:val="16"/>
          <w:szCs w:val="16"/>
          <w:lang w:val="en-US"/>
        </w:rPr>
      </w:pPr>
    </w:p>
    <w:p w:rsidR="0021279A" w:rsidRPr="00402B93" w:rsidRDefault="0021279A" w:rsidP="0021279A">
      <w:pPr>
        <w:tabs>
          <w:tab w:val="left" w:pos="851"/>
        </w:tabs>
        <w:autoSpaceDE w:val="0"/>
        <w:autoSpaceDN w:val="0"/>
        <w:adjustRightInd w:val="0"/>
        <w:spacing w:after="0" w:line="240" w:lineRule="auto"/>
        <w:ind w:firstLine="720"/>
        <w:jc w:val="center"/>
        <w:rPr>
          <w:rFonts w:ascii="Times New Roman CYR" w:hAnsi="Times New Roman CYR" w:cs="Times New Roman CYR"/>
          <w:b/>
          <w:bCs/>
          <w:sz w:val="16"/>
          <w:szCs w:val="16"/>
          <w:u w:val="single"/>
        </w:rPr>
      </w:pPr>
      <w:r w:rsidRPr="00402B93">
        <w:rPr>
          <w:rFonts w:ascii="Times New Roman CYR" w:hAnsi="Times New Roman CYR" w:cs="Times New Roman CYR"/>
          <w:b/>
          <w:bCs/>
          <w:sz w:val="16"/>
          <w:szCs w:val="16"/>
        </w:rPr>
        <w:t xml:space="preserve"> КОНТРАКТ № </w:t>
      </w:r>
      <w:r w:rsidR="008B6494" w:rsidRPr="00F50D79">
        <w:rPr>
          <w:rFonts w:ascii="Times New Roman CYR" w:hAnsi="Times New Roman CYR" w:cs="Times New Roman CYR"/>
          <w:b/>
          <w:bCs/>
          <w:sz w:val="16"/>
          <w:szCs w:val="16"/>
        </w:rPr>
        <w:t>1003</w:t>
      </w:r>
      <w:r w:rsidR="00373CE3" w:rsidRPr="00F50D79">
        <w:rPr>
          <w:rFonts w:ascii="Times New Roman CYR" w:hAnsi="Times New Roman CYR" w:cs="Times New Roman CYR"/>
          <w:b/>
          <w:bCs/>
          <w:sz w:val="16"/>
          <w:szCs w:val="16"/>
        </w:rPr>
        <w:t>-И</w:t>
      </w:r>
    </w:p>
    <w:p w:rsidR="0021279A" w:rsidRPr="00402B93" w:rsidRDefault="0021279A" w:rsidP="0021279A">
      <w:pPr>
        <w:tabs>
          <w:tab w:val="left" w:pos="851"/>
        </w:tabs>
        <w:autoSpaceDE w:val="0"/>
        <w:autoSpaceDN w:val="0"/>
        <w:adjustRightInd w:val="0"/>
        <w:spacing w:after="0" w:line="240" w:lineRule="auto"/>
        <w:ind w:firstLine="72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об оказании услуг связи юридическому лицу, финансируемому из соответствующего бюджета</w:t>
      </w:r>
    </w:p>
    <w:p w:rsidR="0021279A" w:rsidRPr="00402B93" w:rsidRDefault="0021279A" w:rsidP="0021279A">
      <w:pPr>
        <w:tabs>
          <w:tab w:val="left" w:pos="851"/>
        </w:tabs>
        <w:autoSpaceDE w:val="0"/>
        <w:autoSpaceDN w:val="0"/>
        <w:adjustRightInd w:val="0"/>
        <w:spacing w:after="0" w:line="240" w:lineRule="auto"/>
        <w:ind w:firstLine="720"/>
        <w:jc w:val="center"/>
        <w:rPr>
          <w:rFonts w:ascii="Times New Roman CYR" w:hAnsi="Times New Roman CYR" w:cs="Times New Roman CYR"/>
          <w:b/>
          <w:bCs/>
          <w:sz w:val="16"/>
          <w:szCs w:val="16"/>
        </w:rPr>
      </w:pPr>
    </w:p>
    <w:tbl>
      <w:tblPr>
        <w:tblW w:w="10881" w:type="dxa"/>
        <w:tblLayout w:type="fixed"/>
        <w:tblLook w:val="0000" w:firstRow="0" w:lastRow="0" w:firstColumn="0" w:lastColumn="0" w:noHBand="0" w:noVBand="0"/>
      </w:tblPr>
      <w:tblGrid>
        <w:gridCol w:w="5211"/>
        <w:gridCol w:w="5670"/>
      </w:tblGrid>
      <w:tr w:rsidR="00BC63E7" w:rsidRPr="00E22300" w:rsidTr="00373CE3">
        <w:tc>
          <w:tcPr>
            <w:tcW w:w="5211" w:type="dxa"/>
            <w:tcBorders>
              <w:top w:val="nil"/>
              <w:left w:val="nil"/>
              <w:bottom w:val="nil"/>
              <w:right w:val="nil"/>
            </w:tcBorders>
          </w:tcPr>
          <w:p w:rsidR="00BC63E7" w:rsidRPr="00215DEA" w:rsidRDefault="00BC63E7" w:rsidP="008B6494">
            <w:pPr>
              <w:widowControl w:val="0"/>
              <w:autoSpaceDE w:val="0"/>
              <w:autoSpaceDN w:val="0"/>
              <w:adjustRightInd w:val="0"/>
              <w:spacing w:after="0"/>
              <w:rPr>
                <w:rFonts w:ascii="Times New Roman CYR" w:hAnsi="Times New Roman CYR" w:cs="Times New Roman CYR"/>
                <w:sz w:val="16"/>
                <w:szCs w:val="16"/>
                <w:highlight w:val="yellow"/>
                <w:u w:val="single"/>
              </w:rPr>
            </w:pPr>
            <w:r>
              <w:rPr>
                <w:rFonts w:ascii="Times New Roman CYR" w:hAnsi="Times New Roman CYR" w:cs="Times New Roman CYR"/>
                <w:sz w:val="16"/>
                <w:szCs w:val="16"/>
                <w:u w:val="single"/>
              </w:rPr>
              <w:t>г.Туапсе</w:t>
            </w:r>
          </w:p>
        </w:tc>
        <w:tc>
          <w:tcPr>
            <w:tcW w:w="5670" w:type="dxa"/>
            <w:tcBorders>
              <w:top w:val="nil"/>
              <w:left w:val="nil"/>
              <w:bottom w:val="nil"/>
              <w:right w:val="nil"/>
            </w:tcBorders>
          </w:tcPr>
          <w:p w:rsidR="00BC63E7" w:rsidRPr="00E22300" w:rsidRDefault="00BC63E7" w:rsidP="00BC63E7">
            <w:pPr>
              <w:widowControl w:val="0"/>
              <w:autoSpaceDE w:val="0"/>
              <w:autoSpaceDN w:val="0"/>
              <w:adjustRightInd w:val="0"/>
              <w:spacing w:after="0"/>
              <w:jc w:val="center"/>
              <w:rPr>
                <w:rFonts w:ascii="Times New Roman CYR" w:hAnsi="Times New Roman CYR" w:cs="Times New Roman CYR"/>
                <w:sz w:val="16"/>
                <w:szCs w:val="16"/>
                <w:u w:val="single"/>
              </w:rPr>
            </w:pPr>
            <w:r>
              <w:rPr>
                <w:rFonts w:ascii="Times New Roman CYR" w:hAnsi="Times New Roman CYR" w:cs="Times New Roman CYR"/>
                <w:sz w:val="16"/>
                <w:szCs w:val="16"/>
              </w:rPr>
              <w:t xml:space="preserve">                                    </w:t>
            </w:r>
            <w:r w:rsidR="00373CE3">
              <w:rPr>
                <w:rFonts w:ascii="Times New Roman CYR" w:hAnsi="Times New Roman CYR" w:cs="Times New Roman CYR"/>
                <w:sz w:val="16"/>
                <w:szCs w:val="16"/>
              </w:rPr>
              <w:t xml:space="preserve">                                 </w:t>
            </w:r>
            <w:r>
              <w:rPr>
                <w:rFonts w:ascii="Times New Roman CYR" w:hAnsi="Times New Roman CYR" w:cs="Times New Roman CYR"/>
                <w:sz w:val="16"/>
                <w:szCs w:val="16"/>
              </w:rPr>
              <w:t xml:space="preserve"> </w:t>
            </w:r>
            <w:r w:rsidRPr="00E22300">
              <w:rPr>
                <w:rFonts w:ascii="Times New Roman CYR" w:hAnsi="Times New Roman CYR" w:cs="Times New Roman CYR"/>
                <w:sz w:val="16"/>
                <w:szCs w:val="16"/>
              </w:rPr>
              <w:t>«</w:t>
            </w:r>
            <w:r>
              <w:rPr>
                <w:rFonts w:ascii="Times New Roman CYR" w:hAnsi="Times New Roman CYR" w:cs="Times New Roman CYR"/>
                <w:sz w:val="16"/>
                <w:szCs w:val="16"/>
              </w:rPr>
              <w:t>__</w:t>
            </w:r>
            <w:r w:rsidRPr="00E22300">
              <w:rPr>
                <w:rFonts w:ascii="Times New Roman CYR" w:hAnsi="Times New Roman CYR" w:cs="Times New Roman CYR"/>
                <w:sz w:val="16"/>
                <w:szCs w:val="16"/>
              </w:rPr>
              <w:t>»</w:t>
            </w:r>
            <w:r>
              <w:rPr>
                <w:rFonts w:ascii="Times New Roman CYR" w:hAnsi="Times New Roman CYR" w:cs="Times New Roman CYR"/>
                <w:sz w:val="16"/>
                <w:szCs w:val="16"/>
              </w:rPr>
              <w:t xml:space="preserve"> _____________</w:t>
            </w:r>
            <w:r w:rsidRPr="00E22300">
              <w:rPr>
                <w:rFonts w:ascii="Times New Roman CYR" w:hAnsi="Times New Roman CYR" w:cs="Times New Roman CYR"/>
                <w:sz w:val="16"/>
                <w:szCs w:val="16"/>
              </w:rPr>
              <w:t xml:space="preserve"> 20</w:t>
            </w:r>
            <w:r>
              <w:rPr>
                <w:rFonts w:ascii="Times New Roman CYR" w:hAnsi="Times New Roman CYR" w:cs="Times New Roman CYR"/>
                <w:sz w:val="16"/>
                <w:szCs w:val="16"/>
              </w:rPr>
              <w:t>__</w:t>
            </w:r>
            <w:r w:rsidRPr="00E22300">
              <w:rPr>
                <w:rFonts w:ascii="Times New Roman CYR" w:hAnsi="Times New Roman CYR" w:cs="Times New Roman CYR"/>
                <w:sz w:val="16"/>
                <w:szCs w:val="16"/>
              </w:rPr>
              <w:t xml:space="preserve"> г.</w:t>
            </w:r>
            <w:r w:rsidRPr="00E22300">
              <w:rPr>
                <w:rFonts w:ascii="Times New Roman CYR" w:hAnsi="Times New Roman CYR" w:cs="Times New Roman CYR"/>
                <w:sz w:val="16"/>
                <w:szCs w:val="16"/>
                <w:u w:val="single"/>
              </w:rPr>
              <w:t xml:space="preserve">   </w:t>
            </w:r>
          </w:p>
        </w:tc>
      </w:tr>
    </w:tbl>
    <w:p w:rsidR="0021279A" w:rsidRPr="00402B93" w:rsidRDefault="0021279A" w:rsidP="0021279A">
      <w:pPr>
        <w:autoSpaceDE w:val="0"/>
        <w:autoSpaceDN w:val="0"/>
        <w:adjustRightInd w:val="0"/>
        <w:spacing w:after="0" w:line="240" w:lineRule="auto"/>
        <w:rPr>
          <w:rFonts w:ascii="Times New Roman CYR" w:hAnsi="Times New Roman CYR" w:cs="Times New Roman CYR"/>
          <w:i/>
          <w:iCs/>
          <w:sz w:val="16"/>
          <w:szCs w:val="16"/>
        </w:rPr>
      </w:pPr>
    </w:p>
    <w:p w:rsidR="0021279A" w:rsidRPr="00402B93" w:rsidRDefault="0021279A" w:rsidP="00BC63E7">
      <w:pPr>
        <w:suppressAutoHyphens/>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b/>
          <w:bCs/>
          <w:sz w:val="16"/>
          <w:szCs w:val="16"/>
        </w:rPr>
        <w:t>Публичное акционерное общество «Ростелеком» (ПАО «Ростелеком»)</w:t>
      </w:r>
      <w:r w:rsidRPr="00402B93">
        <w:rPr>
          <w:rFonts w:ascii="Times New Roman CYR" w:hAnsi="Times New Roman CYR" w:cs="Times New Roman CYR"/>
          <w:sz w:val="16"/>
          <w:szCs w:val="16"/>
        </w:rPr>
        <w:t xml:space="preserve">, именуемое в дальнейшем </w:t>
      </w:r>
      <w:r w:rsidRPr="00402B93">
        <w:rPr>
          <w:rFonts w:ascii="Times New Roman CYR" w:hAnsi="Times New Roman CYR" w:cs="Times New Roman CYR"/>
          <w:b/>
          <w:bCs/>
          <w:sz w:val="16"/>
          <w:szCs w:val="16"/>
        </w:rPr>
        <w:t>«Оператор</w:t>
      </w:r>
      <w:r w:rsidRPr="00402B93">
        <w:rPr>
          <w:rFonts w:ascii="Times New Roman CYR" w:hAnsi="Times New Roman CYR" w:cs="Times New Roman CYR"/>
          <w:sz w:val="16"/>
          <w:szCs w:val="16"/>
        </w:rPr>
        <w:t xml:space="preserve">», действующее на основании Устава и соответствующих лицензий, в лице </w:t>
      </w:r>
      <w:r w:rsidR="005B1DA6">
        <w:rPr>
          <w:rFonts w:ascii="Times New Roman CYR" w:hAnsi="Times New Roman CYR" w:cs="Times New Roman CYR"/>
          <w:sz w:val="16"/>
          <w:szCs w:val="16"/>
        </w:rPr>
        <w:t>м</w:t>
      </w:r>
      <w:r w:rsidRPr="00402B93">
        <w:rPr>
          <w:rFonts w:ascii="Times New Roman CYR" w:hAnsi="Times New Roman CYR" w:cs="Times New Roman CYR"/>
          <w:sz w:val="16"/>
          <w:szCs w:val="16"/>
        </w:rPr>
        <w:t>енеджера</w:t>
      </w:r>
      <w:r w:rsidR="005B1DA6">
        <w:rPr>
          <w:rFonts w:ascii="Times New Roman CYR" w:hAnsi="Times New Roman CYR" w:cs="Times New Roman CYR"/>
          <w:sz w:val="16"/>
          <w:szCs w:val="16"/>
        </w:rPr>
        <w:t xml:space="preserve"> группы обслуживания отдела продаж и обслуживания среднего и малого бизнеса Краснодарского филиала ПАО «Ростелеком» Ха</w:t>
      </w:r>
      <w:r w:rsidRPr="00402B93">
        <w:rPr>
          <w:rFonts w:ascii="Times New Roman CYR" w:hAnsi="Times New Roman CYR" w:cs="Times New Roman CYR"/>
          <w:sz w:val="16"/>
          <w:szCs w:val="16"/>
        </w:rPr>
        <w:t xml:space="preserve">йдуковой Ирины Дмитриевны, действующего на основании </w:t>
      </w:r>
      <w:r w:rsidR="008303F1">
        <w:rPr>
          <w:rFonts w:ascii="Times New Roman CYR" w:hAnsi="Times New Roman CYR" w:cs="Times New Roman CYR"/>
          <w:sz w:val="16"/>
          <w:szCs w:val="16"/>
        </w:rPr>
        <w:t>доверенности № 0407/29/129/21 от 22.07.2021 г</w:t>
      </w:r>
      <w:r w:rsidR="008303F1" w:rsidRPr="00402B93">
        <w:rPr>
          <w:rFonts w:ascii="Times New Roman CYR" w:hAnsi="Times New Roman CYR" w:cs="Times New Roman CYR"/>
          <w:sz w:val="16"/>
          <w:szCs w:val="16"/>
        </w:rPr>
        <w:t>.</w:t>
      </w:r>
      <w:r w:rsidR="008303F1">
        <w:rPr>
          <w:rFonts w:ascii="Times New Roman CYR" w:hAnsi="Times New Roman CYR" w:cs="Times New Roman CYR"/>
          <w:sz w:val="16"/>
          <w:szCs w:val="16"/>
        </w:rPr>
        <w:t xml:space="preserve">, </w:t>
      </w:r>
      <w:r w:rsidR="008303F1" w:rsidRPr="00402B93">
        <w:rPr>
          <w:rFonts w:ascii="Times New Roman CYR" w:hAnsi="Times New Roman CYR" w:cs="Times New Roman CYR"/>
          <w:sz w:val="16"/>
          <w:szCs w:val="16"/>
        </w:rPr>
        <w:t xml:space="preserve">  </w:t>
      </w:r>
      <w:r w:rsidRPr="00402B93">
        <w:rPr>
          <w:rFonts w:ascii="Times New Roman CYR" w:hAnsi="Times New Roman CYR" w:cs="Times New Roman CYR"/>
          <w:sz w:val="16"/>
          <w:szCs w:val="16"/>
        </w:rPr>
        <w:t xml:space="preserve">с одной стороны, </w:t>
      </w:r>
      <w:r w:rsidR="008B6494" w:rsidRPr="00402B93">
        <w:rPr>
          <w:rFonts w:ascii="Times New Roman CYR" w:hAnsi="Times New Roman CYR" w:cs="Times New Roman CYR"/>
          <w:sz w:val="16"/>
          <w:szCs w:val="16"/>
        </w:rPr>
        <w:t xml:space="preserve">и </w:t>
      </w:r>
      <w:r w:rsidR="00A61220">
        <w:rPr>
          <w:rFonts w:ascii="Times New Roman" w:hAnsi="Times New Roman"/>
          <w:b/>
          <w:sz w:val="16"/>
          <w:szCs w:val="16"/>
          <w:lang w:eastAsia="ru-RU"/>
        </w:rPr>
        <w:t>муниципальное бюджетное общеобразовательное учреждение средняя общеобразовательная школа № 29 имени Героя Советского Союза Михаила Васильевича Грешилова с. Цыпка муниципального образования Туапсинский район</w:t>
      </w:r>
      <w:r w:rsidR="00A61220">
        <w:rPr>
          <w:rFonts w:ascii="Times New Roman" w:hAnsi="Times New Roman"/>
          <w:sz w:val="16"/>
          <w:szCs w:val="16"/>
          <w:lang w:eastAsia="ru-RU"/>
        </w:rPr>
        <w:t>, именуемое в дальнейшем «</w:t>
      </w:r>
      <w:r w:rsidR="00A61220">
        <w:rPr>
          <w:rFonts w:ascii="Times New Roman" w:hAnsi="Times New Roman"/>
          <w:bCs/>
          <w:sz w:val="16"/>
          <w:szCs w:val="16"/>
          <w:lang w:eastAsia="ru-RU"/>
        </w:rPr>
        <w:t>Абонент</w:t>
      </w:r>
      <w:r w:rsidR="00A61220">
        <w:rPr>
          <w:rFonts w:ascii="Times New Roman" w:hAnsi="Times New Roman"/>
          <w:sz w:val="16"/>
          <w:szCs w:val="16"/>
          <w:lang w:eastAsia="ru-RU"/>
        </w:rPr>
        <w:t>», в лице директора Паршина Александра Вениаминовича</w:t>
      </w:r>
      <w:r w:rsidR="00BC63E7" w:rsidRPr="00B25AAE">
        <w:rPr>
          <w:rFonts w:ascii="Times New Roman" w:hAnsi="Times New Roman"/>
          <w:sz w:val="16"/>
          <w:lang w:eastAsia="ru-RU"/>
        </w:rPr>
        <w:t xml:space="preserve">, действующего на основании устава, с другой стороны, заключили </w:t>
      </w:r>
      <w:r w:rsidR="00BC63E7" w:rsidRPr="00E06D6E">
        <w:rPr>
          <w:rFonts w:ascii="Times New Roman" w:hAnsi="Times New Roman"/>
          <w:sz w:val="16"/>
          <w:szCs w:val="16"/>
          <w:lang w:eastAsia="ru-RU"/>
        </w:rPr>
        <w:t>настоящий</w:t>
      </w:r>
      <w:r w:rsidRPr="00402B93">
        <w:rPr>
          <w:rFonts w:ascii="Times New Roman CYR" w:hAnsi="Times New Roman CYR" w:cs="Times New Roman CYR"/>
          <w:sz w:val="16"/>
          <w:szCs w:val="16"/>
        </w:rPr>
        <w:t xml:space="preserve"> контракт (далее - Контракт) о нижеследующем:</w:t>
      </w:r>
    </w:p>
    <w:p w:rsidR="0021279A" w:rsidRPr="00402B93" w:rsidRDefault="0021279A" w:rsidP="0021279A">
      <w:pPr>
        <w:autoSpaceDE w:val="0"/>
        <w:autoSpaceDN w:val="0"/>
        <w:adjustRightInd w:val="0"/>
        <w:spacing w:after="0" w:line="240" w:lineRule="auto"/>
        <w:ind w:left="360"/>
        <w:jc w:val="center"/>
        <w:rPr>
          <w:rFonts w:ascii="Times New Roman CYR" w:hAnsi="Times New Roman CYR" w:cs="Times New Roman CYR"/>
          <w:b/>
          <w:bCs/>
          <w:sz w:val="16"/>
          <w:szCs w:val="16"/>
        </w:rPr>
      </w:pPr>
    </w:p>
    <w:p w:rsidR="0021279A" w:rsidRPr="00402B93" w:rsidRDefault="0021279A" w:rsidP="0021279A">
      <w:pPr>
        <w:tabs>
          <w:tab w:val="left" w:pos="1080"/>
        </w:tabs>
        <w:autoSpaceDE w:val="0"/>
        <w:autoSpaceDN w:val="0"/>
        <w:adjustRightInd w:val="0"/>
        <w:spacing w:after="0" w:line="240" w:lineRule="auto"/>
        <w:ind w:left="1080" w:hanging="36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1.</w:t>
      </w:r>
      <w:r w:rsidRPr="00402B93">
        <w:rPr>
          <w:rFonts w:ascii="Times New Roman CYR" w:hAnsi="Times New Roman CYR" w:cs="Times New Roman CYR"/>
          <w:b/>
          <w:bCs/>
          <w:sz w:val="16"/>
          <w:szCs w:val="16"/>
        </w:rPr>
        <w:tab/>
        <w:t>Предмет Контракта</w:t>
      </w:r>
    </w:p>
    <w:p w:rsidR="0021279A"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1.1. Осуществление закупки  по настоящему Контракту производится на основании п.</w:t>
      </w:r>
      <w:r w:rsidR="00BC63E7">
        <w:rPr>
          <w:rFonts w:ascii="Times New Roman CYR" w:hAnsi="Times New Roman CYR" w:cs="Times New Roman CYR"/>
          <w:sz w:val="16"/>
          <w:szCs w:val="16"/>
        </w:rPr>
        <w:t xml:space="preserve"> </w:t>
      </w:r>
      <w:r w:rsidR="00794F2B">
        <w:rPr>
          <w:rFonts w:ascii="Times New Roman CYR" w:hAnsi="Times New Roman CYR" w:cs="Times New Roman CYR"/>
          <w:sz w:val="16"/>
          <w:szCs w:val="16"/>
        </w:rPr>
        <w:t xml:space="preserve">5 </w:t>
      </w:r>
      <w:bookmarkStart w:id="0" w:name="_GoBack"/>
      <w:bookmarkEnd w:id="0"/>
      <w:r w:rsidRPr="00402B93">
        <w:rPr>
          <w:rFonts w:ascii="Times New Roman CYR" w:hAnsi="Times New Roman CYR" w:cs="Times New Roman CYR"/>
          <w:sz w:val="16"/>
          <w:szCs w:val="16"/>
        </w:rPr>
        <w:t>ч.1. ст.93 Федерального закона от 05.04.2013 № 44-ФЗ  «О  контрактной системе в сфере закупок товаров, работ, услуг для обеспечения государственных и муниципальных нужд»  у единственного исполнителя - ПАО «Ростелеком»,  внесенного под номером    77-2-7 в Перечень организаций, осуществляющих деятельность в сфере оказания услуг электросвязи, включенных в реестр субъектов естественных монополий, утвержденный  Приказом ФСТ РФ  от 11 марта 2005 г. № 76-с.</w:t>
      </w:r>
    </w:p>
    <w:p w:rsidR="00BC63E7" w:rsidRPr="00D35DEC" w:rsidRDefault="00BC63E7" w:rsidP="00BC63E7">
      <w:pPr>
        <w:autoSpaceDE w:val="0"/>
        <w:autoSpaceDN w:val="0"/>
        <w:adjustRightInd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ИКЗ: ___________________________________________________________________________________________________________</w:t>
      </w:r>
      <w:r w:rsidRPr="00E22300">
        <w:rPr>
          <w:rFonts w:ascii="Times New Roman" w:hAnsi="Times New Roman"/>
          <w:sz w:val="16"/>
          <w:szCs w:val="16"/>
          <w:lang w:eastAsia="ru-RU"/>
        </w:rPr>
        <w:t>.</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1.2. В соответствии с условиями настоящего Контракта Оператор обязуется оказывать Абоненту услуги, описанные в Дополнительных соглашениях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Дополнительными соглашениями к настоящему Контракту.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1.3. Объем оказываемых услуг по настоящему </w:t>
      </w:r>
      <w:r w:rsidR="005B1DA6" w:rsidRPr="00402B93">
        <w:rPr>
          <w:rFonts w:ascii="Times New Roman CYR" w:hAnsi="Times New Roman CYR" w:cs="Times New Roman CYR"/>
          <w:sz w:val="16"/>
          <w:szCs w:val="16"/>
        </w:rPr>
        <w:t>Контракту определяется</w:t>
      </w:r>
      <w:r w:rsidRPr="00402B93">
        <w:rPr>
          <w:rFonts w:ascii="Times New Roman CYR" w:hAnsi="Times New Roman CYR" w:cs="Times New Roman CYR"/>
          <w:sz w:val="16"/>
          <w:szCs w:val="16"/>
        </w:rPr>
        <w:t xml:space="preserve"> в </w:t>
      </w:r>
      <w:r w:rsidR="005B1DA6" w:rsidRPr="00402B93">
        <w:rPr>
          <w:rFonts w:ascii="Times New Roman CYR" w:hAnsi="Times New Roman CYR" w:cs="Times New Roman CYR"/>
          <w:sz w:val="16"/>
          <w:szCs w:val="16"/>
        </w:rPr>
        <w:t>пределах лимитов</w:t>
      </w:r>
      <w:r w:rsidRPr="00402B93">
        <w:rPr>
          <w:rFonts w:ascii="Times New Roman CYR" w:hAnsi="Times New Roman CYR" w:cs="Times New Roman CYR"/>
          <w:sz w:val="16"/>
          <w:szCs w:val="16"/>
        </w:rPr>
        <w:t xml:space="preserve"> бюджетных обязательств, установленных на текущий финансовый </w:t>
      </w:r>
      <w:r w:rsidR="005B1DA6" w:rsidRPr="00402B93">
        <w:rPr>
          <w:rFonts w:ascii="Times New Roman CYR" w:hAnsi="Times New Roman CYR" w:cs="Times New Roman CYR"/>
          <w:sz w:val="16"/>
          <w:szCs w:val="16"/>
        </w:rPr>
        <w:t>год Абоненту</w:t>
      </w:r>
      <w:r w:rsidRPr="00402B93">
        <w:rPr>
          <w:rFonts w:ascii="Times New Roman CYR" w:hAnsi="Times New Roman CYR" w:cs="Times New Roman CYR"/>
          <w:sz w:val="16"/>
          <w:szCs w:val="16"/>
        </w:rPr>
        <w:t xml:space="preserve">.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1.4. </w:t>
      </w:r>
      <w:r w:rsidR="00BC63E7">
        <w:rPr>
          <w:rFonts w:ascii="Times New Roman" w:hAnsi="Times New Roman"/>
          <w:sz w:val="16"/>
          <w:szCs w:val="16"/>
          <w:lang w:eastAsia="ru-RU"/>
        </w:rPr>
        <w:t xml:space="preserve">Цена настоящего Контракта составляет  </w:t>
      </w:r>
      <w:r w:rsidR="008B6494">
        <w:rPr>
          <w:rFonts w:ascii="Times New Roman" w:hAnsi="Times New Roman"/>
          <w:sz w:val="16"/>
          <w:szCs w:val="16"/>
          <w:lang w:eastAsia="ru-RU"/>
        </w:rPr>
        <w:t>8 640</w:t>
      </w:r>
      <w:r w:rsidR="008B6494" w:rsidRPr="00142010">
        <w:rPr>
          <w:rFonts w:ascii="Times New Roman" w:hAnsi="Times New Roman"/>
          <w:sz w:val="16"/>
          <w:szCs w:val="16"/>
          <w:lang w:eastAsia="ru-RU"/>
        </w:rPr>
        <w:t xml:space="preserve"> (</w:t>
      </w:r>
      <w:r w:rsidR="008B6494">
        <w:rPr>
          <w:rFonts w:ascii="Times New Roman" w:hAnsi="Times New Roman"/>
          <w:sz w:val="16"/>
          <w:szCs w:val="16"/>
          <w:lang w:eastAsia="ru-RU"/>
        </w:rPr>
        <w:t>восемь тысяч шестьсот сорок</w:t>
      </w:r>
      <w:r w:rsidR="008B6494" w:rsidRPr="00142010">
        <w:rPr>
          <w:rFonts w:ascii="Times New Roman" w:hAnsi="Times New Roman"/>
          <w:sz w:val="16"/>
          <w:szCs w:val="16"/>
          <w:lang w:eastAsia="ru-RU"/>
        </w:rPr>
        <w:t>) руб</w:t>
      </w:r>
      <w:r w:rsidR="008B6494" w:rsidRPr="00D35DEC">
        <w:rPr>
          <w:rFonts w:ascii="Times New Roman" w:hAnsi="Times New Roman"/>
          <w:sz w:val="16"/>
          <w:szCs w:val="16"/>
          <w:lang w:eastAsia="ru-RU"/>
        </w:rPr>
        <w:t>.</w:t>
      </w:r>
      <w:r w:rsidR="008B6494">
        <w:rPr>
          <w:rFonts w:ascii="Times New Roman" w:hAnsi="Times New Roman"/>
          <w:sz w:val="16"/>
          <w:szCs w:val="16"/>
          <w:lang w:eastAsia="ru-RU"/>
        </w:rPr>
        <w:t xml:space="preserve"> 00 </w:t>
      </w:r>
      <w:r w:rsidR="008B6494" w:rsidRPr="00F50D79">
        <w:rPr>
          <w:rFonts w:ascii="Times New Roman" w:hAnsi="Times New Roman"/>
          <w:sz w:val="16"/>
          <w:szCs w:val="16"/>
          <w:lang w:eastAsia="ru-RU"/>
        </w:rPr>
        <w:t>коп</w:t>
      </w:r>
      <w:r w:rsidR="00BC63E7" w:rsidRPr="00F50D79">
        <w:rPr>
          <w:rFonts w:ascii="Times New Roman" w:hAnsi="Times New Roman"/>
          <w:sz w:val="16"/>
          <w:szCs w:val="16"/>
          <w:lang w:eastAsia="ru-RU"/>
        </w:rPr>
        <w:t xml:space="preserve">.,  в том числе НДС. </w:t>
      </w:r>
      <w:r w:rsidRPr="00F50D79">
        <w:rPr>
          <w:rFonts w:ascii="Times New Roman CYR" w:hAnsi="Times New Roman CYR" w:cs="Times New Roman CYR"/>
          <w:sz w:val="16"/>
          <w:szCs w:val="16"/>
        </w:rPr>
        <w:t xml:space="preserve">  Цена</w:t>
      </w:r>
      <w:r w:rsidRPr="00402B93">
        <w:rPr>
          <w:rFonts w:ascii="Times New Roman CYR" w:hAnsi="Times New Roman CYR" w:cs="Times New Roman CYR"/>
          <w:sz w:val="16"/>
          <w:szCs w:val="16"/>
        </w:rPr>
        <w:t xml:space="preserve"> Контракта является твердой и определяется на весь срок исполнения Контракта, указанного в п. 4.10 Контракта. В формировании цены Контракта применяется тарифный метод.  Изменение цены Контракта возможно в следующих случаях: увеличение или </w:t>
      </w:r>
      <w:r w:rsidR="005B1DA6" w:rsidRPr="00402B93">
        <w:rPr>
          <w:rFonts w:ascii="Times New Roman CYR" w:hAnsi="Times New Roman CYR" w:cs="Times New Roman CYR"/>
          <w:sz w:val="16"/>
          <w:szCs w:val="16"/>
        </w:rPr>
        <w:t>уменьшение объема</w:t>
      </w:r>
      <w:r w:rsidRPr="00402B93">
        <w:rPr>
          <w:rFonts w:ascii="Times New Roman CYR" w:hAnsi="Times New Roman CYR" w:cs="Times New Roman CYR"/>
          <w:sz w:val="16"/>
          <w:szCs w:val="16"/>
        </w:rPr>
        <w:t xml:space="preserve"> услуг не более, чем </w:t>
      </w:r>
      <w:r w:rsidR="005B1DA6" w:rsidRPr="00402B93">
        <w:rPr>
          <w:rFonts w:ascii="Times New Roman CYR" w:hAnsi="Times New Roman CYR" w:cs="Times New Roman CYR"/>
          <w:sz w:val="16"/>
          <w:szCs w:val="16"/>
        </w:rPr>
        <w:t>на 10%, изменение</w:t>
      </w:r>
      <w:r w:rsidRPr="00402B93">
        <w:rPr>
          <w:rFonts w:ascii="Times New Roman CYR" w:hAnsi="Times New Roman CYR" w:cs="Times New Roman CYR"/>
          <w:sz w:val="16"/>
          <w:szCs w:val="16"/>
        </w:rPr>
        <w:t xml:space="preserve"> регулируемых государством тарифов на </w:t>
      </w:r>
      <w:r w:rsidR="005B1DA6" w:rsidRPr="00402B93">
        <w:rPr>
          <w:rFonts w:ascii="Times New Roman CYR" w:hAnsi="Times New Roman CYR" w:cs="Times New Roman CYR"/>
          <w:sz w:val="16"/>
          <w:szCs w:val="16"/>
        </w:rPr>
        <w:t>услуги, уменьшении</w:t>
      </w:r>
      <w:r w:rsidRPr="00402B93">
        <w:rPr>
          <w:rFonts w:ascii="Times New Roman CYR" w:hAnsi="Times New Roman CYR" w:cs="Times New Roman CYR"/>
          <w:sz w:val="16"/>
          <w:szCs w:val="16"/>
        </w:rPr>
        <w:t xml:space="preserve"> ранее доведенных до Абонента лимитов бюджетных обязательств.</w:t>
      </w:r>
    </w:p>
    <w:p w:rsidR="0021279A" w:rsidRPr="00402B93" w:rsidRDefault="0021279A" w:rsidP="0021279A">
      <w:pPr>
        <w:autoSpaceDE w:val="0"/>
        <w:autoSpaceDN w:val="0"/>
        <w:adjustRightInd w:val="0"/>
        <w:spacing w:after="0" w:line="240" w:lineRule="auto"/>
        <w:jc w:val="center"/>
        <w:rPr>
          <w:rFonts w:ascii="Times New Roman CYR" w:hAnsi="Times New Roman CYR" w:cs="Times New Roman CYR"/>
          <w:b/>
          <w:bCs/>
          <w:sz w:val="16"/>
          <w:szCs w:val="16"/>
        </w:rPr>
      </w:pPr>
    </w:p>
    <w:p w:rsidR="0021279A" w:rsidRPr="00402B93" w:rsidRDefault="0021279A" w:rsidP="0021279A">
      <w:pPr>
        <w:tabs>
          <w:tab w:val="left" w:pos="1080"/>
        </w:tabs>
        <w:autoSpaceDE w:val="0"/>
        <w:autoSpaceDN w:val="0"/>
        <w:adjustRightInd w:val="0"/>
        <w:spacing w:after="0" w:line="240" w:lineRule="auto"/>
        <w:ind w:left="1080" w:hanging="36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2.</w:t>
      </w:r>
      <w:r w:rsidRPr="00402B93">
        <w:rPr>
          <w:rFonts w:ascii="Times New Roman CYR" w:hAnsi="Times New Roman CYR" w:cs="Times New Roman CYR"/>
          <w:b/>
          <w:bCs/>
          <w:sz w:val="16"/>
          <w:szCs w:val="16"/>
        </w:rPr>
        <w:tab/>
        <w:t>Права и обязанности Сторон</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b/>
          <w:bCs/>
          <w:sz w:val="16"/>
          <w:szCs w:val="16"/>
        </w:rPr>
        <w:t>2.1. Оператор обязан:</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2.1.1. Оказывать Абоненту услуги в соответствии с законодательством РФ, лицензиями, настоящим Контрактом.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sz w:val="16"/>
          <w:szCs w:val="16"/>
        </w:rPr>
        <w:t>2.1.2. Вести учет оказываемых услуг</w:t>
      </w:r>
      <w:r w:rsidRPr="00402B93">
        <w:rPr>
          <w:rFonts w:ascii="Times New Roman CYR" w:hAnsi="Times New Roman CYR" w:cs="Times New Roman CYR"/>
          <w:b/>
          <w:bCs/>
          <w:sz w:val="16"/>
          <w:szCs w:val="16"/>
        </w:rPr>
        <w:t>.</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w:t>
      </w:r>
      <w:r w:rsidR="005B1DA6" w:rsidRPr="00402B93">
        <w:rPr>
          <w:rFonts w:ascii="Times New Roman CYR" w:hAnsi="Times New Roman CYR" w:cs="Times New Roman CYR"/>
          <w:sz w:val="16"/>
          <w:szCs w:val="16"/>
        </w:rPr>
        <w:t>соответствии</w:t>
      </w:r>
      <w:r w:rsidR="005B1DA6" w:rsidRPr="00402B93">
        <w:rPr>
          <w:rFonts w:ascii="Times New Roman CYR" w:hAnsi="Times New Roman CYR" w:cs="Times New Roman CYR"/>
          <w:color w:val="00B050"/>
          <w:sz w:val="16"/>
          <w:szCs w:val="16"/>
        </w:rPr>
        <w:t xml:space="preserve"> с</w:t>
      </w:r>
      <w:r w:rsidRPr="00402B93">
        <w:rPr>
          <w:rFonts w:ascii="Times New Roman CYR" w:hAnsi="Times New Roman CYR" w:cs="Times New Roman CYR"/>
          <w:sz w:val="16"/>
          <w:szCs w:val="16"/>
        </w:rPr>
        <w:t xml:space="preserve"> действующими тарифами Оператора.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2.1.4. Извещать Абонента об </w:t>
      </w:r>
      <w:r w:rsidR="005B1DA6" w:rsidRPr="00402B93">
        <w:rPr>
          <w:rFonts w:ascii="Times New Roman CYR" w:hAnsi="Times New Roman CYR" w:cs="Times New Roman CYR"/>
          <w:sz w:val="16"/>
          <w:szCs w:val="16"/>
        </w:rPr>
        <w:t>изменении Оператором</w:t>
      </w:r>
      <w:r w:rsidRPr="00402B93">
        <w:rPr>
          <w:rFonts w:ascii="Times New Roman CYR" w:hAnsi="Times New Roman CYR" w:cs="Times New Roman CYR"/>
          <w:sz w:val="16"/>
          <w:szCs w:val="16"/>
        </w:rPr>
        <w:t xml:space="preserve"> тарифов на услуги через средства массовой информации не менее чем за десять дней до введения новых тарифов. Тарифные планы публикуются Оператором на сайте </w:t>
      </w:r>
      <w:r w:rsidRPr="00402B93">
        <w:rPr>
          <w:rFonts w:ascii="Times New Roman CYR" w:hAnsi="Times New Roman CYR" w:cs="Times New Roman CYR"/>
          <w:sz w:val="16"/>
          <w:szCs w:val="16"/>
          <w:lang w:val="en-US"/>
        </w:rPr>
        <w:t>www</w:t>
      </w:r>
      <w:r w:rsidRPr="00402B93">
        <w:rPr>
          <w:rFonts w:ascii="Times New Roman CYR" w:hAnsi="Times New Roman CYR" w:cs="Times New Roman CYR"/>
          <w:sz w:val="16"/>
          <w:szCs w:val="16"/>
        </w:rPr>
        <w:t>.</w:t>
      </w:r>
      <w:r w:rsidRPr="00402B93">
        <w:rPr>
          <w:rFonts w:ascii="Times New Roman CYR" w:hAnsi="Times New Roman CYR" w:cs="Times New Roman CYR"/>
          <w:sz w:val="16"/>
          <w:szCs w:val="16"/>
          <w:lang w:val="en-US"/>
        </w:rPr>
        <w:t>rt</w:t>
      </w:r>
      <w:r w:rsidRPr="00402B93">
        <w:rPr>
          <w:rFonts w:ascii="Times New Roman CYR" w:hAnsi="Times New Roman CYR" w:cs="Times New Roman CYR"/>
          <w:sz w:val="16"/>
          <w:szCs w:val="16"/>
        </w:rPr>
        <w:t xml:space="preserve"> </w:t>
      </w:r>
      <w:r w:rsidRPr="00402B93">
        <w:rPr>
          <w:rFonts w:ascii="Times New Roman CYR" w:hAnsi="Times New Roman CYR" w:cs="Times New Roman CYR"/>
          <w:sz w:val="16"/>
          <w:szCs w:val="16"/>
          <w:lang w:val="en-US"/>
        </w:rPr>
        <w:t>ru</w:t>
      </w:r>
      <w:r w:rsidRPr="00402B93">
        <w:rPr>
          <w:rFonts w:ascii="Times New Roman CYR" w:hAnsi="Times New Roman CYR" w:cs="Times New Roman CYR"/>
          <w:sz w:val="16"/>
          <w:szCs w:val="16"/>
        </w:rPr>
        <w:t xml:space="preserve">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sz w:val="16"/>
          <w:szCs w:val="16"/>
        </w:rPr>
        <w:t>2.1.5. Оформлять и направлять Акты начала оказания услуг и Акты оказанных услуг Абоненту (далее совместно именуемые - Акты).</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2.1.6. Оповещать Абонента о проведении ремонтно-настроечных и профилактических работах на сетях.</w:t>
      </w:r>
    </w:p>
    <w:p w:rsidR="0021279A" w:rsidRPr="00402B93" w:rsidRDefault="0021279A" w:rsidP="0021279A">
      <w:pPr>
        <w:tabs>
          <w:tab w:val="left" w:pos="0"/>
        </w:tabs>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b/>
          <w:bCs/>
          <w:sz w:val="16"/>
          <w:szCs w:val="16"/>
        </w:rPr>
        <w:t>2.2. Оператор имеет право:</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2.2.1. В одностороннем порядке путем направления Абоненту письменного уведомления вносить изменения в подп.8.1. п.8 настоящего Контракта, в срок не превышающий 10 (десять) календарных дней с </w:t>
      </w:r>
      <w:r w:rsidR="005B1DA6" w:rsidRPr="00402B93">
        <w:rPr>
          <w:rFonts w:ascii="Times New Roman CYR" w:hAnsi="Times New Roman CYR" w:cs="Times New Roman CYR"/>
          <w:sz w:val="16"/>
          <w:szCs w:val="16"/>
        </w:rPr>
        <w:t>даты введения</w:t>
      </w:r>
      <w:r w:rsidRPr="00402B93">
        <w:rPr>
          <w:rFonts w:ascii="Times New Roman CYR" w:hAnsi="Times New Roman CYR" w:cs="Times New Roman CYR"/>
          <w:sz w:val="16"/>
          <w:szCs w:val="16"/>
        </w:rPr>
        <w:t xml:space="preserve"> в действие соответствующих изменений.</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2.2.2. Требовать от Абонента исполнения обязательств по настоящему Контракту, в т.ч. неисполненных перед Оператором денежных обязательств. Передавать (уступать) третьим лицам право требования </w:t>
      </w:r>
      <w:r w:rsidR="005B1DA6" w:rsidRPr="00402B93">
        <w:rPr>
          <w:rFonts w:ascii="Times New Roman CYR" w:hAnsi="Times New Roman CYR" w:cs="Times New Roman CYR"/>
          <w:sz w:val="16"/>
          <w:szCs w:val="16"/>
        </w:rPr>
        <w:t>исполнения денежных</w:t>
      </w:r>
      <w:r w:rsidRPr="00402B93">
        <w:rPr>
          <w:rFonts w:ascii="Times New Roman CYR" w:hAnsi="Times New Roman CYR" w:cs="Times New Roman CYR"/>
          <w:sz w:val="16"/>
          <w:szCs w:val="16"/>
        </w:rPr>
        <w:t xml:space="preserve"> обязательств с представлением им необходимых для этого сведений об Абоненте и его неисполненных денежных обязательствах, при этом не требуется согласие Абонента для передачи (уступки) другому лицу указанного права требования.</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2.2.3. Приостанавливать на основании письменного </w:t>
      </w:r>
      <w:r w:rsidR="005B1DA6" w:rsidRPr="00402B93">
        <w:rPr>
          <w:rFonts w:ascii="Times New Roman CYR" w:hAnsi="Times New Roman CYR" w:cs="Times New Roman CYR"/>
          <w:sz w:val="16"/>
          <w:szCs w:val="16"/>
        </w:rPr>
        <w:t>уведомления оказание</w:t>
      </w:r>
      <w:r w:rsidRPr="00402B93">
        <w:rPr>
          <w:rFonts w:ascii="Times New Roman CYR" w:hAnsi="Times New Roman CYR" w:cs="Times New Roman CYR"/>
          <w:sz w:val="16"/>
          <w:szCs w:val="16"/>
        </w:rPr>
        <w:t xml:space="preserve"> услуг по настоящему Контракту </w:t>
      </w:r>
      <w:r w:rsidR="005B1DA6" w:rsidRPr="00402B93">
        <w:rPr>
          <w:rFonts w:ascii="Times New Roman CYR" w:hAnsi="Times New Roman CYR" w:cs="Times New Roman CYR"/>
          <w:sz w:val="16"/>
          <w:szCs w:val="16"/>
        </w:rPr>
        <w:t>в случае</w:t>
      </w:r>
      <w:r w:rsidRPr="00402B93">
        <w:rPr>
          <w:rFonts w:ascii="Times New Roman CYR" w:hAnsi="Times New Roman CYR" w:cs="Times New Roman CYR"/>
          <w:sz w:val="16"/>
          <w:szCs w:val="16"/>
        </w:rPr>
        <w:t xml:space="preserve"> использования Абонентом абонентских номеров или выделенных средств связи для предоставления услуг третьим лицам.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2.2.4. Приостанавливать оказание услуг при возникновении чрезвычайных ситуаций природного и </w:t>
      </w:r>
      <w:r w:rsidR="005B1DA6" w:rsidRPr="00402B93">
        <w:rPr>
          <w:rFonts w:ascii="Times New Roman CYR" w:hAnsi="Times New Roman CYR" w:cs="Times New Roman CYR"/>
          <w:sz w:val="16"/>
          <w:szCs w:val="16"/>
        </w:rPr>
        <w:t>техногенного характера</w:t>
      </w:r>
      <w:r w:rsidRPr="00402B93">
        <w:rPr>
          <w:rFonts w:ascii="Times New Roman CYR" w:hAnsi="Times New Roman CYR" w:cs="Times New Roman CYR"/>
          <w:sz w:val="16"/>
          <w:szCs w:val="16"/>
        </w:rPr>
        <w:t>, в соответствии со ст.66 Федерального закона «О связи».</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2.2.5. Приостанавливать </w:t>
      </w:r>
      <w:r w:rsidR="005B1DA6" w:rsidRPr="00402B93">
        <w:rPr>
          <w:rFonts w:ascii="Times New Roman CYR" w:hAnsi="Times New Roman CYR" w:cs="Times New Roman CYR"/>
          <w:sz w:val="16"/>
          <w:szCs w:val="16"/>
        </w:rPr>
        <w:t>оказание услуг</w:t>
      </w:r>
      <w:r w:rsidRPr="00402B93">
        <w:rPr>
          <w:rFonts w:ascii="Times New Roman CYR" w:hAnsi="Times New Roman CYR" w:cs="Times New Roman CYR"/>
          <w:sz w:val="16"/>
          <w:szCs w:val="16"/>
        </w:rPr>
        <w:t xml:space="preserve">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производится </w:t>
      </w:r>
      <w:r w:rsidR="005B1DA6" w:rsidRPr="00402B93">
        <w:rPr>
          <w:rFonts w:ascii="Times New Roman CYR" w:hAnsi="Times New Roman CYR" w:cs="Times New Roman CYR"/>
          <w:sz w:val="16"/>
          <w:szCs w:val="16"/>
        </w:rPr>
        <w:t>Оператором в</w:t>
      </w:r>
      <w:r w:rsidRPr="00402B93">
        <w:rPr>
          <w:rFonts w:ascii="Times New Roman CYR" w:hAnsi="Times New Roman CYR" w:cs="Times New Roman CYR"/>
          <w:sz w:val="16"/>
          <w:szCs w:val="16"/>
        </w:rPr>
        <w:t xml:space="preserve"> срок, указанный в </w:t>
      </w:r>
      <w:r w:rsidR="005B1DA6" w:rsidRPr="00402B93">
        <w:rPr>
          <w:rFonts w:ascii="Times New Roman CYR" w:hAnsi="Times New Roman CYR" w:cs="Times New Roman CYR"/>
          <w:sz w:val="16"/>
          <w:szCs w:val="16"/>
        </w:rPr>
        <w:t>письменном уведомлении</w:t>
      </w:r>
      <w:r w:rsidRPr="00402B93">
        <w:rPr>
          <w:rFonts w:ascii="Times New Roman CYR" w:hAnsi="Times New Roman CYR" w:cs="Times New Roman CYR"/>
          <w:sz w:val="16"/>
          <w:szCs w:val="16"/>
        </w:rPr>
        <w:t xml:space="preserve">, </w:t>
      </w:r>
      <w:r w:rsidR="005B1DA6" w:rsidRPr="00402B93">
        <w:rPr>
          <w:rFonts w:ascii="Times New Roman CYR" w:hAnsi="Times New Roman CYR" w:cs="Times New Roman CYR"/>
          <w:sz w:val="16"/>
          <w:szCs w:val="16"/>
        </w:rPr>
        <w:t>направленном Абоненту</w:t>
      </w:r>
      <w:r w:rsidRPr="00402B93">
        <w:rPr>
          <w:rFonts w:ascii="Times New Roman CYR" w:hAnsi="Times New Roman CYR" w:cs="Times New Roman CYR"/>
          <w:sz w:val="16"/>
          <w:szCs w:val="16"/>
        </w:rPr>
        <w:t>.</w:t>
      </w:r>
      <w:r w:rsidRPr="00402B93">
        <w:rPr>
          <w:rFonts w:ascii="Arial CYR" w:hAnsi="Arial CYR" w:cs="Arial CYR"/>
          <w:color w:val="000000"/>
          <w:sz w:val="16"/>
          <w:szCs w:val="16"/>
        </w:rPr>
        <w:t xml:space="preserve"> </w:t>
      </w:r>
      <w:r w:rsidRPr="00402B93">
        <w:rPr>
          <w:rFonts w:ascii="Times New Roman CYR" w:hAnsi="Times New Roman CYR" w:cs="Times New Roman CYR"/>
          <w:sz w:val="16"/>
          <w:szCs w:val="16"/>
        </w:rPr>
        <w:t>При этом сохраняется доступ к сети связи и возможность вызова Абонентом экстренных (оперативных) служб.</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b/>
          <w:bCs/>
          <w:sz w:val="16"/>
          <w:szCs w:val="16"/>
        </w:rPr>
        <w:t>2.3. Абонент обязан:</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2.3.1. Пользоваться услугами исключительно в пределах </w:t>
      </w:r>
      <w:r w:rsidR="005B1DA6" w:rsidRPr="00402B93">
        <w:rPr>
          <w:rFonts w:ascii="Times New Roman CYR" w:hAnsi="Times New Roman CYR" w:cs="Times New Roman CYR"/>
          <w:sz w:val="16"/>
          <w:szCs w:val="16"/>
        </w:rPr>
        <w:t>установленных лимитов</w:t>
      </w:r>
      <w:r w:rsidRPr="00402B93">
        <w:rPr>
          <w:rFonts w:ascii="Times New Roman CYR" w:hAnsi="Times New Roman CYR" w:cs="Times New Roman CYR"/>
          <w:sz w:val="16"/>
          <w:szCs w:val="16"/>
        </w:rPr>
        <w:t xml:space="preserve"> бюджетных обязательств. Оплачивать услуги в полном объеме и в сроки, определенные в настоящем Контракте, согласно действующим на момент </w:t>
      </w:r>
      <w:r w:rsidR="005B1DA6" w:rsidRPr="00402B93">
        <w:rPr>
          <w:rFonts w:ascii="Times New Roman CYR" w:hAnsi="Times New Roman CYR" w:cs="Times New Roman CYR"/>
          <w:sz w:val="16"/>
          <w:szCs w:val="16"/>
        </w:rPr>
        <w:t>оказания услуг</w:t>
      </w:r>
      <w:r w:rsidRPr="00402B93">
        <w:rPr>
          <w:rFonts w:ascii="Times New Roman CYR" w:hAnsi="Times New Roman CYR" w:cs="Times New Roman CYR"/>
          <w:sz w:val="16"/>
          <w:szCs w:val="16"/>
        </w:rPr>
        <w:t xml:space="preserve"> </w:t>
      </w:r>
      <w:r w:rsidR="005B1DA6" w:rsidRPr="00402B93">
        <w:rPr>
          <w:rFonts w:ascii="Times New Roman CYR" w:hAnsi="Times New Roman CYR" w:cs="Times New Roman CYR"/>
          <w:sz w:val="16"/>
          <w:szCs w:val="16"/>
        </w:rPr>
        <w:t xml:space="preserve">тарифам </w:t>
      </w:r>
      <w:r w:rsidR="005B1DA6" w:rsidRPr="005B1DA6">
        <w:rPr>
          <w:rFonts w:ascii="Times New Roman CYR" w:hAnsi="Times New Roman CYR" w:cs="Times New Roman CYR"/>
          <w:sz w:val="16"/>
          <w:szCs w:val="16"/>
        </w:rPr>
        <w:t>Оператора</w:t>
      </w:r>
      <w:r w:rsidRPr="00402B93">
        <w:rPr>
          <w:rFonts w:ascii="Times New Roman CYR" w:hAnsi="Times New Roman CYR" w:cs="Times New Roman CYR"/>
          <w:sz w:val="16"/>
          <w:szCs w:val="16"/>
        </w:rPr>
        <w:t xml:space="preserve">. Осуществлять контроль над расходованием денежных средств, выделенных на </w:t>
      </w:r>
      <w:r w:rsidR="005B1DA6" w:rsidRPr="00402B93">
        <w:rPr>
          <w:rFonts w:ascii="Times New Roman CYR" w:hAnsi="Times New Roman CYR" w:cs="Times New Roman CYR"/>
          <w:sz w:val="16"/>
          <w:szCs w:val="16"/>
        </w:rPr>
        <w:t>услуги, в</w:t>
      </w:r>
      <w:r w:rsidRPr="00402B93">
        <w:rPr>
          <w:rFonts w:ascii="Times New Roman CYR" w:hAnsi="Times New Roman CYR" w:cs="Times New Roman CYR"/>
          <w:sz w:val="16"/>
          <w:szCs w:val="16"/>
        </w:rPr>
        <w:t xml:space="preserve"> пределах лимитов бюджетных обязательств.</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2.3.2. Письменно уведомлять Оператора об </w:t>
      </w:r>
      <w:r w:rsidR="005B1DA6" w:rsidRPr="00402B93">
        <w:rPr>
          <w:rFonts w:ascii="Times New Roman CYR" w:hAnsi="Times New Roman CYR" w:cs="Times New Roman CYR"/>
          <w:sz w:val="16"/>
          <w:szCs w:val="16"/>
        </w:rPr>
        <w:t>изменении наименования</w:t>
      </w:r>
      <w:r w:rsidRPr="00402B93">
        <w:rPr>
          <w:rFonts w:ascii="Times New Roman CYR" w:hAnsi="Times New Roman CYR" w:cs="Times New Roman CYR"/>
          <w:sz w:val="16"/>
          <w:szCs w:val="16"/>
        </w:rPr>
        <w:t xml:space="preserve"> юридического лица, юридического и почтового адреса Абонента в срок, не превышающий 30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факсу, указанному в п.8.1. Контракта, с последующей доставкой оригинала уведомления Оператору. Уведомление должно быть подписано лицом, уполномоченным на внесение изменения в Контракт.</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2.3.3. Извещать Оператора обо всех случаях перерывов связи в предоставляемых Абоненту услугах.</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sz w:val="16"/>
          <w:szCs w:val="16"/>
        </w:rPr>
        <w:t xml:space="preserve">2.3.4. Принимать услуги и возвращать Оператору подписанные со своей стороны уполномоченными лицами </w:t>
      </w:r>
      <w:r w:rsidR="005B1DA6" w:rsidRPr="00402B93">
        <w:rPr>
          <w:rFonts w:ascii="Times New Roman CYR" w:hAnsi="Times New Roman CYR" w:cs="Times New Roman CYR"/>
          <w:sz w:val="16"/>
          <w:szCs w:val="16"/>
        </w:rPr>
        <w:t>оригиналы Актов в</w:t>
      </w:r>
      <w:r w:rsidRPr="00402B93">
        <w:rPr>
          <w:rFonts w:ascii="Times New Roman CYR" w:hAnsi="Times New Roman CYR" w:cs="Times New Roman CYR"/>
          <w:sz w:val="16"/>
          <w:szCs w:val="16"/>
        </w:rPr>
        <w:t xml:space="preserve"> течение 10 (десяти) рабочих дней с </w:t>
      </w:r>
      <w:r w:rsidR="005B1DA6" w:rsidRPr="00402B93">
        <w:rPr>
          <w:rFonts w:ascii="Times New Roman CYR" w:hAnsi="Times New Roman CYR" w:cs="Times New Roman CYR"/>
          <w:sz w:val="16"/>
          <w:szCs w:val="16"/>
        </w:rPr>
        <w:t>момента получения</w:t>
      </w:r>
      <w:r w:rsidRPr="00402B93">
        <w:rPr>
          <w:rFonts w:ascii="Times New Roman CYR" w:hAnsi="Times New Roman CYR" w:cs="Times New Roman CYR"/>
          <w:sz w:val="16"/>
          <w:szCs w:val="16"/>
        </w:rPr>
        <w:t xml:space="preserve">. Копии Актов </w:t>
      </w:r>
      <w:r w:rsidR="005B1DA6" w:rsidRPr="00402B93">
        <w:rPr>
          <w:rFonts w:ascii="Times New Roman CYR" w:hAnsi="Times New Roman CYR" w:cs="Times New Roman CYR"/>
          <w:sz w:val="16"/>
          <w:szCs w:val="16"/>
        </w:rPr>
        <w:t>направляются Абонентом</w:t>
      </w:r>
      <w:r w:rsidRPr="00402B93">
        <w:rPr>
          <w:rFonts w:ascii="Times New Roman CYR" w:hAnsi="Times New Roman CYR" w:cs="Times New Roman CYR"/>
          <w:sz w:val="16"/>
          <w:szCs w:val="16"/>
        </w:rPr>
        <w:t xml:space="preserve"> Оператору по факсу, указанному в п.8.1. Контракта.  В том случае если в течение 10 (десяти) рабочих дней со </w:t>
      </w:r>
      <w:r w:rsidR="005B1DA6" w:rsidRPr="00402B93">
        <w:rPr>
          <w:rFonts w:ascii="Times New Roman CYR" w:hAnsi="Times New Roman CYR" w:cs="Times New Roman CYR"/>
          <w:sz w:val="16"/>
          <w:szCs w:val="16"/>
        </w:rPr>
        <w:t xml:space="preserve">дня </w:t>
      </w:r>
      <w:r w:rsidR="005B1DA6" w:rsidRPr="005B1DA6">
        <w:rPr>
          <w:rFonts w:ascii="Times New Roman CYR" w:hAnsi="Times New Roman CYR" w:cs="Times New Roman CYR"/>
          <w:bCs/>
          <w:sz w:val="16"/>
          <w:szCs w:val="16"/>
        </w:rPr>
        <w:t>начала</w:t>
      </w:r>
      <w:r w:rsidRPr="00402B93">
        <w:rPr>
          <w:rFonts w:ascii="Times New Roman CYR" w:hAnsi="Times New Roman CYR" w:cs="Times New Roman CYR"/>
          <w:sz w:val="16"/>
          <w:szCs w:val="16"/>
        </w:rPr>
        <w:t xml:space="preserve"> оказания услуг </w:t>
      </w:r>
      <w:r w:rsidRPr="00402B93">
        <w:rPr>
          <w:rFonts w:ascii="Times New Roman CYR" w:hAnsi="Times New Roman CYR" w:cs="Times New Roman CYR"/>
          <w:b/>
          <w:bCs/>
          <w:sz w:val="16"/>
          <w:szCs w:val="16"/>
        </w:rPr>
        <w:t xml:space="preserve"> </w:t>
      </w:r>
      <w:r w:rsidRPr="00402B93">
        <w:rPr>
          <w:rFonts w:ascii="Times New Roman CYR" w:hAnsi="Times New Roman CYR" w:cs="Times New Roman CYR"/>
          <w:sz w:val="16"/>
          <w:szCs w:val="16"/>
        </w:rPr>
        <w:t xml:space="preserve">  и (или) окончания Отчетного периода (месяц оказания услуг) </w:t>
      </w:r>
      <w:r w:rsidR="005B1DA6" w:rsidRPr="00402B93">
        <w:rPr>
          <w:rFonts w:ascii="Times New Roman CYR" w:hAnsi="Times New Roman CYR" w:cs="Times New Roman CYR"/>
          <w:sz w:val="16"/>
          <w:szCs w:val="16"/>
        </w:rPr>
        <w:t>Абонент не</w:t>
      </w:r>
      <w:r w:rsidRPr="00402B93">
        <w:rPr>
          <w:rFonts w:ascii="Times New Roman CYR" w:hAnsi="Times New Roman CYR" w:cs="Times New Roman CYR"/>
          <w:sz w:val="16"/>
          <w:szCs w:val="16"/>
        </w:rPr>
        <w:t xml:space="preserve"> подписывает предоставленные </w:t>
      </w:r>
      <w:r w:rsidR="005B1DA6" w:rsidRPr="00402B93">
        <w:rPr>
          <w:rFonts w:ascii="Times New Roman CYR" w:hAnsi="Times New Roman CYR" w:cs="Times New Roman CYR"/>
          <w:sz w:val="16"/>
          <w:szCs w:val="16"/>
        </w:rPr>
        <w:t>Оператором Акты и</w:t>
      </w:r>
      <w:r w:rsidRPr="00402B93">
        <w:rPr>
          <w:rFonts w:ascii="Times New Roman CYR" w:hAnsi="Times New Roman CYR" w:cs="Times New Roman CYR"/>
          <w:sz w:val="16"/>
          <w:szCs w:val="16"/>
        </w:rPr>
        <w:t xml:space="preserve"> не предоставляет </w:t>
      </w:r>
      <w:r w:rsidR="005B1DA6" w:rsidRPr="00402B93">
        <w:rPr>
          <w:rFonts w:ascii="Times New Roman CYR" w:hAnsi="Times New Roman CYR" w:cs="Times New Roman CYR"/>
          <w:sz w:val="16"/>
          <w:szCs w:val="16"/>
        </w:rPr>
        <w:t>Оператору письменного</w:t>
      </w:r>
      <w:r w:rsidRPr="00402B93">
        <w:rPr>
          <w:rFonts w:ascii="Times New Roman CYR" w:hAnsi="Times New Roman CYR" w:cs="Times New Roman CYR"/>
          <w:sz w:val="16"/>
          <w:szCs w:val="16"/>
        </w:rPr>
        <w:t xml:space="preserve">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w:t>
      </w:r>
      <w:r w:rsidR="005B1DA6" w:rsidRPr="00402B93">
        <w:rPr>
          <w:rFonts w:ascii="Times New Roman CYR" w:hAnsi="Times New Roman CYR" w:cs="Times New Roman CYR"/>
          <w:sz w:val="16"/>
          <w:szCs w:val="16"/>
        </w:rPr>
        <w:t>указанных в</w:t>
      </w:r>
      <w:r w:rsidRPr="00402B93">
        <w:rPr>
          <w:rFonts w:ascii="Times New Roman CYR" w:hAnsi="Times New Roman CYR" w:cs="Times New Roman CYR"/>
          <w:sz w:val="16"/>
          <w:szCs w:val="16"/>
        </w:rPr>
        <w:t xml:space="preserve"> Актах.   При </w:t>
      </w:r>
      <w:r w:rsidR="005B1DA6" w:rsidRPr="00402B93">
        <w:rPr>
          <w:rFonts w:ascii="Times New Roman CYR" w:hAnsi="Times New Roman CYR" w:cs="Times New Roman CYR"/>
          <w:sz w:val="16"/>
          <w:szCs w:val="16"/>
        </w:rPr>
        <w:t>этом Оператор вправе</w:t>
      </w:r>
      <w:r w:rsidRPr="00402B93">
        <w:rPr>
          <w:rFonts w:ascii="Times New Roman CYR" w:hAnsi="Times New Roman CYR" w:cs="Times New Roman CYR"/>
          <w:sz w:val="16"/>
          <w:szCs w:val="16"/>
        </w:rPr>
        <w:t xml:space="preserve"> требовать оплату счетов на суммы, указанные в Актах, а Абонент обязан оплачивать эти счета в соответствии с условиями Контракта.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2.3.5. В рабочее время обеспечить беспрепятственный доступ работников Оператора</w:t>
      </w:r>
      <w:r w:rsidRPr="00402B93">
        <w:rPr>
          <w:rFonts w:ascii="Times New Roman CYR" w:hAnsi="Times New Roman CYR" w:cs="Times New Roman CYR"/>
          <w:b/>
          <w:bCs/>
          <w:sz w:val="16"/>
          <w:szCs w:val="16"/>
        </w:rPr>
        <w:t xml:space="preserve">, </w:t>
      </w:r>
      <w:r w:rsidRPr="00402B93">
        <w:rPr>
          <w:rFonts w:ascii="Times New Roman CYR" w:hAnsi="Times New Roman CYR" w:cs="Times New Roman CYR"/>
          <w:sz w:val="16"/>
          <w:szCs w:val="16"/>
        </w:rPr>
        <w:t xml:space="preserve">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w:t>
      </w:r>
      <w:r w:rsidR="005B1DA6" w:rsidRPr="00402B93">
        <w:rPr>
          <w:rFonts w:ascii="Times New Roman CYR" w:hAnsi="Times New Roman CYR" w:cs="Times New Roman CYR"/>
          <w:sz w:val="16"/>
          <w:szCs w:val="16"/>
        </w:rPr>
        <w:t>линии обеспечить</w:t>
      </w:r>
      <w:r w:rsidRPr="00402B93">
        <w:rPr>
          <w:rFonts w:ascii="Times New Roman CYR" w:hAnsi="Times New Roman CYR" w:cs="Times New Roman CYR"/>
          <w:sz w:val="16"/>
          <w:szCs w:val="16"/>
        </w:rPr>
        <w:t xml:space="preserve"> получение необходимых разрешений и согласований от владельца территории (помещения), на которой расположено </w:t>
      </w:r>
      <w:r w:rsidRPr="00402B93">
        <w:rPr>
          <w:rFonts w:ascii="Times New Roman CYR" w:hAnsi="Times New Roman CYR" w:cs="Times New Roman CYR"/>
          <w:sz w:val="16"/>
          <w:szCs w:val="16"/>
        </w:rPr>
        <w:lastRenderedPageBreak/>
        <w:t>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2.3.6. В случае одностороннего полного (частичного) отказа от услуг по настоящему </w:t>
      </w:r>
      <w:r w:rsidR="005B1DA6" w:rsidRPr="00402B93">
        <w:rPr>
          <w:rFonts w:ascii="Times New Roman CYR" w:hAnsi="Times New Roman CYR" w:cs="Times New Roman CYR"/>
          <w:sz w:val="16"/>
          <w:szCs w:val="16"/>
        </w:rPr>
        <w:t>Контракту письменно</w:t>
      </w:r>
      <w:r w:rsidRPr="00402B93">
        <w:rPr>
          <w:rFonts w:ascii="Times New Roman CYR" w:hAnsi="Times New Roman CYR" w:cs="Times New Roman CYR"/>
          <w:sz w:val="16"/>
          <w:szCs w:val="16"/>
        </w:rPr>
        <w:t xml:space="preserve"> уведомить об этом Оператора, а также оплатить Оператору фактически понесенные расходы за предоставление оказания услуг   и стоимость оказанных услуг в размере, предусмотренном действующими на момент их оказания тарифами Оператора.  Оплата должна быть произведена в течение 5 рабочих дней с момента направления Абонентом соответствующего уведомления Оператору.</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2.3.7. Не допускать </w:t>
      </w:r>
      <w:r w:rsidR="005B1DA6" w:rsidRPr="00402B93">
        <w:rPr>
          <w:rFonts w:ascii="Times New Roman CYR" w:hAnsi="Times New Roman CYR" w:cs="Times New Roman CYR"/>
          <w:sz w:val="16"/>
          <w:szCs w:val="16"/>
        </w:rPr>
        <w:t>самовольного подключения</w:t>
      </w:r>
      <w:r w:rsidRPr="00402B93">
        <w:rPr>
          <w:rFonts w:ascii="Times New Roman CYR" w:hAnsi="Times New Roman CYR" w:cs="Times New Roman CYR"/>
          <w:sz w:val="16"/>
          <w:szCs w:val="16"/>
        </w:rPr>
        <w:t xml:space="preserve"> к сети пользовательских (</w:t>
      </w:r>
      <w:r w:rsidR="005B1DA6" w:rsidRPr="00402B93">
        <w:rPr>
          <w:rFonts w:ascii="Times New Roman CYR" w:hAnsi="Times New Roman CYR" w:cs="Times New Roman CYR"/>
          <w:sz w:val="16"/>
          <w:szCs w:val="16"/>
        </w:rPr>
        <w:t>оконечных) устройств</w:t>
      </w:r>
      <w:r w:rsidRPr="00402B93">
        <w:rPr>
          <w:rFonts w:ascii="Times New Roman CYR" w:hAnsi="Times New Roman CYR" w:cs="Times New Roman CYR"/>
          <w:sz w:val="16"/>
          <w:szCs w:val="16"/>
        </w:rPr>
        <w:t xml:space="preserve">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Дополнительном соглашении к настоящему Контракту.</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2.3.8. 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rsidR="0021279A" w:rsidRPr="00402B93" w:rsidRDefault="0021279A" w:rsidP="0021279A">
      <w:pPr>
        <w:tabs>
          <w:tab w:val="left" w:pos="0"/>
          <w:tab w:val="left" w:pos="360"/>
          <w:tab w:val="left" w:pos="540"/>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 2.3.9.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402B93">
        <w:rPr>
          <w:rFonts w:ascii="Times New Roman CYR" w:hAnsi="Times New Roman CYR" w:cs="Times New Roman CYR"/>
          <w:sz w:val="16"/>
          <w:szCs w:val="16"/>
          <w:lang w:val="en-US"/>
        </w:rPr>
        <w:t>IP</w:t>
      </w:r>
      <w:r w:rsidRPr="00402B93">
        <w:rPr>
          <w:rFonts w:ascii="Times New Roman CYR" w:hAnsi="Times New Roman CYR" w:cs="Times New Roman CYR"/>
          <w:sz w:val="16"/>
          <w:szCs w:val="16"/>
        </w:rPr>
        <w:t>-телефонии и т.п.</w:t>
      </w:r>
    </w:p>
    <w:p w:rsidR="0021279A" w:rsidRPr="00402B93" w:rsidRDefault="0021279A" w:rsidP="0021279A">
      <w:pPr>
        <w:autoSpaceDE w:val="0"/>
        <w:autoSpaceDN w:val="0"/>
        <w:adjustRightInd w:val="0"/>
        <w:spacing w:after="0" w:line="240" w:lineRule="auto"/>
        <w:rPr>
          <w:rFonts w:ascii="Times New Roman CYR" w:hAnsi="Times New Roman CYR" w:cs="Times New Roman CYR"/>
          <w:b/>
          <w:bCs/>
          <w:sz w:val="16"/>
          <w:szCs w:val="16"/>
        </w:rPr>
      </w:pPr>
      <w:r w:rsidRPr="00402B93">
        <w:rPr>
          <w:rFonts w:ascii="Times New Roman CYR" w:hAnsi="Times New Roman CYR" w:cs="Times New Roman CYR"/>
          <w:b/>
          <w:bCs/>
          <w:sz w:val="16"/>
          <w:szCs w:val="16"/>
        </w:rPr>
        <w:t>2.4. Абонент имеет право:</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2.4.1. Получать от Оператора</w:t>
      </w:r>
      <w:r w:rsidRPr="00402B93">
        <w:rPr>
          <w:rFonts w:ascii="Times New Roman CYR" w:hAnsi="Times New Roman CYR" w:cs="Times New Roman CYR"/>
          <w:b/>
          <w:bCs/>
          <w:sz w:val="16"/>
          <w:szCs w:val="16"/>
        </w:rPr>
        <w:t xml:space="preserve"> </w:t>
      </w:r>
      <w:r w:rsidRPr="00402B93">
        <w:rPr>
          <w:rFonts w:ascii="Times New Roman CYR" w:hAnsi="Times New Roman CYR" w:cs="Times New Roman CYR"/>
          <w:sz w:val="16"/>
          <w:szCs w:val="16"/>
        </w:rPr>
        <w:t xml:space="preserve">информацию, необходимую для исполнения настоящего Контракта, в том числе информацию о реквизитах </w:t>
      </w:r>
      <w:r w:rsidR="005B1DA6" w:rsidRPr="00402B93">
        <w:rPr>
          <w:rFonts w:ascii="Times New Roman CYR" w:hAnsi="Times New Roman CYR" w:cs="Times New Roman CYR"/>
          <w:sz w:val="16"/>
          <w:szCs w:val="16"/>
        </w:rPr>
        <w:t>Оператора, режиме</w:t>
      </w:r>
      <w:r w:rsidRPr="00402B93">
        <w:rPr>
          <w:rFonts w:ascii="Times New Roman CYR" w:hAnsi="Times New Roman CYR" w:cs="Times New Roman CYR"/>
          <w:sz w:val="16"/>
          <w:szCs w:val="16"/>
        </w:rPr>
        <w:t xml:space="preserve"> работы, тарифах и оказываемых услугах, о состоянии лицевого счета Абонента.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2.4.2. Требовать устранения неисправностей, препятствующих пользованию услугами, в сроки, установленные действующими нормативными актами.</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2.4.3. Запрашивать у Оператора направление в адрес Абонента Актов оказанных услуг.</w:t>
      </w:r>
    </w:p>
    <w:p w:rsidR="0021279A" w:rsidRPr="00402B93" w:rsidRDefault="0021279A" w:rsidP="0021279A">
      <w:pPr>
        <w:autoSpaceDE w:val="0"/>
        <w:autoSpaceDN w:val="0"/>
        <w:adjustRightInd w:val="0"/>
        <w:spacing w:after="0" w:line="240" w:lineRule="auto"/>
        <w:jc w:val="center"/>
        <w:rPr>
          <w:rFonts w:ascii="Times New Roman CYR" w:hAnsi="Times New Roman CYR" w:cs="Times New Roman CYR"/>
          <w:b/>
          <w:bCs/>
          <w:sz w:val="16"/>
          <w:szCs w:val="16"/>
        </w:rPr>
      </w:pPr>
    </w:p>
    <w:p w:rsidR="0021279A" w:rsidRPr="00402B93" w:rsidRDefault="0021279A" w:rsidP="0021279A">
      <w:pPr>
        <w:tabs>
          <w:tab w:val="left" w:pos="1080"/>
        </w:tabs>
        <w:autoSpaceDE w:val="0"/>
        <w:autoSpaceDN w:val="0"/>
        <w:adjustRightInd w:val="0"/>
        <w:spacing w:after="0" w:line="240" w:lineRule="auto"/>
        <w:ind w:left="1080" w:hanging="36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3.</w:t>
      </w:r>
      <w:r w:rsidRPr="00402B93">
        <w:rPr>
          <w:rFonts w:ascii="Times New Roman CYR" w:hAnsi="Times New Roman CYR" w:cs="Times New Roman CYR"/>
          <w:b/>
          <w:bCs/>
          <w:sz w:val="16"/>
          <w:szCs w:val="16"/>
        </w:rPr>
        <w:tab/>
        <w:t>Стоимость услуг, порядок расчетов</w:t>
      </w:r>
    </w:p>
    <w:p w:rsidR="0021279A" w:rsidRPr="00402B93" w:rsidRDefault="0021279A" w:rsidP="0021279A">
      <w:pPr>
        <w:tabs>
          <w:tab w:val="left" w:pos="4515"/>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w:t>
      </w:r>
      <w:r w:rsidR="005B1DA6" w:rsidRPr="00402B93">
        <w:rPr>
          <w:rFonts w:ascii="Times New Roman CYR" w:hAnsi="Times New Roman CYR" w:cs="Times New Roman CYR"/>
          <w:sz w:val="16"/>
          <w:szCs w:val="16"/>
        </w:rPr>
        <w:t>изменением тарифов</w:t>
      </w:r>
      <w:r w:rsidRPr="00402B93">
        <w:rPr>
          <w:rFonts w:ascii="Times New Roman CYR" w:hAnsi="Times New Roman CYR" w:cs="Times New Roman CYR"/>
          <w:sz w:val="16"/>
          <w:szCs w:val="16"/>
        </w:rPr>
        <w:t xml:space="preserve"> для Оператора как субъекта естественных монополий. Сумма к оплате за услуги определяется с учетом стоимости и объема оказанных услуг за Отчетный период.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3.2. При изменении цены Контракта по основаниям, указанным в п.1.4. </w:t>
      </w:r>
      <w:r w:rsidR="005B1DA6" w:rsidRPr="00402B93">
        <w:rPr>
          <w:rFonts w:ascii="Times New Roman CYR" w:hAnsi="Times New Roman CYR" w:cs="Times New Roman CYR"/>
          <w:sz w:val="16"/>
          <w:szCs w:val="16"/>
        </w:rPr>
        <w:t>Контракта, Абонент</w:t>
      </w:r>
      <w:r w:rsidRPr="00402B93">
        <w:rPr>
          <w:rFonts w:ascii="Times New Roman CYR" w:hAnsi="Times New Roman CYR" w:cs="Times New Roman CYR"/>
          <w:sz w:val="16"/>
          <w:szCs w:val="16"/>
        </w:rPr>
        <w:t xml:space="preserve"> </w:t>
      </w:r>
      <w:r w:rsidR="005B1DA6" w:rsidRPr="00402B93">
        <w:rPr>
          <w:rFonts w:ascii="Times New Roman CYR" w:hAnsi="Times New Roman CYR" w:cs="Times New Roman CYR"/>
          <w:sz w:val="16"/>
          <w:szCs w:val="16"/>
        </w:rPr>
        <w:t>обязан подписать</w:t>
      </w:r>
      <w:r w:rsidRPr="00402B93">
        <w:rPr>
          <w:rFonts w:ascii="Times New Roman CYR" w:hAnsi="Times New Roman CYR" w:cs="Times New Roman CYR"/>
          <w:sz w:val="16"/>
          <w:szCs w:val="16"/>
        </w:rPr>
        <w:t xml:space="preserve"> с Оператором Дополнительное </w:t>
      </w:r>
      <w:r w:rsidR="005B1DA6" w:rsidRPr="00402B93">
        <w:rPr>
          <w:rFonts w:ascii="Times New Roman CYR" w:hAnsi="Times New Roman CYR" w:cs="Times New Roman CYR"/>
          <w:sz w:val="16"/>
          <w:szCs w:val="16"/>
        </w:rPr>
        <w:t>соглашение о</w:t>
      </w:r>
      <w:r w:rsidRPr="00402B93">
        <w:rPr>
          <w:rFonts w:ascii="Times New Roman CYR" w:hAnsi="Times New Roman CYR" w:cs="Times New Roman CYR"/>
          <w:sz w:val="16"/>
          <w:szCs w:val="16"/>
        </w:rPr>
        <w:t xml:space="preserve"> соответствующих изменениях.</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3.3. Отчетный период устанавливается с первого до последнего числа (включительно) </w:t>
      </w:r>
      <w:r w:rsidR="005B1DA6" w:rsidRPr="00402B93">
        <w:rPr>
          <w:rFonts w:ascii="Times New Roman CYR" w:hAnsi="Times New Roman CYR" w:cs="Times New Roman CYR"/>
          <w:sz w:val="16"/>
          <w:szCs w:val="16"/>
        </w:rPr>
        <w:t>календарного месяца</w:t>
      </w:r>
      <w:r w:rsidRPr="00402B93">
        <w:rPr>
          <w:rFonts w:ascii="Times New Roman CYR" w:hAnsi="Times New Roman CYR" w:cs="Times New Roman CYR"/>
          <w:sz w:val="16"/>
          <w:szCs w:val="16"/>
        </w:rPr>
        <w:t xml:space="preserve"> оказания Оператором услуг, подлежащих оплате.</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3.4. Оператор выставляет Абоненту счет, счет-</w:t>
      </w:r>
      <w:r w:rsidR="005B1DA6" w:rsidRPr="00402B93">
        <w:rPr>
          <w:rFonts w:ascii="Times New Roman CYR" w:hAnsi="Times New Roman CYR" w:cs="Times New Roman CYR"/>
          <w:sz w:val="16"/>
          <w:szCs w:val="16"/>
        </w:rPr>
        <w:t>фактуру и</w:t>
      </w:r>
      <w:r w:rsidRPr="00402B93">
        <w:rPr>
          <w:rFonts w:ascii="Times New Roman CYR" w:hAnsi="Times New Roman CYR" w:cs="Times New Roman CYR"/>
          <w:sz w:val="16"/>
          <w:szCs w:val="16"/>
        </w:rPr>
        <w:t xml:space="preserve"> Акт оказанных услуг в течение 5 (</w:t>
      </w:r>
      <w:r w:rsidR="005B1DA6" w:rsidRPr="00402B93">
        <w:rPr>
          <w:rFonts w:ascii="Times New Roman CYR" w:hAnsi="Times New Roman CYR" w:cs="Times New Roman CYR"/>
          <w:sz w:val="16"/>
          <w:szCs w:val="16"/>
        </w:rPr>
        <w:t>пяти) дней</w:t>
      </w:r>
      <w:r w:rsidRPr="00402B93">
        <w:rPr>
          <w:rFonts w:ascii="Times New Roman CYR" w:hAnsi="Times New Roman CYR" w:cs="Times New Roman CYR"/>
          <w:sz w:val="16"/>
          <w:szCs w:val="16"/>
        </w:rPr>
        <w:t xml:space="preserve"> с </w:t>
      </w:r>
      <w:r w:rsidR="005B1DA6" w:rsidRPr="00402B93">
        <w:rPr>
          <w:rFonts w:ascii="Times New Roman CYR" w:hAnsi="Times New Roman CYR" w:cs="Times New Roman CYR"/>
          <w:sz w:val="16"/>
          <w:szCs w:val="16"/>
        </w:rPr>
        <w:t>момента окончания</w:t>
      </w:r>
      <w:r w:rsidRPr="00402B93">
        <w:rPr>
          <w:rFonts w:ascii="Times New Roman CYR" w:hAnsi="Times New Roman CYR" w:cs="Times New Roman CYR"/>
          <w:sz w:val="16"/>
          <w:szCs w:val="16"/>
        </w:rPr>
        <w:t xml:space="preserve"> Отчетного периода.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3.5. Оплата услуг производится путем безналичных расчетов в течение 20 календарных дней с даты выставления счета.  Абоненту </w:t>
      </w:r>
      <w:r w:rsidR="005B1DA6" w:rsidRPr="00402B93">
        <w:rPr>
          <w:rFonts w:ascii="Times New Roman CYR" w:hAnsi="Times New Roman CYR" w:cs="Times New Roman CYR"/>
          <w:sz w:val="16"/>
          <w:szCs w:val="16"/>
        </w:rPr>
        <w:t>выставляется единый</w:t>
      </w:r>
      <w:r w:rsidRPr="00402B93">
        <w:rPr>
          <w:rFonts w:ascii="Times New Roman CYR" w:hAnsi="Times New Roman CYR" w:cs="Times New Roman CYR"/>
          <w:sz w:val="16"/>
          <w:szCs w:val="16"/>
        </w:rPr>
        <w:t xml:space="preserve"> счет за все услуги, оказываемые по Контракту.</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3.6. Утеря, неполучение Абонентом выставленного Оператором счета, счетов-фактур и </w:t>
      </w:r>
      <w:r w:rsidR="005B1DA6" w:rsidRPr="00402B93">
        <w:rPr>
          <w:rFonts w:ascii="Times New Roman CYR" w:hAnsi="Times New Roman CYR" w:cs="Times New Roman CYR"/>
          <w:sz w:val="16"/>
          <w:szCs w:val="16"/>
        </w:rPr>
        <w:t>Актов, в</w:t>
      </w:r>
      <w:r w:rsidRPr="00402B93">
        <w:rPr>
          <w:rFonts w:ascii="Times New Roman CYR" w:hAnsi="Times New Roman CYR" w:cs="Times New Roman CYR"/>
          <w:sz w:val="16"/>
          <w:szCs w:val="16"/>
        </w:rPr>
        <w:t xml:space="preserve"> т.ч. в связи с невыполнением </w:t>
      </w:r>
      <w:r w:rsidR="005B1DA6" w:rsidRPr="00402B93">
        <w:rPr>
          <w:rFonts w:ascii="Times New Roman CYR" w:hAnsi="Times New Roman CYR" w:cs="Times New Roman CYR"/>
          <w:sz w:val="16"/>
          <w:szCs w:val="16"/>
        </w:rPr>
        <w:t>условий, предусмотренных п.</w:t>
      </w:r>
      <w:r w:rsidRPr="00402B93">
        <w:rPr>
          <w:rFonts w:ascii="Times New Roman CYR" w:hAnsi="Times New Roman CYR" w:cs="Times New Roman CYR"/>
          <w:sz w:val="16"/>
          <w:szCs w:val="16"/>
        </w:rPr>
        <w:t xml:space="preserve"> 2.3.2. настоящего Контракта, не освобождает Абонента от обязанности своевременной оплаты услуг.</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3.7. Абонент может уточнить сумму к оплате по телефону справочно</w:t>
      </w:r>
      <w:r w:rsidR="005B1DA6">
        <w:rPr>
          <w:rFonts w:ascii="Times New Roman CYR" w:hAnsi="Times New Roman CYR" w:cs="Times New Roman CYR"/>
          <w:sz w:val="16"/>
          <w:szCs w:val="16"/>
        </w:rPr>
        <w:t>-</w:t>
      </w:r>
      <w:r w:rsidRPr="00402B93">
        <w:rPr>
          <w:rFonts w:ascii="Times New Roman CYR" w:hAnsi="Times New Roman CYR" w:cs="Times New Roman CYR"/>
          <w:sz w:val="16"/>
          <w:szCs w:val="16"/>
        </w:rPr>
        <w:t>информационного обслуживания Оператора, обратиться в пункты оказания услуг Оператора для получения расчетных документов или к специалисту Оператора по телефону, указанному в п.8.1 Контракта.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21279A" w:rsidRPr="00402B93" w:rsidRDefault="0021279A" w:rsidP="0021279A">
      <w:pPr>
        <w:tabs>
          <w:tab w:val="left" w:pos="0"/>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3.9. Выставление счета-фактуры Оператором </w:t>
      </w:r>
      <w:r w:rsidR="005B1DA6" w:rsidRPr="00402B93">
        <w:rPr>
          <w:rFonts w:ascii="Times New Roman CYR" w:hAnsi="Times New Roman CYR" w:cs="Times New Roman CYR"/>
          <w:sz w:val="16"/>
          <w:szCs w:val="16"/>
        </w:rPr>
        <w:t>Абоненту производится</w:t>
      </w:r>
      <w:r w:rsidRPr="00402B93">
        <w:rPr>
          <w:rFonts w:ascii="Times New Roman CYR" w:hAnsi="Times New Roman CYR" w:cs="Times New Roman CYR"/>
          <w:sz w:val="16"/>
          <w:szCs w:val="16"/>
        </w:rPr>
        <w:t xml:space="preserve"> в соответствии с налоговым законодательством РФ.</w:t>
      </w:r>
    </w:p>
    <w:p w:rsidR="0021279A" w:rsidRPr="00402B93" w:rsidRDefault="0021279A" w:rsidP="0021279A">
      <w:pPr>
        <w:tabs>
          <w:tab w:val="left" w:pos="0"/>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3.10. Абонент вправе дать распоряжение банку о списании денежных средств со </w:t>
      </w:r>
      <w:r w:rsidR="005B1DA6" w:rsidRPr="00402B93">
        <w:rPr>
          <w:rFonts w:ascii="Times New Roman CYR" w:hAnsi="Times New Roman CYR" w:cs="Times New Roman CYR"/>
          <w:sz w:val="16"/>
          <w:szCs w:val="16"/>
        </w:rPr>
        <w:t>своего счета</w:t>
      </w:r>
      <w:r w:rsidRPr="00402B93">
        <w:rPr>
          <w:rFonts w:ascii="Times New Roman CYR" w:hAnsi="Times New Roman CYR" w:cs="Times New Roman CYR"/>
          <w:sz w:val="16"/>
          <w:szCs w:val="16"/>
        </w:rPr>
        <w:t xml:space="preserve"> по настоящему Контракту на основании требования Оператора, письменно уведомив об этом Оператора. В этом случае Оператор обязан предъявлять надлежащим образом оформленные соответствующие требования в банк.</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3.11. Абонент вправе производить авансовые платежи за оказываемые услуги на основании счетов, выставленных Оператором. Сумма авансового платежа учитывается Оператором при выставлении счета в соответствующем Отчетном периоде.</w:t>
      </w:r>
    </w:p>
    <w:p w:rsidR="0021279A" w:rsidRPr="00402B93" w:rsidRDefault="0021279A" w:rsidP="0021279A">
      <w:pPr>
        <w:tabs>
          <w:tab w:val="left" w:pos="0"/>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3.12. Не реже одного раза в год, а </w:t>
      </w:r>
      <w:r w:rsidR="005B1DA6" w:rsidRPr="00402B93">
        <w:rPr>
          <w:rFonts w:ascii="Times New Roman CYR" w:hAnsi="Times New Roman CYR" w:cs="Times New Roman CYR"/>
          <w:sz w:val="16"/>
          <w:szCs w:val="16"/>
        </w:rPr>
        <w:t>также</w:t>
      </w:r>
      <w:r w:rsidRPr="00402B93">
        <w:rPr>
          <w:rFonts w:ascii="Times New Roman CYR" w:hAnsi="Times New Roman CYR" w:cs="Times New Roman CYR"/>
          <w:sz w:val="16"/>
          <w:szCs w:val="16"/>
        </w:rPr>
        <w:t xml:space="preserve">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В течение 20 (двадцати) календарных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21279A" w:rsidRDefault="0021279A" w:rsidP="0021279A">
      <w:pPr>
        <w:tabs>
          <w:tab w:val="left" w:pos="0"/>
        </w:tabs>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3.13. В случае если в течение 20 (двадцати) календарных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rsidR="001B3EC4" w:rsidRPr="00B51B37" w:rsidRDefault="001B3EC4" w:rsidP="001B3EC4">
      <w:pPr>
        <w:tabs>
          <w:tab w:val="num" w:pos="0"/>
        </w:tabs>
        <w:spacing w:after="0" w:line="240" w:lineRule="auto"/>
        <w:jc w:val="both"/>
        <w:rPr>
          <w:rFonts w:ascii="Times New Roman" w:hAnsi="Times New Roman"/>
          <w:sz w:val="16"/>
          <w:szCs w:val="16"/>
          <w:lang w:eastAsia="ru-RU"/>
        </w:rPr>
      </w:pPr>
      <w:r w:rsidRPr="00B51B37">
        <w:rPr>
          <w:rFonts w:ascii="Times New Roman" w:hAnsi="Times New Roman"/>
          <w:sz w:val="16"/>
          <w:szCs w:val="16"/>
          <w:lang w:eastAsia="ru-RU"/>
        </w:rPr>
        <w:t xml:space="preserve">3.14.  Стороны согласовали возможность получения Абонентом от Оператора электронных документов/пакетов электронных документов, подписанных усиленной квалифицированной электронной подписью по телекоммуникационным каналам связи через оператора электронного документооборота. При </w:t>
      </w:r>
      <w:r w:rsidR="005B1DA6" w:rsidRPr="00B51B37">
        <w:rPr>
          <w:rFonts w:ascii="Times New Roman" w:hAnsi="Times New Roman"/>
          <w:sz w:val="16"/>
          <w:szCs w:val="16"/>
          <w:lang w:eastAsia="ru-RU"/>
        </w:rPr>
        <w:t>этом, Абонент</w:t>
      </w:r>
      <w:r w:rsidRPr="00B51B37">
        <w:rPr>
          <w:rFonts w:ascii="Times New Roman" w:hAnsi="Times New Roman"/>
          <w:sz w:val="16"/>
          <w:szCs w:val="16"/>
          <w:lang w:eastAsia="ru-RU"/>
        </w:rPr>
        <w:t xml:space="preserve">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 счетов-фактур, актов и условиями обслуживания оператора электронного документооборота, размещенными на его сайте.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1B3EC4" w:rsidRPr="00D35DEC" w:rsidRDefault="001B3EC4" w:rsidP="001B3EC4">
      <w:pPr>
        <w:tabs>
          <w:tab w:val="num" w:pos="0"/>
        </w:tabs>
        <w:spacing w:after="0" w:line="240" w:lineRule="auto"/>
        <w:jc w:val="both"/>
        <w:rPr>
          <w:rFonts w:ascii="Times New Roman" w:hAnsi="Times New Roman"/>
          <w:sz w:val="16"/>
          <w:szCs w:val="16"/>
          <w:lang w:eastAsia="ru-RU"/>
        </w:rPr>
      </w:pPr>
      <w:r w:rsidRPr="00B51B37">
        <w:rPr>
          <w:rFonts w:ascii="Times New Roman" w:hAnsi="Times New Roman"/>
          <w:sz w:val="16"/>
          <w:szCs w:val="16"/>
          <w:lang w:eastAsia="ru-RU"/>
        </w:rPr>
        <w:t xml:space="preserve">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 ключа проверки электронной подписи.</w:t>
      </w:r>
    </w:p>
    <w:p w:rsidR="001B3EC4" w:rsidRPr="00402B93" w:rsidRDefault="001B3EC4" w:rsidP="0021279A">
      <w:pPr>
        <w:tabs>
          <w:tab w:val="left" w:pos="0"/>
        </w:tabs>
        <w:autoSpaceDE w:val="0"/>
        <w:autoSpaceDN w:val="0"/>
        <w:adjustRightInd w:val="0"/>
        <w:spacing w:after="0" w:line="240" w:lineRule="auto"/>
        <w:jc w:val="both"/>
        <w:rPr>
          <w:rFonts w:ascii="Times New Roman CYR" w:hAnsi="Times New Roman CYR" w:cs="Times New Roman CYR"/>
          <w:sz w:val="16"/>
          <w:szCs w:val="16"/>
        </w:rPr>
      </w:pPr>
    </w:p>
    <w:p w:rsidR="0021279A" w:rsidRPr="00402B93" w:rsidRDefault="0021279A" w:rsidP="0021279A">
      <w:pPr>
        <w:tabs>
          <w:tab w:val="left" w:pos="0"/>
        </w:tabs>
        <w:autoSpaceDE w:val="0"/>
        <w:autoSpaceDN w:val="0"/>
        <w:adjustRightInd w:val="0"/>
        <w:spacing w:after="0" w:line="240" w:lineRule="auto"/>
        <w:jc w:val="center"/>
        <w:rPr>
          <w:rFonts w:ascii="Times New Roman CYR" w:hAnsi="Times New Roman CYR" w:cs="Times New Roman CYR"/>
          <w:sz w:val="16"/>
          <w:szCs w:val="16"/>
        </w:rPr>
      </w:pPr>
    </w:p>
    <w:p w:rsidR="0021279A" w:rsidRPr="00402B93" w:rsidRDefault="0021279A" w:rsidP="0021279A">
      <w:pPr>
        <w:tabs>
          <w:tab w:val="left" w:pos="0"/>
          <w:tab w:val="left" w:pos="1080"/>
        </w:tabs>
        <w:autoSpaceDE w:val="0"/>
        <w:autoSpaceDN w:val="0"/>
        <w:adjustRightInd w:val="0"/>
        <w:spacing w:after="0" w:line="240" w:lineRule="auto"/>
        <w:ind w:left="1080" w:hanging="36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4.</w:t>
      </w:r>
      <w:r w:rsidRPr="00402B93">
        <w:rPr>
          <w:rFonts w:ascii="Times New Roman CYR" w:hAnsi="Times New Roman CYR" w:cs="Times New Roman CYR"/>
          <w:b/>
          <w:bCs/>
          <w:sz w:val="16"/>
          <w:szCs w:val="16"/>
        </w:rPr>
        <w:tab/>
        <w:t>Ответственность Сторон. Условия изменения и расторжения Контракта. Прочие условия</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4.1. В </w:t>
      </w:r>
      <w:r w:rsidR="005B1DA6" w:rsidRPr="00402B93">
        <w:rPr>
          <w:rFonts w:ascii="Times New Roman CYR" w:hAnsi="Times New Roman CYR" w:cs="Times New Roman CYR"/>
          <w:sz w:val="16"/>
          <w:szCs w:val="16"/>
        </w:rPr>
        <w:t>случае просрочки</w:t>
      </w:r>
      <w:r w:rsidRPr="00402B93">
        <w:rPr>
          <w:rFonts w:ascii="Times New Roman CYR" w:hAnsi="Times New Roman CYR" w:cs="Times New Roman CYR"/>
          <w:sz w:val="16"/>
          <w:szCs w:val="16"/>
        </w:rPr>
        <w:t xml:space="preserve"> исполнения </w:t>
      </w:r>
      <w:r w:rsidR="005B1DA6" w:rsidRPr="00402B93">
        <w:rPr>
          <w:rFonts w:ascii="Times New Roman CYR" w:hAnsi="Times New Roman CYR" w:cs="Times New Roman CYR"/>
          <w:sz w:val="16"/>
          <w:szCs w:val="16"/>
        </w:rPr>
        <w:t>Абонентом обязательств</w:t>
      </w:r>
      <w:r w:rsidRPr="00402B93">
        <w:rPr>
          <w:rFonts w:ascii="Times New Roman CYR" w:hAnsi="Times New Roman CYR" w:cs="Times New Roman CYR"/>
          <w:sz w:val="16"/>
          <w:szCs w:val="16"/>
        </w:rPr>
        <w:t xml:space="preserve">, предусмотренных в </w:t>
      </w:r>
      <w:r w:rsidR="005B1DA6" w:rsidRPr="00402B93">
        <w:rPr>
          <w:rFonts w:ascii="Times New Roman CYR" w:hAnsi="Times New Roman CYR" w:cs="Times New Roman CYR"/>
          <w:sz w:val="16"/>
          <w:szCs w:val="16"/>
        </w:rPr>
        <w:t>Контракте,</w:t>
      </w:r>
      <w:r w:rsidRPr="00402B93">
        <w:rPr>
          <w:rFonts w:ascii="Times New Roman CYR" w:hAnsi="Times New Roman CYR" w:cs="Times New Roman CYR"/>
          <w:sz w:val="16"/>
          <w:szCs w:val="16"/>
        </w:rPr>
        <w:t xml:space="preserve"> Оператор вправе </w:t>
      </w:r>
      <w:r w:rsidR="005B1DA6" w:rsidRPr="00402B93">
        <w:rPr>
          <w:rFonts w:ascii="Times New Roman CYR" w:hAnsi="Times New Roman CYR" w:cs="Times New Roman CYR"/>
          <w:sz w:val="16"/>
          <w:szCs w:val="16"/>
        </w:rPr>
        <w:t>потребовать уплаты неустойки в</w:t>
      </w:r>
      <w:r w:rsidRPr="00402B93">
        <w:rPr>
          <w:rFonts w:ascii="Times New Roman CYR" w:hAnsi="Times New Roman CYR" w:cs="Times New Roman CYR"/>
          <w:sz w:val="16"/>
          <w:szCs w:val="16"/>
        </w:rPr>
        <w:t xml:space="preserve"> размере 1/300 ставки рефинансирования Центрального банка Российской </w:t>
      </w:r>
      <w:r w:rsidR="005B1DA6" w:rsidRPr="00402B93">
        <w:rPr>
          <w:rFonts w:ascii="Times New Roman CYR" w:hAnsi="Times New Roman CYR" w:cs="Times New Roman CYR"/>
          <w:sz w:val="16"/>
          <w:szCs w:val="16"/>
        </w:rPr>
        <w:t>Федерации за</w:t>
      </w:r>
      <w:r w:rsidRPr="00402B93">
        <w:rPr>
          <w:rFonts w:ascii="Times New Roman CYR" w:hAnsi="Times New Roman CYR" w:cs="Times New Roman CYR"/>
          <w:sz w:val="16"/>
          <w:szCs w:val="16"/>
        </w:rPr>
        <w:t xml:space="preserve"> каждый день просрочки вплоть до дня погашения задолженности за услуги, но не более суммы, подлежащей уплате.  Абонент обязан уплатить такую неустойку после предъявления ему (путем указания в счете) требования об ее уплате.</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В случае просрочки исполнения Оператором обязательств, предусмотренных Контрактом, Абонент вправе потребовать уплату неустойки в размере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5B1DA6" w:rsidRPr="00402B93">
        <w:rPr>
          <w:rFonts w:ascii="Times New Roman CYR" w:hAnsi="Times New Roman CYR" w:cs="Times New Roman CYR"/>
          <w:sz w:val="16"/>
          <w:szCs w:val="16"/>
        </w:rPr>
        <w:t>исполненных Оператором</w:t>
      </w:r>
      <w:r w:rsidRPr="00402B93">
        <w:rPr>
          <w:rFonts w:ascii="Times New Roman CYR" w:hAnsi="Times New Roman CYR" w:cs="Times New Roman CYR"/>
          <w:sz w:val="16"/>
          <w:szCs w:val="16"/>
        </w:rPr>
        <w:t>.</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4.2. В случае неисполнения </w:t>
      </w:r>
      <w:r w:rsidR="005B1DA6" w:rsidRPr="00402B93">
        <w:rPr>
          <w:rFonts w:ascii="Times New Roman CYR" w:hAnsi="Times New Roman CYR" w:cs="Times New Roman CYR"/>
          <w:sz w:val="16"/>
          <w:szCs w:val="16"/>
        </w:rPr>
        <w:t>или ненадлежащего</w:t>
      </w:r>
      <w:r w:rsidRPr="00402B93">
        <w:rPr>
          <w:rFonts w:ascii="Times New Roman CYR" w:hAnsi="Times New Roman CYR" w:cs="Times New Roman CYR"/>
          <w:sz w:val="16"/>
          <w:szCs w:val="16"/>
        </w:rPr>
        <w:t xml:space="preserve"> исполнения Абонентом обязательств, предусмотренных в Контракте, кроме просрочки исполнения обязательств, Оператор   вправе потребовать с Абонента уплаты штрафа в соответствии с действующим законодательством.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В случае неисполнения </w:t>
      </w:r>
      <w:r w:rsidR="005B1DA6" w:rsidRPr="00402B93">
        <w:rPr>
          <w:rFonts w:ascii="Times New Roman CYR" w:hAnsi="Times New Roman CYR" w:cs="Times New Roman CYR"/>
          <w:sz w:val="16"/>
          <w:szCs w:val="16"/>
        </w:rPr>
        <w:t>или ненадлежащего</w:t>
      </w:r>
      <w:r w:rsidRPr="00402B93">
        <w:rPr>
          <w:rFonts w:ascii="Times New Roman CYR" w:hAnsi="Times New Roman CYR" w:cs="Times New Roman CYR"/>
          <w:sz w:val="16"/>
          <w:szCs w:val="16"/>
        </w:rPr>
        <w:t xml:space="preserve"> исполнения Оператором обязательств, предусмотренных в Контракте, кроме просрочки исполнения обязательств, </w:t>
      </w:r>
      <w:r w:rsidR="005B1DA6" w:rsidRPr="00402B93">
        <w:rPr>
          <w:rFonts w:ascii="Times New Roman CYR" w:hAnsi="Times New Roman CYR" w:cs="Times New Roman CYR"/>
          <w:sz w:val="16"/>
          <w:szCs w:val="16"/>
        </w:rPr>
        <w:t>Абонент вправе</w:t>
      </w:r>
      <w:r w:rsidRPr="00402B93">
        <w:rPr>
          <w:rFonts w:ascii="Times New Roman CYR" w:hAnsi="Times New Roman CYR" w:cs="Times New Roman CYR"/>
          <w:sz w:val="16"/>
          <w:szCs w:val="16"/>
        </w:rPr>
        <w:t xml:space="preserve"> потребовать с Оператора уплаты штрафа в соответствии с действующим законодательством.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4.3. Оператор не несет ответственности за содержание информации, передаваемой Абонентом по сетям электросвязи.</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4.4. В случае не устранения Абонентом нарушений, указанных в п.2.2.5. настоящего Контракта, в течение шести месяцев со дня получения Абонентом от Оператора уведомления в письменной форме о намерении приостановить оказание услуг, Оператор вправе инициировать судебное производство по расторжению Контракта.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4.5.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претензии - 30 (тридцать) календарных дней с момента ее получения.</w:t>
      </w:r>
    </w:p>
    <w:p w:rsidR="0021279A" w:rsidRPr="00BC63E7" w:rsidRDefault="0021279A" w:rsidP="0021279A">
      <w:pPr>
        <w:autoSpaceDE w:val="0"/>
        <w:autoSpaceDN w:val="0"/>
        <w:adjustRightInd w:val="0"/>
        <w:spacing w:after="0" w:line="240" w:lineRule="auto"/>
        <w:jc w:val="both"/>
        <w:rPr>
          <w:rFonts w:ascii="Times New Roman CYR" w:hAnsi="Times New Roman CYR" w:cs="Times New Roman CYR"/>
          <w:iCs/>
          <w:sz w:val="16"/>
          <w:szCs w:val="16"/>
        </w:rPr>
      </w:pPr>
      <w:r w:rsidRPr="00BC63E7">
        <w:rPr>
          <w:rFonts w:ascii="Times New Roman CYR" w:hAnsi="Times New Roman CYR" w:cs="Times New Roman CYR"/>
          <w:iCs/>
          <w:sz w:val="16"/>
          <w:szCs w:val="16"/>
        </w:rPr>
        <w:lastRenderedPageBreak/>
        <w:t xml:space="preserve">В случае если споры и разногласия не урегулированы в претензионном порядке в </w:t>
      </w:r>
      <w:r w:rsidR="005B1DA6" w:rsidRPr="00BC63E7">
        <w:rPr>
          <w:rFonts w:ascii="Times New Roman CYR" w:hAnsi="Times New Roman CYR" w:cs="Times New Roman CYR"/>
          <w:iCs/>
          <w:sz w:val="16"/>
          <w:szCs w:val="16"/>
        </w:rPr>
        <w:t>сроки определенные</w:t>
      </w:r>
      <w:r w:rsidRPr="00BC63E7">
        <w:rPr>
          <w:rFonts w:ascii="Times New Roman CYR" w:hAnsi="Times New Roman CYR" w:cs="Times New Roman CYR"/>
          <w:iCs/>
          <w:sz w:val="16"/>
          <w:szCs w:val="16"/>
        </w:rPr>
        <w:t xml:space="preserve"> в настоящем пункте, спор подлежит рассмотрению </w:t>
      </w:r>
      <w:r w:rsidR="005B1DA6" w:rsidRPr="00BC63E7">
        <w:rPr>
          <w:rFonts w:ascii="Times New Roman CYR" w:hAnsi="Times New Roman CYR" w:cs="Times New Roman CYR"/>
          <w:iCs/>
          <w:sz w:val="16"/>
          <w:szCs w:val="16"/>
        </w:rPr>
        <w:t>в арбитражном</w:t>
      </w:r>
      <w:r w:rsidRPr="00BC63E7">
        <w:rPr>
          <w:rFonts w:ascii="Times New Roman CYR" w:hAnsi="Times New Roman CYR" w:cs="Times New Roman CYR"/>
          <w:iCs/>
          <w:sz w:val="16"/>
          <w:szCs w:val="16"/>
        </w:rPr>
        <w:t xml:space="preserve"> суде </w:t>
      </w:r>
      <w:r w:rsidR="00BC63E7" w:rsidRPr="00BC63E7">
        <w:rPr>
          <w:rFonts w:ascii="Times New Roman CYR" w:hAnsi="Times New Roman CYR" w:cs="Times New Roman CYR"/>
          <w:iCs/>
          <w:sz w:val="16"/>
          <w:szCs w:val="16"/>
        </w:rPr>
        <w:t>Краснодарского края</w:t>
      </w:r>
      <w:r w:rsidRPr="00BC63E7">
        <w:rPr>
          <w:rFonts w:ascii="Times New Roman CYR" w:hAnsi="Times New Roman CYR" w:cs="Times New Roman CYR"/>
          <w:iCs/>
          <w:sz w:val="16"/>
          <w:szCs w:val="16"/>
        </w:rPr>
        <w:t>.</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4.6. Если иное не предусмотрено законом или настоящим Контрактом Стороны освобождаются от ответственности за нарушение обязательств по настоящему Контракту, если надлежащее исполнение оказалось невозможным вследствие непреодолимой силы или по вине другой Стороны. Стороны несут ответственность за несоблюдение условий о конфиденциальности в случаях, предусмотренных действующим законодательством.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4.7. При подписании настоящего Контракта Абонент ознакомлен с действующими</w:t>
      </w:r>
      <w:r w:rsidRPr="00402B93">
        <w:rPr>
          <w:rFonts w:ascii="Times New Roman CYR" w:hAnsi="Times New Roman CYR" w:cs="Times New Roman CYR"/>
          <w:color w:val="00B050"/>
          <w:sz w:val="16"/>
          <w:szCs w:val="16"/>
        </w:rPr>
        <w:t xml:space="preserve"> </w:t>
      </w:r>
      <w:r w:rsidRPr="00402B93">
        <w:rPr>
          <w:rFonts w:ascii="Times New Roman CYR" w:hAnsi="Times New Roman CYR" w:cs="Times New Roman CYR"/>
          <w:sz w:val="16"/>
          <w:szCs w:val="16"/>
        </w:rPr>
        <w:t xml:space="preserve">тарифами Оператора и согласен с их применением при оказании </w:t>
      </w:r>
      <w:r w:rsidR="005B1DA6" w:rsidRPr="00402B93">
        <w:rPr>
          <w:rFonts w:ascii="Times New Roman CYR" w:hAnsi="Times New Roman CYR" w:cs="Times New Roman CYR"/>
          <w:sz w:val="16"/>
          <w:szCs w:val="16"/>
        </w:rPr>
        <w:t>Оператором услуг</w:t>
      </w:r>
      <w:r w:rsidRPr="00402B93">
        <w:rPr>
          <w:rFonts w:ascii="Times New Roman CYR" w:hAnsi="Times New Roman CYR" w:cs="Times New Roman CYR"/>
          <w:sz w:val="16"/>
          <w:szCs w:val="16"/>
        </w:rPr>
        <w:t>.  Тарифы Оператора</w:t>
      </w:r>
      <w:r w:rsidRPr="00402B93">
        <w:rPr>
          <w:rFonts w:ascii="Times New Roman CYR" w:hAnsi="Times New Roman CYR" w:cs="Times New Roman CYR"/>
          <w:color w:val="00B050"/>
          <w:sz w:val="16"/>
          <w:szCs w:val="16"/>
        </w:rPr>
        <w:t xml:space="preserve"> </w:t>
      </w:r>
      <w:r w:rsidRPr="00402B93">
        <w:rPr>
          <w:rFonts w:ascii="Times New Roman CYR" w:hAnsi="Times New Roman CYR" w:cs="Times New Roman CYR"/>
          <w:sz w:val="16"/>
          <w:szCs w:val="16"/>
        </w:rPr>
        <w:t xml:space="preserve">на услуги размещены на сайте Оператора, являющемся зарегистрированным средством массовой </w:t>
      </w:r>
      <w:r w:rsidR="005B1DA6" w:rsidRPr="00402B93">
        <w:rPr>
          <w:rFonts w:ascii="Times New Roman CYR" w:hAnsi="Times New Roman CYR" w:cs="Times New Roman CYR"/>
          <w:sz w:val="16"/>
          <w:szCs w:val="16"/>
        </w:rPr>
        <w:t>информации, по</w:t>
      </w:r>
      <w:r w:rsidRPr="00402B93">
        <w:rPr>
          <w:rFonts w:ascii="Times New Roman CYR" w:hAnsi="Times New Roman CYR" w:cs="Times New Roman CYR"/>
          <w:sz w:val="16"/>
          <w:szCs w:val="16"/>
        </w:rPr>
        <w:t xml:space="preserve"> адресу, указанному в п.8.1. настоящего Контракта.</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4.8.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4.9.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Дополнительных соглашений на условиях, указанных в п.4.8. Контракта.</w:t>
      </w:r>
    </w:p>
    <w:p w:rsidR="0021279A" w:rsidRPr="00BC63E7" w:rsidRDefault="0021279A" w:rsidP="0021279A">
      <w:pPr>
        <w:autoSpaceDE w:val="0"/>
        <w:autoSpaceDN w:val="0"/>
        <w:adjustRightInd w:val="0"/>
        <w:spacing w:after="0" w:line="240" w:lineRule="auto"/>
        <w:jc w:val="both"/>
        <w:rPr>
          <w:rFonts w:ascii="Times New Roman CYR" w:hAnsi="Times New Roman CYR" w:cs="Times New Roman CYR"/>
          <w:iCs/>
          <w:sz w:val="16"/>
          <w:szCs w:val="16"/>
        </w:rPr>
      </w:pPr>
      <w:r w:rsidRPr="00402B93">
        <w:rPr>
          <w:rFonts w:ascii="Times New Roman CYR" w:hAnsi="Times New Roman CYR" w:cs="Times New Roman CYR"/>
          <w:sz w:val="16"/>
          <w:szCs w:val="16"/>
        </w:rPr>
        <w:t>4.10.</w:t>
      </w:r>
      <w:r w:rsidR="00BC63E7">
        <w:rPr>
          <w:rFonts w:ascii="Times New Roman CYR" w:hAnsi="Times New Roman CYR" w:cs="Times New Roman CYR"/>
          <w:sz w:val="16"/>
          <w:szCs w:val="16"/>
        </w:rPr>
        <w:t xml:space="preserve"> </w:t>
      </w:r>
      <w:r w:rsidRPr="00BC63E7">
        <w:rPr>
          <w:rFonts w:ascii="Times New Roman CYR" w:hAnsi="Times New Roman CYR" w:cs="Times New Roman CYR"/>
          <w:iCs/>
          <w:sz w:val="16"/>
          <w:szCs w:val="16"/>
        </w:rPr>
        <w:t>Настоящий Контракт вступает в силу с «</w:t>
      </w:r>
      <w:r w:rsidR="00BC63E7" w:rsidRPr="00BC63E7">
        <w:rPr>
          <w:rFonts w:ascii="Times New Roman CYR" w:hAnsi="Times New Roman CYR" w:cs="Times New Roman CYR"/>
          <w:iCs/>
          <w:sz w:val="16"/>
          <w:szCs w:val="16"/>
        </w:rPr>
        <w:t>01</w:t>
      </w:r>
      <w:r w:rsidRPr="00BC63E7">
        <w:rPr>
          <w:rFonts w:ascii="Times New Roman CYR" w:hAnsi="Times New Roman CYR" w:cs="Times New Roman CYR"/>
          <w:iCs/>
          <w:sz w:val="16"/>
          <w:szCs w:val="16"/>
        </w:rPr>
        <w:t xml:space="preserve">» </w:t>
      </w:r>
      <w:r w:rsidR="00BC63E7" w:rsidRPr="00BC63E7">
        <w:rPr>
          <w:rFonts w:ascii="Times New Roman CYR" w:hAnsi="Times New Roman CYR" w:cs="Times New Roman CYR"/>
          <w:iCs/>
          <w:sz w:val="16"/>
          <w:szCs w:val="16"/>
        </w:rPr>
        <w:t xml:space="preserve">января </w:t>
      </w:r>
      <w:r w:rsidRPr="00BC63E7">
        <w:rPr>
          <w:rFonts w:ascii="Times New Roman CYR" w:hAnsi="Times New Roman CYR" w:cs="Times New Roman CYR"/>
          <w:iCs/>
          <w:sz w:val="16"/>
          <w:szCs w:val="16"/>
        </w:rPr>
        <w:t>20</w:t>
      </w:r>
      <w:r w:rsidR="00BC63E7" w:rsidRPr="00BC63E7">
        <w:rPr>
          <w:rFonts w:ascii="Times New Roman CYR" w:hAnsi="Times New Roman CYR" w:cs="Times New Roman CYR"/>
          <w:iCs/>
          <w:sz w:val="16"/>
          <w:szCs w:val="16"/>
        </w:rPr>
        <w:t>2</w:t>
      </w:r>
      <w:r w:rsidR="008303F1">
        <w:rPr>
          <w:rFonts w:ascii="Times New Roman CYR" w:hAnsi="Times New Roman CYR" w:cs="Times New Roman CYR"/>
          <w:iCs/>
          <w:sz w:val="16"/>
          <w:szCs w:val="16"/>
        </w:rPr>
        <w:t>2</w:t>
      </w:r>
      <w:r w:rsidRPr="00BC63E7">
        <w:rPr>
          <w:rFonts w:ascii="Times New Roman CYR" w:hAnsi="Times New Roman CYR" w:cs="Times New Roman CYR"/>
          <w:iCs/>
          <w:sz w:val="16"/>
          <w:szCs w:val="16"/>
        </w:rPr>
        <w:t>г. и действует по "</w:t>
      </w:r>
      <w:r w:rsidR="00BC63E7" w:rsidRPr="00BC63E7">
        <w:rPr>
          <w:rFonts w:ascii="Times New Roman CYR" w:hAnsi="Times New Roman CYR" w:cs="Times New Roman CYR"/>
          <w:iCs/>
          <w:sz w:val="16"/>
          <w:szCs w:val="16"/>
        </w:rPr>
        <w:t>31</w:t>
      </w:r>
      <w:r w:rsidRPr="00BC63E7">
        <w:rPr>
          <w:rFonts w:ascii="Times New Roman CYR" w:hAnsi="Times New Roman CYR" w:cs="Times New Roman CYR"/>
          <w:iCs/>
          <w:sz w:val="16"/>
          <w:szCs w:val="16"/>
        </w:rPr>
        <w:t xml:space="preserve">" </w:t>
      </w:r>
      <w:r w:rsidR="00BC63E7" w:rsidRPr="00BC63E7">
        <w:rPr>
          <w:rFonts w:ascii="Times New Roman CYR" w:hAnsi="Times New Roman CYR" w:cs="Times New Roman CYR"/>
          <w:iCs/>
          <w:sz w:val="16"/>
          <w:szCs w:val="16"/>
        </w:rPr>
        <w:t xml:space="preserve">декабря </w:t>
      </w:r>
      <w:r w:rsidRPr="00BC63E7">
        <w:rPr>
          <w:rFonts w:ascii="Times New Roman CYR" w:hAnsi="Times New Roman CYR" w:cs="Times New Roman CYR"/>
          <w:iCs/>
          <w:sz w:val="16"/>
          <w:szCs w:val="16"/>
        </w:rPr>
        <w:t>20</w:t>
      </w:r>
      <w:r w:rsidR="00BC63E7" w:rsidRPr="00BC63E7">
        <w:rPr>
          <w:rFonts w:ascii="Times New Roman CYR" w:hAnsi="Times New Roman CYR" w:cs="Times New Roman CYR"/>
          <w:iCs/>
          <w:sz w:val="16"/>
          <w:szCs w:val="16"/>
        </w:rPr>
        <w:t>2</w:t>
      </w:r>
      <w:r w:rsidR="008303F1">
        <w:rPr>
          <w:rFonts w:ascii="Times New Roman CYR" w:hAnsi="Times New Roman CYR" w:cs="Times New Roman CYR"/>
          <w:iCs/>
          <w:sz w:val="16"/>
          <w:szCs w:val="16"/>
        </w:rPr>
        <w:t>2</w:t>
      </w:r>
      <w:r w:rsidR="005B1DA6" w:rsidRPr="00BC63E7">
        <w:rPr>
          <w:rFonts w:ascii="Times New Roman CYR" w:hAnsi="Times New Roman CYR" w:cs="Times New Roman CYR"/>
          <w:iCs/>
          <w:sz w:val="16"/>
          <w:szCs w:val="16"/>
        </w:rPr>
        <w:t>г.,</w:t>
      </w:r>
      <w:r w:rsidRPr="00BC63E7">
        <w:rPr>
          <w:rFonts w:ascii="Times New Roman CYR" w:hAnsi="Times New Roman CYR" w:cs="Times New Roman CYR"/>
          <w:iCs/>
          <w:sz w:val="16"/>
          <w:szCs w:val="16"/>
        </w:rPr>
        <w:t xml:space="preserve"> а в части оплаты услуг до выполнения денежных обязательств.</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 xml:space="preserve">4.11. Досрочное расторжение </w:t>
      </w:r>
      <w:r w:rsidR="005B1DA6" w:rsidRPr="00402B93">
        <w:rPr>
          <w:rFonts w:ascii="Times New Roman CYR" w:hAnsi="Times New Roman CYR" w:cs="Times New Roman CYR"/>
          <w:sz w:val="16"/>
          <w:szCs w:val="16"/>
        </w:rPr>
        <w:t>Контракта допускается по</w:t>
      </w:r>
      <w:r w:rsidRPr="00402B93">
        <w:rPr>
          <w:rFonts w:ascii="Times New Roman CYR" w:hAnsi="Times New Roman CYR" w:cs="Times New Roman CYR"/>
          <w:sz w:val="16"/>
          <w:szCs w:val="16"/>
        </w:rPr>
        <w:t xml:space="preserve"> соглашению сторон, по решению суда, а в случае одностороннего отказа стороны Контракта от исполнения Контракта в соответствии с гражданским законодательством. </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4.12. Контракт составлен в двух идентичных экземплярах, имеющих одинаковую юридическую силу.</w:t>
      </w:r>
    </w:p>
    <w:p w:rsidR="0021279A" w:rsidRPr="00402B93" w:rsidRDefault="0021279A" w:rsidP="0021279A">
      <w:pPr>
        <w:autoSpaceDE w:val="0"/>
        <w:autoSpaceDN w:val="0"/>
        <w:adjustRightInd w:val="0"/>
        <w:spacing w:after="0" w:line="240" w:lineRule="auto"/>
        <w:jc w:val="center"/>
        <w:rPr>
          <w:rFonts w:ascii="Times New Roman CYR" w:hAnsi="Times New Roman CYR" w:cs="Times New Roman CYR"/>
          <w:i/>
          <w:iCs/>
          <w:sz w:val="16"/>
          <w:szCs w:val="16"/>
        </w:rPr>
      </w:pPr>
    </w:p>
    <w:p w:rsidR="0021279A" w:rsidRPr="00402B93" w:rsidRDefault="0021279A" w:rsidP="0021279A">
      <w:pPr>
        <w:tabs>
          <w:tab w:val="left" w:pos="1080"/>
        </w:tabs>
        <w:autoSpaceDE w:val="0"/>
        <w:autoSpaceDN w:val="0"/>
        <w:adjustRightInd w:val="0"/>
        <w:spacing w:after="0" w:line="240" w:lineRule="auto"/>
        <w:ind w:left="1080" w:hanging="360"/>
        <w:jc w:val="center"/>
        <w:rPr>
          <w:rFonts w:ascii="Times New Roman CYR" w:hAnsi="Times New Roman CYR" w:cs="Times New Roman CYR"/>
          <w:b/>
          <w:bCs/>
          <w:sz w:val="16"/>
          <w:szCs w:val="16"/>
        </w:rPr>
      </w:pPr>
      <w:r w:rsidRPr="00402B93">
        <w:rPr>
          <w:rFonts w:ascii="Times New Roman CYR" w:hAnsi="Times New Roman CYR" w:cs="Times New Roman CYR"/>
          <w:b/>
          <w:bCs/>
          <w:sz w:val="16"/>
          <w:szCs w:val="16"/>
        </w:rPr>
        <w:t>5.</w:t>
      </w:r>
      <w:r w:rsidRPr="00402B93">
        <w:rPr>
          <w:rFonts w:ascii="Times New Roman CYR" w:hAnsi="Times New Roman CYR" w:cs="Times New Roman CYR"/>
          <w:b/>
          <w:bCs/>
          <w:sz w:val="16"/>
          <w:szCs w:val="16"/>
        </w:rPr>
        <w:tab/>
        <w:t>Адреса и способы доставки счетов и счетов-фактур Оператором Абоненту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1"/>
        <w:gridCol w:w="6656"/>
      </w:tblGrid>
      <w:tr w:rsidR="0021279A" w:rsidRPr="00402B93">
        <w:trPr>
          <w:jc w:val="center"/>
        </w:trPr>
        <w:tc>
          <w:tcPr>
            <w:tcW w:w="3081" w:type="dxa"/>
            <w:tcBorders>
              <w:top w:val="single" w:sz="6" w:space="0" w:color="auto"/>
              <w:left w:val="single" w:sz="6" w:space="0" w:color="auto"/>
              <w:bottom w:val="single" w:sz="6" w:space="0" w:color="auto"/>
              <w:right w:val="single" w:sz="6" w:space="0" w:color="auto"/>
            </w:tcBorders>
          </w:tcPr>
          <w:p w:rsidR="0021279A" w:rsidRPr="00402B93" w:rsidRDefault="0021279A">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Способ доставки</w:t>
            </w:r>
          </w:p>
        </w:tc>
        <w:tc>
          <w:tcPr>
            <w:tcW w:w="6656" w:type="dxa"/>
            <w:tcBorders>
              <w:top w:val="single" w:sz="6" w:space="0" w:color="auto"/>
              <w:left w:val="single" w:sz="6" w:space="0" w:color="auto"/>
              <w:bottom w:val="single" w:sz="6" w:space="0" w:color="auto"/>
              <w:right w:val="single" w:sz="6" w:space="0" w:color="auto"/>
            </w:tcBorders>
          </w:tcPr>
          <w:p w:rsidR="0021279A" w:rsidRPr="00402B93" w:rsidRDefault="0021279A">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Адрес доставки</w:t>
            </w:r>
          </w:p>
        </w:tc>
      </w:tr>
      <w:tr w:rsidR="008B6494" w:rsidRPr="00402B93">
        <w:trPr>
          <w:jc w:val="center"/>
        </w:trPr>
        <w:tc>
          <w:tcPr>
            <w:tcW w:w="3081" w:type="dxa"/>
            <w:tcBorders>
              <w:top w:val="single" w:sz="6" w:space="0" w:color="auto"/>
              <w:left w:val="single" w:sz="6" w:space="0" w:color="auto"/>
              <w:bottom w:val="single" w:sz="6" w:space="0" w:color="auto"/>
              <w:right w:val="single" w:sz="6" w:space="0" w:color="auto"/>
            </w:tcBorders>
          </w:tcPr>
          <w:p w:rsidR="008B6494" w:rsidRDefault="008B6494">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 xml:space="preserve">Почта России / услуги третьих лиц (доставка до почтового ящика) </w:t>
            </w:r>
          </w:p>
          <w:p w:rsidR="008B6494" w:rsidRPr="00402B93" w:rsidRDefault="008B6494">
            <w:pPr>
              <w:autoSpaceDE w:val="0"/>
              <w:autoSpaceDN w:val="0"/>
              <w:adjustRightInd w:val="0"/>
              <w:spacing w:after="0" w:line="252" w:lineRule="auto"/>
              <w:rPr>
                <w:rFonts w:ascii="Times New Roman CYR" w:hAnsi="Times New Roman CYR" w:cs="Times New Roman CYR"/>
                <w:b/>
                <w:bCs/>
                <w:sz w:val="16"/>
                <w:szCs w:val="16"/>
              </w:rPr>
            </w:pPr>
            <w:r w:rsidRPr="00402B93">
              <w:rPr>
                <w:rFonts w:ascii="Times New Roman CYR" w:hAnsi="Times New Roman CYR" w:cs="Times New Roman CYR"/>
                <w:sz w:val="16"/>
                <w:szCs w:val="16"/>
              </w:rPr>
              <w:t></w:t>
            </w:r>
          </w:p>
        </w:tc>
        <w:tc>
          <w:tcPr>
            <w:tcW w:w="6656" w:type="dxa"/>
            <w:tcBorders>
              <w:top w:val="single" w:sz="6" w:space="0" w:color="auto"/>
              <w:left w:val="single" w:sz="6" w:space="0" w:color="auto"/>
              <w:bottom w:val="single" w:sz="6" w:space="0" w:color="auto"/>
              <w:right w:val="single" w:sz="6" w:space="0" w:color="auto"/>
            </w:tcBorders>
          </w:tcPr>
          <w:p w:rsidR="008B6494" w:rsidRDefault="008B6494" w:rsidP="008B6494">
            <w:pPr>
              <w:widowControl w:val="0"/>
              <w:autoSpaceDE w:val="0"/>
              <w:autoSpaceDN w:val="0"/>
              <w:adjustRightInd w:val="0"/>
              <w:spacing w:after="0" w:line="240" w:lineRule="auto"/>
              <w:rPr>
                <w:rFonts w:ascii="Times New Roman CYR" w:hAnsi="Times New Roman CYR" w:cs="Times New Roman CYR"/>
                <w:sz w:val="16"/>
                <w:szCs w:val="16"/>
              </w:rPr>
            </w:pPr>
            <w:r w:rsidRPr="00D35DEC">
              <w:rPr>
                <w:rFonts w:ascii="Times New Roman" w:hAnsi="Times New Roman"/>
                <w:sz w:val="16"/>
                <w:szCs w:val="16"/>
                <w:lang w:eastAsia="ru-RU"/>
              </w:rPr>
              <w:t xml:space="preserve">Почтовый адрес: </w:t>
            </w:r>
            <w:r w:rsidRPr="00844A39">
              <w:rPr>
                <w:rFonts w:ascii="Times New Roman CYR" w:hAnsi="Times New Roman CYR" w:cs="Times New Roman CYR"/>
                <w:sz w:val="16"/>
                <w:szCs w:val="16"/>
              </w:rPr>
              <w:t xml:space="preserve">352829, Краснодарский край,   Туапсинский     район,  с. Цыпка, </w:t>
            </w:r>
          </w:p>
          <w:p w:rsidR="008B6494" w:rsidRPr="00844A39" w:rsidRDefault="008B6494" w:rsidP="008B6494">
            <w:pPr>
              <w:widowControl w:val="0"/>
              <w:autoSpaceDE w:val="0"/>
              <w:autoSpaceDN w:val="0"/>
              <w:adjustRightInd w:val="0"/>
              <w:spacing w:after="0" w:line="240" w:lineRule="auto"/>
              <w:rPr>
                <w:rFonts w:ascii="Times New Roman CYR" w:hAnsi="Times New Roman CYR" w:cs="Times New Roman CYR"/>
                <w:sz w:val="16"/>
                <w:szCs w:val="16"/>
              </w:rPr>
            </w:pPr>
            <w:r w:rsidRPr="00844A39">
              <w:rPr>
                <w:rFonts w:ascii="Times New Roman CYR" w:hAnsi="Times New Roman CYR" w:cs="Times New Roman CYR"/>
                <w:sz w:val="16"/>
                <w:szCs w:val="16"/>
              </w:rPr>
              <w:t>улица Центральная, 2.</w:t>
            </w:r>
          </w:p>
          <w:p w:rsidR="008B6494" w:rsidRPr="00D35DEC" w:rsidRDefault="008B6494" w:rsidP="008B6494">
            <w:pPr>
              <w:tabs>
                <w:tab w:val="left" w:pos="360"/>
              </w:tabs>
              <w:spacing w:after="0" w:line="240" w:lineRule="auto"/>
              <w:rPr>
                <w:rFonts w:ascii="Times New Roman" w:hAnsi="Times New Roman"/>
                <w:sz w:val="16"/>
                <w:szCs w:val="16"/>
                <w:lang w:eastAsia="ru-RU"/>
              </w:rPr>
            </w:pPr>
          </w:p>
        </w:tc>
      </w:tr>
      <w:tr w:rsidR="008B6494" w:rsidRPr="00402B93">
        <w:trPr>
          <w:jc w:val="center"/>
        </w:trPr>
        <w:tc>
          <w:tcPr>
            <w:tcW w:w="3081" w:type="dxa"/>
            <w:tcBorders>
              <w:top w:val="single" w:sz="6" w:space="0" w:color="auto"/>
              <w:left w:val="single" w:sz="6" w:space="0" w:color="auto"/>
              <w:bottom w:val="single" w:sz="6" w:space="0" w:color="auto"/>
              <w:right w:val="single" w:sz="6" w:space="0" w:color="auto"/>
            </w:tcBorders>
          </w:tcPr>
          <w:p w:rsidR="008B6494" w:rsidRDefault="008B6494">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 xml:space="preserve">Получение Абонентом / уполномоченным лицом Абонента </w:t>
            </w:r>
          </w:p>
          <w:p w:rsidR="008B6494" w:rsidRPr="00402B93" w:rsidRDefault="008B6494">
            <w:pPr>
              <w:autoSpaceDE w:val="0"/>
              <w:autoSpaceDN w:val="0"/>
              <w:adjustRightInd w:val="0"/>
              <w:spacing w:after="0" w:line="252" w:lineRule="auto"/>
              <w:rPr>
                <w:rFonts w:ascii="Times New Roman CYR" w:hAnsi="Times New Roman CYR" w:cs="Times New Roman CYR"/>
                <w:b/>
                <w:bCs/>
                <w:sz w:val="16"/>
                <w:szCs w:val="16"/>
              </w:rPr>
            </w:pPr>
            <w:r w:rsidRPr="00402B93">
              <w:rPr>
                <w:rFonts w:ascii="Times New Roman CYR" w:hAnsi="Times New Roman CYR" w:cs="Times New Roman CYR"/>
                <w:sz w:val="16"/>
                <w:szCs w:val="16"/>
              </w:rPr>
              <w:t></w:t>
            </w:r>
          </w:p>
        </w:tc>
        <w:tc>
          <w:tcPr>
            <w:tcW w:w="6656" w:type="dxa"/>
            <w:tcBorders>
              <w:top w:val="single" w:sz="6" w:space="0" w:color="auto"/>
              <w:left w:val="single" w:sz="6" w:space="0" w:color="auto"/>
              <w:bottom w:val="single" w:sz="6" w:space="0" w:color="auto"/>
              <w:right w:val="single" w:sz="6" w:space="0" w:color="auto"/>
            </w:tcBorders>
          </w:tcPr>
          <w:p w:rsidR="008B6494" w:rsidRPr="00F12BFD" w:rsidRDefault="008B6494" w:rsidP="008B6494">
            <w:pPr>
              <w:tabs>
                <w:tab w:val="left" w:pos="360"/>
              </w:tabs>
              <w:spacing w:after="0" w:line="240" w:lineRule="auto"/>
              <w:rPr>
                <w:rFonts w:ascii="Times New Roman" w:hAnsi="Times New Roman"/>
                <w:sz w:val="16"/>
                <w:szCs w:val="16"/>
                <w:u w:val="single"/>
                <w:lang w:eastAsia="ru-RU"/>
              </w:rPr>
            </w:pPr>
            <w:r w:rsidRPr="00D35DEC">
              <w:rPr>
                <w:rFonts w:ascii="Times New Roman" w:hAnsi="Times New Roman"/>
                <w:sz w:val="16"/>
                <w:szCs w:val="16"/>
                <w:lang w:eastAsia="ru-RU"/>
              </w:rPr>
              <w:t xml:space="preserve">Сервисная служба Оператора, расположенная по адресу: </w:t>
            </w:r>
            <w:r w:rsidRPr="00F12BFD">
              <w:rPr>
                <w:rFonts w:ascii="Times New Roman" w:hAnsi="Times New Roman"/>
                <w:sz w:val="16"/>
                <w:szCs w:val="16"/>
                <w:u w:val="single"/>
                <w:lang w:eastAsia="ru-RU"/>
              </w:rPr>
              <w:t>352800, Краснодарский край,</w:t>
            </w:r>
          </w:p>
          <w:p w:rsidR="008B6494" w:rsidRPr="00D35DEC" w:rsidRDefault="008B6494" w:rsidP="008B6494">
            <w:pPr>
              <w:tabs>
                <w:tab w:val="left" w:pos="360"/>
              </w:tabs>
              <w:spacing w:after="0" w:line="240" w:lineRule="auto"/>
              <w:rPr>
                <w:rFonts w:ascii="Times New Roman" w:hAnsi="Times New Roman"/>
                <w:sz w:val="16"/>
                <w:szCs w:val="16"/>
                <w:lang w:eastAsia="ru-RU"/>
              </w:rPr>
            </w:pPr>
            <w:r w:rsidRPr="00F12BFD">
              <w:rPr>
                <w:rFonts w:ascii="Times New Roman" w:hAnsi="Times New Roman"/>
                <w:sz w:val="16"/>
                <w:szCs w:val="16"/>
                <w:u w:val="single"/>
                <w:lang w:eastAsia="ru-RU"/>
              </w:rPr>
              <w:t>г. Туапсе, ул. Карла Маркса, 9</w:t>
            </w:r>
          </w:p>
        </w:tc>
      </w:tr>
      <w:tr w:rsidR="008B6494" w:rsidRPr="00402B93">
        <w:trPr>
          <w:jc w:val="center"/>
        </w:trPr>
        <w:tc>
          <w:tcPr>
            <w:tcW w:w="3081" w:type="dxa"/>
            <w:tcBorders>
              <w:top w:val="single" w:sz="6" w:space="0" w:color="auto"/>
              <w:left w:val="single" w:sz="6" w:space="0" w:color="auto"/>
              <w:bottom w:val="single" w:sz="6" w:space="0" w:color="auto"/>
              <w:right w:val="single" w:sz="6" w:space="0" w:color="auto"/>
            </w:tcBorders>
          </w:tcPr>
          <w:p w:rsidR="008B6494" w:rsidRDefault="008B6494">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Получение Абонентом / уполномоченным лицом Абонента документов по электронной почте</w:t>
            </w:r>
          </w:p>
          <w:p w:rsidR="008B6494" w:rsidRPr="00402B93" w:rsidRDefault="008B6494">
            <w:pPr>
              <w:autoSpaceDE w:val="0"/>
              <w:autoSpaceDN w:val="0"/>
              <w:adjustRightInd w:val="0"/>
              <w:spacing w:after="0" w:line="252" w:lineRule="auto"/>
              <w:rPr>
                <w:rFonts w:ascii="Times New Roman CYR" w:hAnsi="Times New Roman CYR" w:cs="Times New Roman CYR"/>
                <w:sz w:val="16"/>
                <w:szCs w:val="16"/>
              </w:rPr>
            </w:pPr>
            <w:r w:rsidRPr="00402B93">
              <w:rPr>
                <w:rFonts w:ascii="Times New Roman CYR" w:hAnsi="Times New Roman CYR" w:cs="Times New Roman CYR"/>
                <w:sz w:val="16"/>
                <w:szCs w:val="16"/>
              </w:rPr>
              <w:t xml:space="preserve"> </w:t>
            </w:r>
            <w:r w:rsidRPr="00402B93">
              <w:rPr>
                <w:rFonts w:ascii="Times New Roman CYR" w:hAnsi="Times New Roman CYR" w:cs="Times New Roman CYR"/>
                <w:sz w:val="16"/>
                <w:szCs w:val="16"/>
              </w:rPr>
              <w:t></w:t>
            </w:r>
          </w:p>
        </w:tc>
        <w:tc>
          <w:tcPr>
            <w:tcW w:w="6656" w:type="dxa"/>
            <w:tcBorders>
              <w:top w:val="single" w:sz="6" w:space="0" w:color="auto"/>
              <w:left w:val="single" w:sz="6" w:space="0" w:color="auto"/>
              <w:bottom w:val="single" w:sz="6" w:space="0" w:color="auto"/>
              <w:right w:val="single" w:sz="6" w:space="0" w:color="auto"/>
            </w:tcBorders>
          </w:tcPr>
          <w:p w:rsidR="008B6494" w:rsidRPr="00D35DEC" w:rsidRDefault="008B6494" w:rsidP="008B6494">
            <w:pPr>
              <w:tabs>
                <w:tab w:val="left" w:pos="360"/>
              </w:tabs>
              <w:spacing w:after="0" w:line="240" w:lineRule="auto"/>
              <w:rPr>
                <w:rFonts w:ascii="Times New Roman" w:hAnsi="Times New Roman"/>
                <w:sz w:val="16"/>
                <w:szCs w:val="16"/>
                <w:lang w:eastAsia="ru-RU"/>
              </w:rPr>
            </w:pPr>
            <w:r w:rsidRPr="00D35DEC">
              <w:rPr>
                <w:rFonts w:ascii="Times New Roman" w:hAnsi="Times New Roman"/>
                <w:sz w:val="16"/>
                <w:szCs w:val="16"/>
                <w:lang w:eastAsia="ru-RU"/>
              </w:rPr>
              <w:t>Электронная почта Абонента</w:t>
            </w:r>
            <w:r>
              <w:rPr>
                <w:rFonts w:ascii="Times New Roman" w:hAnsi="Times New Roman"/>
                <w:sz w:val="16"/>
                <w:szCs w:val="16"/>
                <w:lang w:eastAsia="ru-RU"/>
              </w:rPr>
              <w:t xml:space="preserve"> </w:t>
            </w:r>
            <w:r w:rsidRPr="00D35DEC">
              <w:rPr>
                <w:rFonts w:ascii="Times New Roman" w:hAnsi="Times New Roman"/>
                <w:sz w:val="16"/>
                <w:szCs w:val="16"/>
                <w:lang w:eastAsia="ru-RU"/>
              </w:rPr>
              <w:t xml:space="preserve">/ уполномоченного лица Абонента </w:t>
            </w:r>
            <w:r w:rsidRPr="00844A39">
              <w:rPr>
                <w:rFonts w:ascii="Times New Roman" w:hAnsi="Times New Roman"/>
                <w:sz w:val="16"/>
                <w:szCs w:val="16"/>
                <w:u w:val="single"/>
                <w:lang w:eastAsia="ru-RU"/>
              </w:rPr>
              <w:t>sosh9scipka07@yandex.ru</w:t>
            </w:r>
          </w:p>
        </w:tc>
      </w:tr>
      <w:tr w:rsidR="00F60838" w:rsidRPr="00402B93">
        <w:trPr>
          <w:jc w:val="center"/>
        </w:trPr>
        <w:tc>
          <w:tcPr>
            <w:tcW w:w="3081" w:type="dxa"/>
            <w:tcBorders>
              <w:top w:val="single" w:sz="6" w:space="0" w:color="auto"/>
              <w:left w:val="single" w:sz="6" w:space="0" w:color="auto"/>
              <w:bottom w:val="single" w:sz="6" w:space="0" w:color="auto"/>
              <w:right w:val="single" w:sz="6" w:space="0" w:color="auto"/>
            </w:tcBorders>
          </w:tcPr>
          <w:p w:rsidR="00F60838" w:rsidRDefault="00F60838" w:rsidP="00F60838">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 xml:space="preserve">Получение Абонентом </w:t>
            </w:r>
            <w:r w:rsidR="005B1DA6">
              <w:rPr>
                <w:rFonts w:ascii="Times New Roman CYR" w:hAnsi="Times New Roman CYR" w:cs="Times New Roman CYR"/>
                <w:sz w:val="16"/>
                <w:szCs w:val="16"/>
              </w:rPr>
              <w:t>документов электронных</w:t>
            </w:r>
            <w:r>
              <w:rPr>
                <w:rFonts w:ascii="Times New Roman CYR" w:hAnsi="Times New Roman CYR" w:cs="Times New Roman CYR"/>
                <w:sz w:val="16"/>
                <w:szCs w:val="16"/>
              </w:rPr>
              <w:t xml:space="preserve"> документов/пакетов электронных документов, подписанных усиленной квалифицированной электронной подписью.</w:t>
            </w:r>
          </w:p>
          <w:p w:rsidR="00F60838" w:rsidRPr="00402B93" w:rsidRDefault="00F60838" w:rsidP="00F60838">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w:t>
            </w:r>
          </w:p>
        </w:tc>
        <w:tc>
          <w:tcPr>
            <w:tcW w:w="6656" w:type="dxa"/>
            <w:tcBorders>
              <w:top w:val="single" w:sz="6" w:space="0" w:color="auto"/>
              <w:left w:val="single" w:sz="6" w:space="0" w:color="auto"/>
              <w:bottom w:val="single" w:sz="6" w:space="0" w:color="auto"/>
              <w:right w:val="single" w:sz="6" w:space="0" w:color="auto"/>
            </w:tcBorders>
          </w:tcPr>
          <w:p w:rsidR="00F60838" w:rsidRPr="00402B93" w:rsidRDefault="00F60838">
            <w:pPr>
              <w:autoSpaceDE w:val="0"/>
              <w:autoSpaceDN w:val="0"/>
              <w:adjustRightInd w:val="0"/>
              <w:spacing w:after="0" w:line="252" w:lineRule="auto"/>
              <w:rPr>
                <w:rFonts w:ascii="Times New Roman CYR" w:hAnsi="Times New Roman CYR" w:cs="Times New Roman CYR"/>
                <w:sz w:val="16"/>
                <w:szCs w:val="16"/>
              </w:rPr>
            </w:pPr>
          </w:p>
        </w:tc>
      </w:tr>
    </w:tbl>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Абонент согласен на получение расчетных документов по выбранному им способу доставки.</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sz w:val="16"/>
          <w:szCs w:val="16"/>
        </w:rPr>
      </w:pPr>
      <w:r w:rsidRPr="00402B93">
        <w:rPr>
          <w:rFonts w:ascii="Times New Roman CYR" w:hAnsi="Times New Roman CYR" w:cs="Times New Roman CYR"/>
          <w:sz w:val="16"/>
          <w:szCs w:val="16"/>
        </w:rPr>
        <w:t>По выбранному Абонентом в настоящем пункте способу доставки счета за услуги Оператора доставляются счета иных поставщиков услуг, от имени которых Оператор выставляет счета по агентским договорам.</w:t>
      </w:r>
    </w:p>
    <w:p w:rsidR="0021279A" w:rsidRPr="00402B93" w:rsidRDefault="0021279A" w:rsidP="0021279A">
      <w:pPr>
        <w:autoSpaceDE w:val="0"/>
        <w:autoSpaceDN w:val="0"/>
        <w:adjustRightInd w:val="0"/>
        <w:spacing w:after="0" w:line="240" w:lineRule="auto"/>
        <w:jc w:val="both"/>
        <w:rPr>
          <w:rFonts w:ascii="Times New Roman CYR" w:hAnsi="Times New Roman CYR" w:cs="Times New Roman CYR"/>
          <w:b/>
          <w:bCs/>
          <w:sz w:val="16"/>
          <w:szCs w:val="16"/>
        </w:rPr>
      </w:pPr>
      <w:r w:rsidRPr="00402B93">
        <w:rPr>
          <w:rFonts w:ascii="Times New Roman CYR" w:hAnsi="Times New Roman CYR" w:cs="Times New Roman CYR"/>
          <w:sz w:val="16"/>
          <w:szCs w:val="16"/>
        </w:rPr>
        <w:t xml:space="preserve">В случаях, когда счет Абоненту </w:t>
      </w:r>
      <w:r w:rsidR="005B1DA6" w:rsidRPr="00402B93">
        <w:rPr>
          <w:rFonts w:ascii="Times New Roman CYR" w:hAnsi="Times New Roman CYR" w:cs="Times New Roman CYR"/>
          <w:sz w:val="16"/>
          <w:szCs w:val="16"/>
        </w:rPr>
        <w:t>отправляется почтой</w:t>
      </w:r>
      <w:r w:rsidRPr="00402B93">
        <w:rPr>
          <w:rFonts w:ascii="Times New Roman CYR" w:hAnsi="Times New Roman CYR" w:cs="Times New Roman CYR"/>
          <w:sz w:val="16"/>
          <w:szCs w:val="16"/>
        </w:rPr>
        <w:t xml:space="preserve">, обязанность </w:t>
      </w:r>
      <w:r w:rsidR="005664C5" w:rsidRPr="00402B93">
        <w:rPr>
          <w:rFonts w:ascii="Times New Roman CYR" w:hAnsi="Times New Roman CYR" w:cs="Times New Roman CYR"/>
          <w:sz w:val="16"/>
          <w:szCs w:val="16"/>
        </w:rPr>
        <w:t>Оператора по</w:t>
      </w:r>
      <w:r w:rsidRPr="00402B93">
        <w:rPr>
          <w:rFonts w:ascii="Times New Roman CYR" w:hAnsi="Times New Roman CYR" w:cs="Times New Roman CYR"/>
          <w:sz w:val="16"/>
          <w:szCs w:val="16"/>
        </w:rPr>
        <w:t xml:space="preserve"> обеспечению доставки счета считается выполненной в момент подачи почтовой корреспонденции в соответствующее почтовое отделение связи без получения </w:t>
      </w:r>
      <w:r w:rsidR="005664C5" w:rsidRPr="00402B93">
        <w:rPr>
          <w:rFonts w:ascii="Times New Roman CYR" w:hAnsi="Times New Roman CYR" w:cs="Times New Roman CYR"/>
          <w:sz w:val="16"/>
          <w:szCs w:val="16"/>
        </w:rPr>
        <w:t>уведомления о</w:t>
      </w:r>
      <w:r w:rsidRPr="00402B93">
        <w:rPr>
          <w:rFonts w:ascii="Times New Roman CYR" w:hAnsi="Times New Roman CYR" w:cs="Times New Roman CYR"/>
          <w:sz w:val="16"/>
          <w:szCs w:val="16"/>
        </w:rPr>
        <w:t xml:space="preserve"> </w:t>
      </w:r>
      <w:r w:rsidR="005664C5" w:rsidRPr="00402B93">
        <w:rPr>
          <w:rFonts w:ascii="Times New Roman CYR" w:hAnsi="Times New Roman CYR" w:cs="Times New Roman CYR"/>
          <w:sz w:val="16"/>
          <w:szCs w:val="16"/>
        </w:rPr>
        <w:t>его получении</w:t>
      </w:r>
      <w:r w:rsidRPr="00402B93">
        <w:rPr>
          <w:rFonts w:ascii="Times New Roman CYR" w:hAnsi="Times New Roman CYR" w:cs="Times New Roman CYR"/>
          <w:sz w:val="16"/>
          <w:szCs w:val="16"/>
        </w:rPr>
        <w:t>.</w:t>
      </w:r>
    </w:p>
    <w:p w:rsidR="0021279A" w:rsidRPr="00402B93" w:rsidRDefault="0021279A" w:rsidP="0021279A">
      <w:pPr>
        <w:tabs>
          <w:tab w:val="left" w:pos="4515"/>
        </w:tabs>
        <w:autoSpaceDE w:val="0"/>
        <w:autoSpaceDN w:val="0"/>
        <w:adjustRightInd w:val="0"/>
        <w:spacing w:after="0" w:line="240" w:lineRule="auto"/>
        <w:jc w:val="center"/>
        <w:rPr>
          <w:rFonts w:ascii="Times New Roman CYR" w:hAnsi="Times New Roman CYR" w:cs="Times New Roman CYR"/>
          <w:b/>
          <w:bCs/>
          <w:sz w:val="16"/>
          <w:szCs w:val="16"/>
        </w:rPr>
      </w:pPr>
    </w:p>
    <w:tbl>
      <w:tblPr>
        <w:tblW w:w="14474" w:type="dxa"/>
        <w:tblInd w:w="-46" w:type="dxa"/>
        <w:tblLayout w:type="fixed"/>
        <w:tblCellMar>
          <w:left w:w="15" w:type="dxa"/>
          <w:right w:w="15" w:type="dxa"/>
        </w:tblCellMar>
        <w:tblLook w:val="0000" w:firstRow="0" w:lastRow="0" w:firstColumn="0" w:lastColumn="0" w:noHBand="0" w:noVBand="0"/>
      </w:tblPr>
      <w:tblGrid>
        <w:gridCol w:w="2567"/>
        <w:gridCol w:w="2551"/>
        <w:gridCol w:w="682"/>
        <w:gridCol w:w="2352"/>
        <w:gridCol w:w="1644"/>
        <w:gridCol w:w="4678"/>
      </w:tblGrid>
      <w:tr w:rsidR="0021279A" w:rsidRPr="00402B93" w:rsidTr="00402B93">
        <w:trPr>
          <w:gridAfter w:val="1"/>
          <w:wAfter w:w="4678" w:type="dxa"/>
        </w:trPr>
        <w:tc>
          <w:tcPr>
            <w:tcW w:w="2567" w:type="dxa"/>
            <w:tcBorders>
              <w:top w:val="single" w:sz="6" w:space="0" w:color="auto"/>
              <w:left w:val="single" w:sz="6" w:space="0" w:color="auto"/>
              <w:bottom w:val="single" w:sz="6" w:space="0" w:color="auto"/>
              <w:right w:val="single" w:sz="6" w:space="0" w:color="auto"/>
            </w:tcBorders>
          </w:tcPr>
          <w:p w:rsidR="0021279A" w:rsidRPr="00402B93" w:rsidRDefault="0021279A" w:rsidP="00F60838">
            <w:pPr>
              <w:autoSpaceDE w:val="0"/>
              <w:autoSpaceDN w:val="0"/>
              <w:adjustRightInd w:val="0"/>
              <w:spacing w:after="0" w:line="252" w:lineRule="auto"/>
              <w:rPr>
                <w:rFonts w:ascii="Times New Roman CYR" w:hAnsi="Times New Roman CYR" w:cs="Times New Roman CYR"/>
                <w:b/>
                <w:bCs/>
                <w:sz w:val="16"/>
                <w:szCs w:val="16"/>
              </w:rPr>
            </w:pPr>
            <w:r w:rsidRPr="00402B93">
              <w:rPr>
                <w:rFonts w:ascii="Times New Roman CYR" w:hAnsi="Times New Roman CYR" w:cs="Times New Roman CYR"/>
                <w:b/>
                <w:bCs/>
                <w:sz w:val="16"/>
                <w:szCs w:val="16"/>
              </w:rPr>
              <w:t>6. Справочные телефоны</w:t>
            </w:r>
          </w:p>
        </w:tc>
        <w:tc>
          <w:tcPr>
            <w:tcW w:w="3233" w:type="dxa"/>
            <w:gridSpan w:val="2"/>
            <w:tcBorders>
              <w:top w:val="single" w:sz="6" w:space="0" w:color="auto"/>
              <w:left w:val="single" w:sz="6" w:space="0" w:color="auto"/>
              <w:bottom w:val="single" w:sz="6" w:space="0" w:color="auto"/>
              <w:right w:val="single" w:sz="6" w:space="0" w:color="auto"/>
            </w:tcBorders>
          </w:tcPr>
          <w:p w:rsidR="00F60838" w:rsidRDefault="0021279A" w:rsidP="00F60838">
            <w:pPr>
              <w:autoSpaceDE w:val="0"/>
              <w:autoSpaceDN w:val="0"/>
              <w:adjustRightInd w:val="0"/>
              <w:spacing w:after="0" w:line="252" w:lineRule="auto"/>
              <w:jc w:val="center"/>
              <w:rPr>
                <w:rFonts w:ascii="Times New Roman CYR" w:hAnsi="Times New Roman CYR" w:cs="Times New Roman CYR"/>
                <w:sz w:val="16"/>
                <w:szCs w:val="16"/>
              </w:rPr>
            </w:pPr>
            <w:r w:rsidRPr="00402B93">
              <w:rPr>
                <w:rFonts w:ascii="Times New Roman CYR" w:hAnsi="Times New Roman CYR" w:cs="Times New Roman CYR"/>
                <w:sz w:val="16"/>
                <w:szCs w:val="16"/>
              </w:rPr>
              <w:t>Информационно-справочная служба</w:t>
            </w:r>
          </w:p>
          <w:p w:rsidR="0021279A" w:rsidRPr="00402B93" w:rsidRDefault="0021279A" w:rsidP="00F60838">
            <w:pPr>
              <w:autoSpaceDE w:val="0"/>
              <w:autoSpaceDN w:val="0"/>
              <w:adjustRightInd w:val="0"/>
              <w:spacing w:after="0" w:line="252" w:lineRule="auto"/>
              <w:jc w:val="center"/>
              <w:rPr>
                <w:rFonts w:ascii="Times New Roman CYR" w:hAnsi="Times New Roman CYR" w:cs="Times New Roman CYR"/>
                <w:sz w:val="16"/>
                <w:szCs w:val="16"/>
                <w:highlight w:val="cyan"/>
                <w:lang w:val="en-US"/>
              </w:rPr>
            </w:pPr>
            <w:r w:rsidRPr="00402B93">
              <w:rPr>
                <w:rFonts w:ascii="Times New Roman CYR" w:hAnsi="Times New Roman CYR" w:cs="Times New Roman CYR"/>
                <w:sz w:val="16"/>
                <w:szCs w:val="16"/>
              </w:rPr>
              <w:t xml:space="preserve">8 800 </w:t>
            </w:r>
            <w:r w:rsidRPr="00402B93">
              <w:rPr>
                <w:rFonts w:ascii="Times New Roman CYR" w:hAnsi="Times New Roman CYR" w:cs="Times New Roman CYR"/>
                <w:sz w:val="16"/>
                <w:szCs w:val="16"/>
                <w:lang w:val="en-US"/>
              </w:rPr>
              <w:t>200</w:t>
            </w:r>
            <w:r w:rsidRPr="00402B93">
              <w:rPr>
                <w:rFonts w:ascii="Times New Roman CYR" w:hAnsi="Times New Roman CYR" w:cs="Times New Roman CYR"/>
                <w:sz w:val="16"/>
                <w:szCs w:val="16"/>
              </w:rPr>
              <w:t xml:space="preserve"> 30</w:t>
            </w:r>
            <w:r w:rsidRPr="00402B93">
              <w:rPr>
                <w:rFonts w:ascii="Times New Roman CYR" w:hAnsi="Times New Roman CYR" w:cs="Times New Roman CYR"/>
                <w:sz w:val="16"/>
                <w:szCs w:val="16"/>
                <w:lang w:val="en-US"/>
              </w:rPr>
              <w:t>00</w:t>
            </w:r>
          </w:p>
        </w:tc>
        <w:tc>
          <w:tcPr>
            <w:tcW w:w="2352" w:type="dxa"/>
            <w:tcBorders>
              <w:top w:val="single" w:sz="6" w:space="0" w:color="auto"/>
              <w:left w:val="single" w:sz="6" w:space="0" w:color="auto"/>
              <w:bottom w:val="single" w:sz="6" w:space="0" w:color="auto"/>
              <w:right w:val="single" w:sz="6" w:space="0" w:color="auto"/>
            </w:tcBorders>
          </w:tcPr>
          <w:p w:rsidR="00F60838" w:rsidRDefault="0021279A" w:rsidP="00F60838">
            <w:pPr>
              <w:autoSpaceDE w:val="0"/>
              <w:autoSpaceDN w:val="0"/>
              <w:adjustRightInd w:val="0"/>
              <w:spacing w:after="0" w:line="252" w:lineRule="auto"/>
              <w:jc w:val="center"/>
              <w:rPr>
                <w:rFonts w:ascii="Times New Roman CYR" w:hAnsi="Times New Roman CYR" w:cs="Times New Roman CYR"/>
                <w:sz w:val="16"/>
                <w:szCs w:val="16"/>
              </w:rPr>
            </w:pPr>
            <w:r w:rsidRPr="00402B93">
              <w:rPr>
                <w:rFonts w:ascii="Times New Roman CYR" w:hAnsi="Times New Roman CYR" w:cs="Times New Roman CYR"/>
                <w:sz w:val="16"/>
                <w:szCs w:val="16"/>
              </w:rPr>
              <w:t>Техническая поддержка</w:t>
            </w:r>
          </w:p>
          <w:p w:rsidR="0021279A" w:rsidRPr="00402B93" w:rsidRDefault="0021279A" w:rsidP="00F60838">
            <w:pPr>
              <w:autoSpaceDE w:val="0"/>
              <w:autoSpaceDN w:val="0"/>
              <w:adjustRightInd w:val="0"/>
              <w:spacing w:after="0" w:line="252" w:lineRule="auto"/>
              <w:jc w:val="center"/>
              <w:rPr>
                <w:rFonts w:ascii="Times New Roman CYR" w:hAnsi="Times New Roman CYR" w:cs="Times New Roman CYR"/>
                <w:sz w:val="16"/>
                <w:szCs w:val="16"/>
                <w:highlight w:val="cyan"/>
              </w:rPr>
            </w:pPr>
            <w:r w:rsidRPr="00402B93">
              <w:rPr>
                <w:rFonts w:ascii="Times New Roman CYR" w:hAnsi="Times New Roman CYR" w:cs="Times New Roman CYR"/>
                <w:sz w:val="16"/>
                <w:szCs w:val="16"/>
              </w:rPr>
              <w:t xml:space="preserve">8 800 </w:t>
            </w:r>
            <w:r w:rsidRPr="00402B93">
              <w:rPr>
                <w:rFonts w:ascii="Times New Roman CYR" w:hAnsi="Times New Roman CYR" w:cs="Times New Roman CYR"/>
                <w:sz w:val="16"/>
                <w:szCs w:val="16"/>
                <w:lang w:val="en-US"/>
              </w:rPr>
              <w:t>200</w:t>
            </w:r>
            <w:r w:rsidRPr="00402B93">
              <w:rPr>
                <w:rFonts w:ascii="Times New Roman CYR" w:hAnsi="Times New Roman CYR" w:cs="Times New Roman CYR"/>
                <w:sz w:val="16"/>
                <w:szCs w:val="16"/>
              </w:rPr>
              <w:t xml:space="preserve"> 30</w:t>
            </w:r>
            <w:r w:rsidRPr="00402B93">
              <w:rPr>
                <w:rFonts w:ascii="Times New Roman CYR" w:hAnsi="Times New Roman CYR" w:cs="Times New Roman CYR"/>
                <w:sz w:val="16"/>
                <w:szCs w:val="16"/>
                <w:lang w:val="en-US"/>
              </w:rPr>
              <w:t>00</w:t>
            </w:r>
          </w:p>
        </w:tc>
        <w:tc>
          <w:tcPr>
            <w:tcW w:w="1644" w:type="dxa"/>
            <w:tcBorders>
              <w:top w:val="single" w:sz="6" w:space="0" w:color="auto"/>
              <w:left w:val="single" w:sz="6" w:space="0" w:color="auto"/>
              <w:bottom w:val="single" w:sz="6" w:space="0" w:color="auto"/>
              <w:right w:val="single" w:sz="6" w:space="0" w:color="auto"/>
            </w:tcBorders>
          </w:tcPr>
          <w:p w:rsidR="00F60838" w:rsidRDefault="0021279A" w:rsidP="00F60838">
            <w:pPr>
              <w:autoSpaceDE w:val="0"/>
              <w:autoSpaceDN w:val="0"/>
              <w:adjustRightInd w:val="0"/>
              <w:spacing w:after="0" w:line="252" w:lineRule="auto"/>
              <w:jc w:val="center"/>
              <w:rPr>
                <w:rFonts w:ascii="Times New Roman CYR" w:hAnsi="Times New Roman CYR" w:cs="Times New Roman CYR"/>
                <w:sz w:val="16"/>
                <w:szCs w:val="16"/>
              </w:rPr>
            </w:pPr>
            <w:r w:rsidRPr="00402B93">
              <w:rPr>
                <w:rFonts w:ascii="Times New Roman CYR" w:hAnsi="Times New Roman CYR" w:cs="Times New Roman CYR"/>
                <w:sz w:val="16"/>
                <w:szCs w:val="16"/>
              </w:rPr>
              <w:t>Бюро ремонта</w:t>
            </w:r>
          </w:p>
          <w:p w:rsidR="0021279A" w:rsidRPr="00402B93" w:rsidRDefault="0021279A" w:rsidP="00F60838">
            <w:pPr>
              <w:autoSpaceDE w:val="0"/>
              <w:autoSpaceDN w:val="0"/>
              <w:adjustRightInd w:val="0"/>
              <w:spacing w:after="0" w:line="252" w:lineRule="auto"/>
              <w:jc w:val="center"/>
              <w:rPr>
                <w:rFonts w:ascii="Times New Roman CYR" w:hAnsi="Times New Roman CYR" w:cs="Times New Roman CYR"/>
                <w:sz w:val="16"/>
                <w:szCs w:val="16"/>
                <w:highlight w:val="cyan"/>
              </w:rPr>
            </w:pPr>
            <w:r w:rsidRPr="00402B93">
              <w:rPr>
                <w:rFonts w:ascii="Calibri" w:hAnsi="Calibri" w:cs="Calibri"/>
                <w:sz w:val="16"/>
                <w:szCs w:val="16"/>
                <w:lang w:val="en-US"/>
              </w:rPr>
              <w:t>125</w:t>
            </w:r>
          </w:p>
        </w:tc>
      </w:tr>
      <w:tr w:rsidR="0021279A" w:rsidRPr="00402B93" w:rsidTr="00402B93">
        <w:trPr>
          <w:gridAfter w:val="1"/>
          <w:wAfter w:w="4678" w:type="dxa"/>
        </w:trPr>
        <w:tc>
          <w:tcPr>
            <w:tcW w:w="9796" w:type="dxa"/>
            <w:gridSpan w:val="5"/>
            <w:tcBorders>
              <w:top w:val="single" w:sz="6" w:space="0" w:color="auto"/>
              <w:left w:val="single" w:sz="6" w:space="0" w:color="auto"/>
              <w:bottom w:val="single" w:sz="6" w:space="0" w:color="auto"/>
              <w:right w:val="single" w:sz="6" w:space="0" w:color="auto"/>
            </w:tcBorders>
          </w:tcPr>
          <w:p w:rsidR="00402B93" w:rsidRDefault="0021279A">
            <w:pPr>
              <w:autoSpaceDE w:val="0"/>
              <w:autoSpaceDN w:val="0"/>
              <w:adjustRightInd w:val="0"/>
              <w:spacing w:after="0" w:line="252" w:lineRule="auto"/>
              <w:rPr>
                <w:rFonts w:ascii="Times New Roman CYR" w:hAnsi="Times New Roman CYR" w:cs="Times New Roman CYR"/>
                <w:b/>
                <w:bCs/>
                <w:sz w:val="16"/>
                <w:szCs w:val="16"/>
              </w:rPr>
            </w:pPr>
            <w:r w:rsidRPr="00402B93">
              <w:rPr>
                <w:rFonts w:ascii="Times New Roman CYR" w:hAnsi="Times New Roman CYR" w:cs="Times New Roman CYR"/>
                <w:b/>
                <w:bCs/>
                <w:sz w:val="16"/>
                <w:szCs w:val="16"/>
              </w:rPr>
              <w:t xml:space="preserve">7. Все Дополнительные соглашения к настоящему Контракту являются его неотъемлемой частью.   </w:t>
            </w:r>
          </w:p>
          <w:p w:rsidR="0021279A" w:rsidRPr="00402B93" w:rsidRDefault="0021279A">
            <w:pPr>
              <w:autoSpaceDE w:val="0"/>
              <w:autoSpaceDN w:val="0"/>
              <w:adjustRightInd w:val="0"/>
              <w:spacing w:after="0" w:line="252" w:lineRule="auto"/>
              <w:rPr>
                <w:rFonts w:ascii="MS Sans Serif" w:hAnsi="MS Sans Serif" w:cs="MS Sans Serif"/>
                <w:sz w:val="16"/>
                <w:szCs w:val="16"/>
              </w:rPr>
            </w:pPr>
            <w:r w:rsidRPr="00402B93">
              <w:rPr>
                <w:rFonts w:ascii="Times New Roman CYR" w:hAnsi="Times New Roman CYR" w:cs="Times New Roman CYR"/>
                <w:b/>
                <w:bCs/>
                <w:sz w:val="16"/>
                <w:szCs w:val="16"/>
              </w:rPr>
              <w:t>8. Адреса и реквизиты Сторон:</w:t>
            </w:r>
          </w:p>
        </w:tc>
      </w:tr>
      <w:tr w:rsidR="00402B93" w:rsidRPr="00402B93" w:rsidTr="00402B93">
        <w:tc>
          <w:tcPr>
            <w:tcW w:w="5118" w:type="dxa"/>
            <w:gridSpan w:val="2"/>
            <w:tcBorders>
              <w:top w:val="single" w:sz="6" w:space="0" w:color="auto"/>
              <w:left w:val="single" w:sz="6" w:space="0" w:color="auto"/>
              <w:bottom w:val="single" w:sz="6" w:space="0" w:color="auto"/>
              <w:right w:val="single" w:sz="6" w:space="0" w:color="auto"/>
            </w:tcBorders>
          </w:tcPr>
          <w:p w:rsidR="00402B93" w:rsidRPr="00007E38" w:rsidRDefault="0021279A" w:rsidP="00402B93">
            <w:pPr>
              <w:autoSpaceDE w:val="0"/>
              <w:autoSpaceDN w:val="0"/>
              <w:adjustRightInd w:val="0"/>
              <w:spacing w:after="0" w:line="252" w:lineRule="auto"/>
              <w:rPr>
                <w:rFonts w:ascii="Times New Roman CYR" w:hAnsi="Times New Roman CYR" w:cs="Times New Roman CYR"/>
                <w:b/>
                <w:bCs/>
                <w:sz w:val="16"/>
                <w:szCs w:val="16"/>
              </w:rPr>
            </w:pPr>
            <w:r w:rsidRPr="00402B93">
              <w:rPr>
                <w:rFonts w:ascii="Times New Roman CYR" w:hAnsi="Times New Roman CYR" w:cs="Times New Roman CYR"/>
                <w:b/>
                <w:bCs/>
                <w:sz w:val="16"/>
                <w:szCs w:val="16"/>
              </w:rPr>
              <w:t xml:space="preserve"> </w:t>
            </w:r>
            <w:r w:rsidR="00402B93">
              <w:rPr>
                <w:rFonts w:ascii="Times New Roman CYR" w:hAnsi="Times New Roman CYR" w:cs="Times New Roman CYR"/>
                <w:b/>
                <w:bCs/>
                <w:sz w:val="16"/>
                <w:szCs w:val="16"/>
              </w:rPr>
              <w:t>8.1. Оператор</w:t>
            </w:r>
            <w:r w:rsidR="00402B93" w:rsidRPr="00007E38">
              <w:rPr>
                <w:rFonts w:ascii="Times New Roman CYR" w:hAnsi="Times New Roman CYR" w:cs="Times New Roman CYR"/>
                <w:b/>
                <w:bCs/>
                <w:sz w:val="16"/>
                <w:szCs w:val="16"/>
              </w:rPr>
              <w:t>:</w:t>
            </w:r>
          </w:p>
          <w:p w:rsid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rPr>
              <w:t>ПАО «Ростелеком»</w:t>
            </w:r>
          </w:p>
          <w:p w:rsidR="008303F1" w:rsidRPr="00EB7070" w:rsidRDefault="008303F1" w:rsidP="008303F1">
            <w:pPr>
              <w:pStyle w:val="aa"/>
              <w:rPr>
                <w:rFonts w:ascii="Times New Roman" w:hAnsi="Times New Roman"/>
                <w:b/>
                <w:sz w:val="16"/>
                <w:szCs w:val="16"/>
                <w:lang w:bidi="en-US"/>
              </w:rPr>
            </w:pPr>
            <w:r w:rsidRPr="00EB7070">
              <w:rPr>
                <w:rFonts w:ascii="Times New Roman" w:hAnsi="Times New Roman"/>
                <w:b/>
                <w:bCs/>
                <w:sz w:val="16"/>
                <w:szCs w:val="16"/>
              </w:rPr>
              <w:t xml:space="preserve">Юр. адрес: </w:t>
            </w:r>
            <w:r w:rsidRPr="00EB7070">
              <w:rPr>
                <w:rFonts w:ascii="Times New Roman" w:hAnsi="Times New Roman"/>
                <w:b/>
                <w:sz w:val="16"/>
                <w:szCs w:val="16"/>
                <w:lang w:bidi="en-US"/>
              </w:rPr>
              <w:t xml:space="preserve">Российская Федерация, 191167, </w:t>
            </w:r>
          </w:p>
          <w:p w:rsidR="008303F1" w:rsidRDefault="008303F1" w:rsidP="008303F1">
            <w:pPr>
              <w:pStyle w:val="aa"/>
              <w:rPr>
                <w:rFonts w:ascii="Times New Roman" w:hAnsi="Times New Roman"/>
                <w:b/>
                <w:sz w:val="16"/>
                <w:szCs w:val="16"/>
                <w:lang w:bidi="en-US"/>
              </w:rPr>
            </w:pPr>
            <w:r w:rsidRPr="00EB7070">
              <w:rPr>
                <w:rFonts w:ascii="Times New Roman" w:hAnsi="Times New Roman"/>
                <w:b/>
                <w:sz w:val="16"/>
                <w:szCs w:val="16"/>
                <w:lang w:bidi="en-US"/>
              </w:rPr>
              <w:t xml:space="preserve">г Санкт-Петербург, вн. тер. г. Муниципальный округ </w:t>
            </w:r>
          </w:p>
          <w:p w:rsidR="008303F1" w:rsidRDefault="008303F1" w:rsidP="008303F1">
            <w:pPr>
              <w:pStyle w:val="aa"/>
              <w:rPr>
                <w:rFonts w:ascii="Times New Roman" w:hAnsi="Times New Roman"/>
                <w:b/>
                <w:bCs/>
                <w:sz w:val="16"/>
                <w:szCs w:val="16"/>
              </w:rPr>
            </w:pPr>
            <w:r w:rsidRPr="00EB7070">
              <w:rPr>
                <w:rFonts w:ascii="Times New Roman" w:hAnsi="Times New Roman"/>
                <w:b/>
                <w:sz w:val="16"/>
                <w:szCs w:val="16"/>
                <w:lang w:bidi="en-US"/>
              </w:rPr>
              <w:t>Смольнинское, Синопская набережная, дом 14, литера А</w:t>
            </w:r>
            <w:r w:rsidRPr="00EB7070">
              <w:rPr>
                <w:rFonts w:ascii="Times New Roman" w:hAnsi="Times New Roman"/>
                <w:b/>
                <w:bCs/>
                <w:sz w:val="16"/>
                <w:szCs w:val="16"/>
              </w:rPr>
              <w:t xml:space="preserve">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Почтовый адрес: 354000, г. Сочи, ул. Воровского, д.6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ИНН: 7707049388</w:t>
            </w:r>
          </w:p>
          <w:p w:rsidR="00080DB5" w:rsidRDefault="008303F1" w:rsidP="00080DB5">
            <w:pPr>
              <w:autoSpaceDE w:val="0"/>
              <w:autoSpaceDN w:val="0"/>
              <w:adjustRightInd w:val="0"/>
              <w:spacing w:after="0" w:line="240" w:lineRule="auto"/>
              <w:rPr>
                <w:rFonts w:ascii="Times New Roman" w:hAnsi="Times New Roman"/>
                <w:b/>
                <w:bCs/>
                <w:sz w:val="16"/>
                <w:szCs w:val="16"/>
              </w:rPr>
            </w:pPr>
            <w:r w:rsidRPr="00EB7070">
              <w:rPr>
                <w:rFonts w:ascii="Times New Roman" w:hAnsi="Times New Roman"/>
                <w:b/>
                <w:bCs/>
                <w:sz w:val="16"/>
                <w:szCs w:val="16"/>
              </w:rPr>
              <w:t xml:space="preserve">КПП: </w:t>
            </w:r>
            <w:r w:rsidR="00080DB5">
              <w:rPr>
                <w:rFonts w:ascii="Times New Roman" w:hAnsi="Times New Roman"/>
                <w:b/>
                <w:bCs/>
                <w:sz w:val="16"/>
                <w:szCs w:val="16"/>
              </w:rPr>
              <w:t>230843001</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Банковские реквизиты: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Наименование банка: КРАСНОДАРСКОЕ ОТДЕЛЕНИЕ </w:t>
            </w:r>
            <w:r w:rsidRPr="00EB7070">
              <w:rPr>
                <w:rFonts w:ascii="Times New Roman" w:hAnsi="Times New Roman"/>
                <w:b/>
                <w:bCs/>
                <w:sz w:val="16"/>
                <w:szCs w:val="16"/>
                <w:lang w:val="en-US"/>
              </w:rPr>
              <w:t>N</w:t>
            </w:r>
            <w:r w:rsidRPr="00EB7070">
              <w:rPr>
                <w:rFonts w:ascii="Times New Roman" w:hAnsi="Times New Roman"/>
                <w:b/>
                <w:bCs/>
                <w:sz w:val="16"/>
                <w:szCs w:val="16"/>
              </w:rPr>
              <w:t xml:space="preserve"> 8619 ПАО СБЕРБАНК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Р/с: 40702810430020102244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К/с: 30101810100000000602 </w:t>
            </w:r>
          </w:p>
          <w:p w:rsidR="008303F1" w:rsidRPr="00EB7070" w:rsidRDefault="008303F1" w:rsidP="008303F1">
            <w:pPr>
              <w:pStyle w:val="aa"/>
              <w:rPr>
                <w:rFonts w:ascii="Times New Roman" w:hAnsi="Times New Roman"/>
                <w:b/>
                <w:bCs/>
                <w:sz w:val="16"/>
                <w:szCs w:val="16"/>
              </w:rPr>
            </w:pPr>
            <w:r w:rsidRPr="00EB7070">
              <w:rPr>
                <w:rFonts w:ascii="Times New Roman" w:hAnsi="Times New Roman"/>
                <w:b/>
                <w:bCs/>
                <w:sz w:val="16"/>
                <w:szCs w:val="16"/>
              </w:rPr>
              <w:t xml:space="preserve">БИК 040349602 </w:t>
            </w:r>
          </w:p>
          <w:p w:rsid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rPr>
              <w:t xml:space="preserve">Телефон: ______________________ Факс: __________________ </w:t>
            </w:r>
          </w:p>
          <w:p w:rsidR="008303F1" w:rsidRDefault="008303F1" w:rsidP="008303F1">
            <w:pPr>
              <w:autoSpaceDE w:val="0"/>
              <w:autoSpaceDN w:val="0"/>
              <w:adjustRightInd w:val="0"/>
              <w:spacing w:after="0" w:line="252" w:lineRule="auto"/>
              <w:rPr>
                <w:rFonts w:ascii="Calibri" w:hAnsi="Calibri" w:cs="Calibri"/>
              </w:rPr>
            </w:pPr>
            <w:r>
              <w:rPr>
                <w:rFonts w:ascii="Times New Roman CYR" w:hAnsi="Times New Roman CYR" w:cs="Times New Roman CYR"/>
                <w:b/>
                <w:bCs/>
                <w:sz w:val="16"/>
                <w:szCs w:val="16"/>
              </w:rPr>
              <w:t xml:space="preserve">Сайт Оператора в сети Интернет: </w:t>
            </w:r>
            <w:r>
              <w:rPr>
                <w:rFonts w:ascii="Times New Roman CYR" w:hAnsi="Times New Roman CYR" w:cs="Times New Roman CYR"/>
                <w:b/>
                <w:bCs/>
                <w:color w:val="0563C1"/>
                <w:sz w:val="16"/>
                <w:szCs w:val="16"/>
                <w:u w:val="single"/>
              </w:rPr>
              <w:t xml:space="preserve">www.rt.ru </w:t>
            </w:r>
          </w:p>
          <w:p w:rsidR="00402B93" w:rsidRPr="00402B93" w:rsidRDefault="00402B93" w:rsidP="00402B93">
            <w:pPr>
              <w:autoSpaceDE w:val="0"/>
              <w:autoSpaceDN w:val="0"/>
              <w:adjustRightInd w:val="0"/>
              <w:spacing w:after="0" w:line="252" w:lineRule="auto"/>
              <w:rPr>
                <w:rFonts w:ascii="Calibri" w:hAnsi="Calibri" w:cs="Calibri"/>
                <w:sz w:val="16"/>
                <w:szCs w:val="16"/>
              </w:rPr>
            </w:pPr>
          </w:p>
        </w:tc>
        <w:tc>
          <w:tcPr>
            <w:tcW w:w="4678" w:type="dxa"/>
            <w:gridSpan w:val="3"/>
            <w:tcBorders>
              <w:top w:val="single" w:sz="6" w:space="0" w:color="auto"/>
              <w:left w:val="single" w:sz="6" w:space="0" w:color="auto"/>
              <w:bottom w:val="single" w:sz="6" w:space="0" w:color="auto"/>
              <w:right w:val="single" w:sz="6" w:space="0" w:color="auto"/>
            </w:tcBorders>
          </w:tcPr>
          <w:p w:rsidR="00402B93" w:rsidRDefault="00F60838" w:rsidP="00402B93">
            <w:pPr>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rPr>
              <w:t>8.2</w:t>
            </w:r>
            <w:r w:rsidR="00402B93">
              <w:rPr>
                <w:rFonts w:ascii="Times New Roman CYR" w:hAnsi="Times New Roman CYR" w:cs="Times New Roman CYR"/>
                <w:b/>
                <w:bCs/>
                <w:sz w:val="16"/>
                <w:szCs w:val="16"/>
              </w:rPr>
              <w:t xml:space="preserve">. Абонент: </w:t>
            </w:r>
          </w:p>
          <w:p w:rsidR="008B6494" w:rsidRDefault="008B6494" w:rsidP="008B6494">
            <w:pPr>
              <w:widowControl w:val="0"/>
              <w:autoSpaceDE w:val="0"/>
              <w:autoSpaceDN w:val="0"/>
              <w:adjustRightInd w:val="0"/>
              <w:spacing w:after="0" w:line="240" w:lineRule="auto"/>
              <w:rPr>
                <w:rFonts w:ascii="Times New Roman CYR" w:hAnsi="Times New Roman CYR" w:cs="Times New Roman CYR"/>
                <w:b/>
                <w:bCs/>
                <w:sz w:val="16"/>
                <w:szCs w:val="16"/>
              </w:rPr>
            </w:pPr>
            <w:r w:rsidRPr="006A7CA3">
              <w:rPr>
                <w:rFonts w:ascii="Times New Roman CYR" w:hAnsi="Times New Roman CYR" w:cs="Times New Roman CYR"/>
                <w:b/>
                <w:bCs/>
                <w:sz w:val="16"/>
                <w:szCs w:val="16"/>
              </w:rPr>
              <w:t>МБОУ СОШ № 29 им. М.В. Грешилова с. Цыпка</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352829, Россия, Краснодарский край,   Туапсинский     район,  с. Цыпка, улица Центральная, 2</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 xml:space="preserve">ИНН 2355014381 </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КПП 236501001</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 xml:space="preserve">Южное ГУ Банка России//УФК по Краснодарскому краю  </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 xml:space="preserve">БИК 010349101 </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ЕКС 40102810945370000010</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 xml:space="preserve">КС 03234643036550001800 </w:t>
            </w:r>
          </w:p>
          <w:p w:rsidR="008303F1" w:rsidRPr="008303F1"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 xml:space="preserve">л/с 925.51.322.0 </w:t>
            </w:r>
          </w:p>
          <w:p w:rsidR="008B6494" w:rsidRDefault="008303F1" w:rsidP="008303F1">
            <w:pPr>
              <w:autoSpaceDE w:val="0"/>
              <w:autoSpaceDN w:val="0"/>
              <w:adjustRightInd w:val="0"/>
              <w:spacing w:after="0" w:line="252" w:lineRule="auto"/>
              <w:rPr>
                <w:rFonts w:ascii="Times New Roman CYR" w:hAnsi="Times New Roman CYR" w:cs="Times New Roman CYR"/>
                <w:b/>
                <w:bCs/>
                <w:sz w:val="16"/>
                <w:szCs w:val="16"/>
              </w:rPr>
            </w:pPr>
            <w:r w:rsidRPr="008303F1">
              <w:rPr>
                <w:rFonts w:ascii="Times New Roman CYR" w:hAnsi="Times New Roman CYR" w:cs="Times New Roman CYR"/>
                <w:b/>
                <w:bCs/>
                <w:sz w:val="16"/>
                <w:szCs w:val="16"/>
              </w:rPr>
              <w:t>л/с 925.61.322.0</w:t>
            </w:r>
          </w:p>
          <w:p w:rsidR="00402B93" w:rsidRDefault="00402B93" w:rsidP="008B6494">
            <w:pPr>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rPr>
              <w:t xml:space="preserve">Электронный </w:t>
            </w:r>
            <w:r w:rsidR="005664C5">
              <w:rPr>
                <w:rFonts w:ascii="Times New Roman CYR" w:hAnsi="Times New Roman CYR" w:cs="Times New Roman CYR"/>
                <w:b/>
                <w:bCs/>
                <w:sz w:val="16"/>
                <w:szCs w:val="16"/>
              </w:rPr>
              <w:t>адрес: _</w:t>
            </w:r>
            <w:r>
              <w:rPr>
                <w:rFonts w:ascii="Times New Roman CYR" w:hAnsi="Times New Roman CYR" w:cs="Times New Roman CYR"/>
                <w:b/>
                <w:bCs/>
                <w:sz w:val="16"/>
                <w:szCs w:val="16"/>
              </w:rPr>
              <w:t>____________________________________</w:t>
            </w:r>
          </w:p>
          <w:p w:rsidR="00402B93" w:rsidRDefault="00402B93" w:rsidP="00402B93">
            <w:pPr>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rPr>
              <w:t xml:space="preserve">Контактный телефон: _________________ Факс: </w:t>
            </w:r>
            <w:r w:rsidR="00A12620">
              <w:rPr>
                <w:rFonts w:ascii="Times New Roman CYR" w:hAnsi="Times New Roman CYR" w:cs="Times New Roman CYR"/>
                <w:b/>
                <w:bCs/>
                <w:sz w:val="16"/>
                <w:szCs w:val="16"/>
              </w:rPr>
              <w:t>_____________</w:t>
            </w:r>
          </w:p>
          <w:p w:rsidR="00A12620" w:rsidRDefault="00A12620" w:rsidP="00402B93">
            <w:pPr>
              <w:autoSpaceDE w:val="0"/>
              <w:autoSpaceDN w:val="0"/>
              <w:adjustRightInd w:val="0"/>
              <w:spacing w:after="0" w:line="252" w:lineRule="auto"/>
              <w:rPr>
                <w:rFonts w:ascii="Calibri" w:hAnsi="Calibri" w:cs="Calibri"/>
              </w:rPr>
            </w:pPr>
          </w:p>
        </w:tc>
        <w:tc>
          <w:tcPr>
            <w:tcW w:w="4678" w:type="dxa"/>
            <w:tcBorders>
              <w:left w:val="single" w:sz="6" w:space="0" w:color="auto"/>
              <w:right w:val="single" w:sz="6" w:space="0" w:color="auto"/>
            </w:tcBorders>
          </w:tcPr>
          <w:p w:rsidR="00402B93" w:rsidRPr="00402B93" w:rsidRDefault="00402B93" w:rsidP="00402B93">
            <w:pPr>
              <w:autoSpaceDE w:val="0"/>
              <w:autoSpaceDN w:val="0"/>
              <w:adjustRightInd w:val="0"/>
              <w:spacing w:after="0" w:line="252" w:lineRule="auto"/>
              <w:rPr>
                <w:rFonts w:ascii="Calibri" w:hAnsi="Calibri" w:cs="Calibri"/>
                <w:sz w:val="16"/>
                <w:szCs w:val="16"/>
              </w:rPr>
            </w:pPr>
          </w:p>
        </w:tc>
      </w:tr>
    </w:tbl>
    <w:p w:rsidR="0021279A" w:rsidRPr="00402B93" w:rsidRDefault="0021279A" w:rsidP="0021279A">
      <w:pPr>
        <w:autoSpaceDE w:val="0"/>
        <w:autoSpaceDN w:val="0"/>
        <w:adjustRightInd w:val="0"/>
        <w:spacing w:after="0" w:line="240" w:lineRule="auto"/>
        <w:rPr>
          <w:rFonts w:ascii="Times New Roman CYR" w:hAnsi="Times New Roman CYR" w:cs="Times New Roman CYR"/>
          <w:sz w:val="16"/>
          <w:szCs w:val="16"/>
        </w:rPr>
      </w:pPr>
    </w:p>
    <w:tbl>
      <w:tblPr>
        <w:tblW w:w="9923" w:type="dxa"/>
        <w:tblInd w:w="-34" w:type="dxa"/>
        <w:tblLayout w:type="fixed"/>
        <w:tblLook w:val="0000" w:firstRow="0" w:lastRow="0" w:firstColumn="0" w:lastColumn="0" w:noHBand="0" w:noVBand="0"/>
      </w:tblPr>
      <w:tblGrid>
        <w:gridCol w:w="5227"/>
        <w:gridCol w:w="4696"/>
      </w:tblGrid>
      <w:tr w:rsidR="00402B93" w:rsidTr="00132BDC">
        <w:tc>
          <w:tcPr>
            <w:tcW w:w="5227" w:type="dxa"/>
            <w:tcBorders>
              <w:top w:val="nil"/>
              <w:left w:val="nil"/>
              <w:bottom w:val="nil"/>
              <w:right w:val="nil"/>
            </w:tcBorders>
          </w:tcPr>
          <w:p w:rsidR="00402B93" w:rsidRDefault="00F50D79"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Оператор</w:t>
            </w:r>
          </w:p>
          <w:p w:rsidR="00402B93" w:rsidRDefault="00402B93"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ПАО «Ростелеком»</w:t>
            </w:r>
          </w:p>
          <w:p w:rsidR="00402B93" w:rsidRDefault="00402B93" w:rsidP="00132BDC">
            <w:pPr>
              <w:autoSpaceDE w:val="0"/>
              <w:autoSpaceDN w:val="0"/>
              <w:adjustRightInd w:val="0"/>
              <w:spacing w:after="0" w:line="252" w:lineRule="auto"/>
              <w:rPr>
                <w:rFonts w:ascii="Times New Roman CYR" w:hAnsi="Times New Roman CYR" w:cs="Times New Roman CYR"/>
                <w:sz w:val="16"/>
                <w:szCs w:val="16"/>
              </w:rPr>
            </w:pPr>
          </w:p>
          <w:p w:rsidR="008303F1" w:rsidRDefault="008303F1" w:rsidP="00132BDC">
            <w:pPr>
              <w:autoSpaceDE w:val="0"/>
              <w:autoSpaceDN w:val="0"/>
              <w:adjustRightInd w:val="0"/>
              <w:spacing w:after="0" w:line="252" w:lineRule="auto"/>
              <w:rPr>
                <w:rFonts w:ascii="Times New Roman CYR" w:hAnsi="Times New Roman CYR" w:cs="Times New Roman CYR"/>
                <w:sz w:val="16"/>
                <w:szCs w:val="16"/>
              </w:rPr>
            </w:pPr>
          </w:p>
          <w:p w:rsidR="00402B93" w:rsidRDefault="00F50D79"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 xml:space="preserve">Менеджер </w:t>
            </w:r>
            <w:r w:rsidR="00402B93">
              <w:rPr>
                <w:rFonts w:ascii="Times New Roman CYR" w:hAnsi="Times New Roman CYR" w:cs="Times New Roman CYR"/>
                <w:sz w:val="16"/>
                <w:szCs w:val="16"/>
              </w:rPr>
              <w:t>______________________________ /</w:t>
            </w:r>
            <w:r w:rsidR="005B1DA6">
              <w:rPr>
                <w:rFonts w:ascii="Times New Roman CYR" w:hAnsi="Times New Roman CYR" w:cs="Times New Roman CYR"/>
                <w:sz w:val="16"/>
                <w:szCs w:val="16"/>
              </w:rPr>
              <w:t>Хайдукова И.Д.</w:t>
            </w:r>
            <w:r w:rsidR="00402B93">
              <w:rPr>
                <w:rFonts w:ascii="Times New Roman CYR" w:hAnsi="Times New Roman CYR" w:cs="Times New Roman CYR"/>
                <w:sz w:val="16"/>
                <w:szCs w:val="16"/>
              </w:rPr>
              <w:t xml:space="preserve">/  </w:t>
            </w:r>
          </w:p>
          <w:p w:rsidR="00402B93" w:rsidRDefault="00F50D79"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i/>
                <w:iCs/>
                <w:sz w:val="16"/>
                <w:szCs w:val="16"/>
              </w:rPr>
              <w:t xml:space="preserve">               </w:t>
            </w:r>
            <w:r w:rsidR="00402B93">
              <w:rPr>
                <w:rFonts w:ascii="Times New Roman CYR" w:hAnsi="Times New Roman CYR" w:cs="Times New Roman CYR"/>
                <w:i/>
                <w:iCs/>
                <w:sz w:val="16"/>
                <w:szCs w:val="16"/>
              </w:rPr>
              <w:t xml:space="preserve">МП                 (подпись) </w:t>
            </w:r>
            <w:r w:rsidR="00402B93">
              <w:rPr>
                <w:rFonts w:ascii="Times New Roman CYR" w:hAnsi="Times New Roman CYR" w:cs="Times New Roman CYR"/>
                <w:sz w:val="16"/>
                <w:szCs w:val="16"/>
              </w:rPr>
              <w:t xml:space="preserve">                  (</w:t>
            </w:r>
            <w:r w:rsidR="00402B93">
              <w:rPr>
                <w:rFonts w:ascii="Times New Roman CYR" w:hAnsi="Times New Roman CYR" w:cs="Times New Roman CYR"/>
                <w:i/>
                <w:iCs/>
                <w:sz w:val="16"/>
                <w:szCs w:val="16"/>
              </w:rPr>
              <w:t>расшифровка подписи</w:t>
            </w:r>
            <w:r w:rsidR="00402B93">
              <w:rPr>
                <w:rFonts w:ascii="Times New Roman CYR" w:hAnsi="Times New Roman CYR" w:cs="Times New Roman CYR"/>
                <w:sz w:val="16"/>
                <w:szCs w:val="16"/>
              </w:rPr>
              <w:t>)</w:t>
            </w:r>
          </w:p>
        </w:tc>
        <w:tc>
          <w:tcPr>
            <w:tcW w:w="4696" w:type="dxa"/>
            <w:tcBorders>
              <w:top w:val="nil"/>
              <w:left w:val="nil"/>
              <w:bottom w:val="nil"/>
              <w:right w:val="nil"/>
            </w:tcBorders>
          </w:tcPr>
          <w:p w:rsidR="00402B93" w:rsidRDefault="00402B93"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sz w:val="16"/>
                <w:szCs w:val="16"/>
              </w:rPr>
              <w:t>Абонент</w:t>
            </w:r>
          </w:p>
          <w:p w:rsidR="00A61220" w:rsidRDefault="00A61220" w:rsidP="00A61220">
            <w:pPr>
              <w:widowControl w:val="0"/>
              <w:autoSpaceDE w:val="0"/>
              <w:autoSpaceDN w:val="0"/>
              <w:adjustRightInd w:val="0"/>
              <w:spacing w:after="0" w:line="240" w:lineRule="auto"/>
              <w:rPr>
                <w:rFonts w:ascii="Times New Roman CYR" w:hAnsi="Times New Roman CYR" w:cs="Times New Roman CYR"/>
                <w:bCs/>
                <w:sz w:val="16"/>
                <w:szCs w:val="16"/>
              </w:rPr>
            </w:pPr>
            <w:r w:rsidRPr="006A7CA3">
              <w:rPr>
                <w:rFonts w:ascii="Times New Roman CYR" w:hAnsi="Times New Roman CYR" w:cs="Times New Roman CYR"/>
                <w:bCs/>
                <w:sz w:val="16"/>
                <w:szCs w:val="16"/>
              </w:rPr>
              <w:t>МБОУ СОШ № 29 им. М.В. Грешилова с. Цыпка</w:t>
            </w:r>
          </w:p>
          <w:p w:rsidR="00A61220" w:rsidRDefault="00A61220" w:rsidP="00A61220">
            <w:pPr>
              <w:widowControl w:val="0"/>
              <w:autoSpaceDE w:val="0"/>
              <w:autoSpaceDN w:val="0"/>
              <w:adjustRightInd w:val="0"/>
              <w:spacing w:after="0" w:line="240" w:lineRule="auto"/>
              <w:rPr>
                <w:rFonts w:ascii="Times New Roman CYR" w:hAnsi="Times New Roman CYR" w:cs="Times New Roman CYR"/>
                <w:sz w:val="16"/>
                <w:szCs w:val="16"/>
              </w:rPr>
            </w:pPr>
          </w:p>
          <w:p w:rsidR="00F50D79" w:rsidRDefault="00F50D79" w:rsidP="00A61220">
            <w:pPr>
              <w:widowControl w:val="0"/>
              <w:autoSpaceDE w:val="0"/>
              <w:autoSpaceDN w:val="0"/>
              <w:adjustRightInd w:val="0"/>
              <w:spacing w:after="0" w:line="240" w:lineRule="auto"/>
              <w:rPr>
                <w:rFonts w:ascii="Times New Roman CYR" w:hAnsi="Times New Roman CYR" w:cs="Times New Roman CYR"/>
                <w:sz w:val="16"/>
                <w:szCs w:val="16"/>
              </w:rPr>
            </w:pPr>
          </w:p>
          <w:p w:rsidR="00402B93" w:rsidRDefault="00A61220" w:rsidP="00A61220">
            <w:pPr>
              <w:widowControl w:val="0"/>
              <w:autoSpaceDE w:val="0"/>
              <w:autoSpaceDN w:val="0"/>
              <w:adjustRightInd w:val="0"/>
              <w:spacing w:after="0" w:line="240" w:lineRule="auto"/>
              <w:rPr>
                <w:rFonts w:ascii="Times New Roman CYR" w:hAnsi="Times New Roman CYR" w:cs="Times New Roman CYR"/>
                <w:sz w:val="16"/>
                <w:szCs w:val="16"/>
              </w:rPr>
            </w:pPr>
            <w:r>
              <w:rPr>
                <w:rFonts w:ascii="Times New Roman CYR" w:hAnsi="Times New Roman CYR" w:cs="Times New Roman CYR"/>
                <w:sz w:val="16"/>
                <w:szCs w:val="16"/>
              </w:rPr>
              <w:t xml:space="preserve">Директор ______________________________ </w:t>
            </w:r>
            <w:r w:rsidR="00F50D79">
              <w:rPr>
                <w:rFonts w:ascii="Times New Roman CYR" w:hAnsi="Times New Roman CYR" w:cs="Times New Roman CYR"/>
                <w:sz w:val="16"/>
                <w:szCs w:val="16"/>
              </w:rPr>
              <w:t>/</w:t>
            </w:r>
            <w:r>
              <w:rPr>
                <w:rFonts w:ascii="Times New Roman CYR" w:hAnsi="Times New Roman CYR" w:cs="Times New Roman CYR"/>
                <w:sz w:val="16"/>
                <w:szCs w:val="16"/>
              </w:rPr>
              <w:t xml:space="preserve">А.В. </w:t>
            </w:r>
            <w:r w:rsidRPr="00844A39">
              <w:rPr>
                <w:rFonts w:ascii="Times New Roman CYR" w:hAnsi="Times New Roman CYR" w:cs="Times New Roman CYR"/>
                <w:sz w:val="16"/>
                <w:szCs w:val="16"/>
              </w:rPr>
              <w:t>Паршин</w:t>
            </w:r>
            <w:r w:rsidR="00402B93">
              <w:rPr>
                <w:rFonts w:ascii="Times New Roman CYR" w:hAnsi="Times New Roman CYR" w:cs="Times New Roman CYR"/>
                <w:sz w:val="16"/>
                <w:szCs w:val="16"/>
              </w:rPr>
              <w:t xml:space="preserve">/  </w:t>
            </w:r>
          </w:p>
          <w:p w:rsidR="00402B93" w:rsidRDefault="00373CE3" w:rsidP="00132BDC">
            <w:pPr>
              <w:autoSpaceDE w:val="0"/>
              <w:autoSpaceDN w:val="0"/>
              <w:adjustRightInd w:val="0"/>
              <w:spacing w:after="0" w:line="252" w:lineRule="auto"/>
              <w:rPr>
                <w:rFonts w:ascii="Times New Roman CYR" w:hAnsi="Times New Roman CYR" w:cs="Times New Roman CYR"/>
                <w:sz w:val="16"/>
                <w:szCs w:val="16"/>
              </w:rPr>
            </w:pPr>
            <w:r>
              <w:rPr>
                <w:rFonts w:ascii="Times New Roman CYR" w:hAnsi="Times New Roman CYR" w:cs="Times New Roman CYR"/>
                <w:i/>
                <w:iCs/>
                <w:sz w:val="16"/>
                <w:szCs w:val="16"/>
              </w:rPr>
              <w:t xml:space="preserve">            </w:t>
            </w:r>
            <w:r w:rsidR="00402B93">
              <w:rPr>
                <w:rFonts w:ascii="Times New Roman CYR" w:hAnsi="Times New Roman CYR" w:cs="Times New Roman CYR"/>
                <w:i/>
                <w:iCs/>
                <w:sz w:val="16"/>
                <w:szCs w:val="16"/>
              </w:rPr>
              <w:t>МП</w:t>
            </w:r>
            <w:r w:rsidR="00CC5418">
              <w:rPr>
                <w:rFonts w:ascii="Times New Roman CYR" w:hAnsi="Times New Roman CYR" w:cs="Times New Roman CYR"/>
                <w:i/>
                <w:iCs/>
                <w:sz w:val="16"/>
                <w:szCs w:val="16"/>
              </w:rPr>
              <w:t xml:space="preserve">                 </w:t>
            </w:r>
            <w:r w:rsidR="00402B93">
              <w:rPr>
                <w:rFonts w:ascii="Times New Roman CYR" w:hAnsi="Times New Roman CYR" w:cs="Times New Roman CYR"/>
                <w:i/>
                <w:iCs/>
                <w:sz w:val="16"/>
                <w:szCs w:val="16"/>
              </w:rPr>
              <w:t xml:space="preserve">(подпись) </w:t>
            </w:r>
            <w:r w:rsidR="00402B93">
              <w:rPr>
                <w:rFonts w:ascii="Times New Roman CYR" w:hAnsi="Times New Roman CYR" w:cs="Times New Roman CYR"/>
                <w:sz w:val="16"/>
                <w:szCs w:val="16"/>
              </w:rPr>
              <w:t xml:space="preserve">                  (</w:t>
            </w:r>
            <w:r w:rsidR="00402B93">
              <w:rPr>
                <w:rFonts w:ascii="Times New Roman CYR" w:hAnsi="Times New Roman CYR" w:cs="Times New Roman CYR"/>
                <w:i/>
                <w:iCs/>
                <w:sz w:val="16"/>
                <w:szCs w:val="16"/>
              </w:rPr>
              <w:t>расшифровка подписи</w:t>
            </w:r>
            <w:r w:rsidR="00402B93">
              <w:rPr>
                <w:rFonts w:ascii="Times New Roman CYR" w:hAnsi="Times New Roman CYR" w:cs="Times New Roman CYR"/>
                <w:sz w:val="16"/>
                <w:szCs w:val="16"/>
              </w:rPr>
              <w:t>)</w:t>
            </w:r>
          </w:p>
        </w:tc>
      </w:tr>
    </w:tbl>
    <w:p w:rsidR="00373CE3" w:rsidRDefault="00373CE3">
      <w:pPr>
        <w:rPr>
          <w:sz w:val="16"/>
          <w:szCs w:val="16"/>
        </w:rPr>
      </w:pPr>
    </w:p>
    <w:p w:rsidR="00373CE3" w:rsidRPr="00373CE3" w:rsidRDefault="00373CE3" w:rsidP="00373CE3">
      <w:pPr>
        <w:rPr>
          <w:sz w:val="16"/>
          <w:szCs w:val="16"/>
        </w:rPr>
      </w:pPr>
    </w:p>
    <w:p w:rsidR="00373CE3" w:rsidRPr="00373CE3" w:rsidRDefault="00373CE3" w:rsidP="00373CE3">
      <w:pPr>
        <w:rPr>
          <w:sz w:val="16"/>
          <w:szCs w:val="16"/>
        </w:rPr>
      </w:pPr>
    </w:p>
    <w:p w:rsidR="00373CE3" w:rsidRDefault="00373CE3" w:rsidP="00373CE3">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Дополнительное соглашение № 1</w:t>
      </w:r>
    </w:p>
    <w:p w:rsidR="00373CE3" w:rsidRDefault="00373CE3" w:rsidP="00373CE3">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 xml:space="preserve">к контракту № </w:t>
      </w:r>
      <w:r w:rsidR="008B6494" w:rsidRPr="00F50D79">
        <w:rPr>
          <w:rFonts w:ascii="Times New Roman" w:hAnsi="Times New Roman"/>
          <w:b/>
          <w:bCs/>
          <w:color w:val="000000"/>
          <w:sz w:val="16"/>
          <w:szCs w:val="16"/>
          <w:lang w:eastAsia="ru-RU"/>
        </w:rPr>
        <w:t>1003</w:t>
      </w:r>
      <w:r w:rsidRPr="00F50D79">
        <w:rPr>
          <w:rFonts w:ascii="Times New Roman" w:hAnsi="Times New Roman"/>
          <w:b/>
          <w:bCs/>
          <w:color w:val="000000"/>
          <w:sz w:val="16"/>
          <w:szCs w:val="16"/>
          <w:lang w:eastAsia="ru-RU"/>
        </w:rPr>
        <w:t>-И</w:t>
      </w:r>
    </w:p>
    <w:p w:rsidR="00373CE3" w:rsidRDefault="00373CE3" w:rsidP="00373CE3">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об оказании услуг связи юридическому лицу, финансируемому из соответствующего бюджета</w:t>
      </w:r>
    </w:p>
    <w:p w:rsidR="00373CE3" w:rsidRDefault="00373CE3" w:rsidP="00373CE3">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от _______________________ г.</w:t>
      </w:r>
    </w:p>
    <w:p w:rsidR="00373CE3" w:rsidRDefault="00373CE3" w:rsidP="00373CE3">
      <w:pPr>
        <w:spacing w:after="0" w:line="240" w:lineRule="auto"/>
        <w:jc w:val="center"/>
        <w:rPr>
          <w:rFonts w:ascii="Times New Roman" w:hAnsi="Times New Roman"/>
          <w:b/>
          <w:bCs/>
          <w:color w:val="000000"/>
          <w:sz w:val="16"/>
          <w:szCs w:val="16"/>
          <w:lang w:eastAsia="ru-RU"/>
        </w:rPr>
      </w:pPr>
    </w:p>
    <w:p w:rsidR="00373CE3" w:rsidRDefault="00373CE3" w:rsidP="00373CE3">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"О предоставлении доступа к сети Интернет (телематические услуги связи) и услуг связи по передаче данных"</w:t>
      </w:r>
    </w:p>
    <w:p w:rsidR="00373CE3" w:rsidRDefault="00373CE3" w:rsidP="00373CE3">
      <w:pPr>
        <w:spacing w:after="0" w:line="240" w:lineRule="auto"/>
        <w:jc w:val="center"/>
        <w:rPr>
          <w:rFonts w:ascii="Times New Roman" w:hAnsi="Times New Roman"/>
          <w:color w:val="000000"/>
          <w:sz w:val="16"/>
          <w:szCs w:val="16"/>
          <w:lang w:eastAsia="ru-RU"/>
        </w:rPr>
      </w:pPr>
    </w:p>
    <w:p w:rsidR="00373CE3" w:rsidRDefault="00373CE3" w:rsidP="00373CE3">
      <w:pPr>
        <w:spacing w:after="0" w:line="240" w:lineRule="auto"/>
        <w:jc w:val="center"/>
        <w:rPr>
          <w:rFonts w:ascii="Times New Roman" w:hAnsi="Times New Roman"/>
          <w:color w:val="000000"/>
          <w:sz w:val="16"/>
          <w:szCs w:val="16"/>
          <w:lang w:eastAsia="ru-RU"/>
        </w:rPr>
      </w:pPr>
    </w:p>
    <w:tbl>
      <w:tblPr>
        <w:tblW w:w="0" w:type="auto"/>
        <w:tblLayout w:type="fixed"/>
        <w:tblLook w:val="0000" w:firstRow="0" w:lastRow="0" w:firstColumn="0" w:lastColumn="0" w:noHBand="0" w:noVBand="0"/>
      </w:tblPr>
      <w:tblGrid>
        <w:gridCol w:w="5211"/>
        <w:gridCol w:w="5387"/>
      </w:tblGrid>
      <w:tr w:rsidR="00373CE3" w:rsidRPr="00E22300" w:rsidTr="008B6494">
        <w:tc>
          <w:tcPr>
            <w:tcW w:w="5211" w:type="dxa"/>
            <w:tcBorders>
              <w:top w:val="nil"/>
              <w:left w:val="nil"/>
              <w:bottom w:val="nil"/>
              <w:right w:val="nil"/>
            </w:tcBorders>
          </w:tcPr>
          <w:p w:rsidR="00373CE3" w:rsidRPr="00215DEA" w:rsidRDefault="00373CE3" w:rsidP="008B6494">
            <w:pPr>
              <w:widowControl w:val="0"/>
              <w:autoSpaceDE w:val="0"/>
              <w:autoSpaceDN w:val="0"/>
              <w:adjustRightInd w:val="0"/>
              <w:spacing w:after="0"/>
              <w:rPr>
                <w:rFonts w:ascii="Times New Roman CYR" w:hAnsi="Times New Roman CYR" w:cs="Times New Roman CYR"/>
                <w:sz w:val="16"/>
                <w:szCs w:val="16"/>
                <w:highlight w:val="yellow"/>
                <w:u w:val="single"/>
              </w:rPr>
            </w:pPr>
            <w:r>
              <w:rPr>
                <w:rFonts w:ascii="Times New Roman CYR" w:hAnsi="Times New Roman CYR" w:cs="Times New Roman CYR"/>
                <w:sz w:val="16"/>
                <w:szCs w:val="16"/>
                <w:u w:val="single"/>
              </w:rPr>
              <w:t>г.Туапсе</w:t>
            </w:r>
          </w:p>
        </w:tc>
        <w:tc>
          <w:tcPr>
            <w:tcW w:w="5387" w:type="dxa"/>
            <w:tcBorders>
              <w:top w:val="nil"/>
              <w:left w:val="nil"/>
              <w:bottom w:val="nil"/>
              <w:right w:val="nil"/>
            </w:tcBorders>
          </w:tcPr>
          <w:p w:rsidR="00373CE3" w:rsidRPr="00E22300" w:rsidRDefault="00373CE3" w:rsidP="008B6494">
            <w:pPr>
              <w:widowControl w:val="0"/>
              <w:autoSpaceDE w:val="0"/>
              <w:autoSpaceDN w:val="0"/>
              <w:adjustRightInd w:val="0"/>
              <w:spacing w:after="0"/>
              <w:jc w:val="center"/>
              <w:rPr>
                <w:rFonts w:ascii="Times New Roman CYR" w:hAnsi="Times New Roman CYR" w:cs="Times New Roman CYR"/>
                <w:sz w:val="16"/>
                <w:szCs w:val="16"/>
                <w:u w:val="single"/>
              </w:rPr>
            </w:pPr>
            <w:r>
              <w:rPr>
                <w:rFonts w:ascii="Times New Roman CYR" w:hAnsi="Times New Roman CYR" w:cs="Times New Roman CYR"/>
                <w:sz w:val="16"/>
                <w:szCs w:val="16"/>
              </w:rPr>
              <w:t xml:space="preserve">                                    </w:t>
            </w:r>
            <w:r w:rsidR="00F50D79">
              <w:rPr>
                <w:rFonts w:ascii="Times New Roman CYR" w:hAnsi="Times New Roman CYR" w:cs="Times New Roman CYR"/>
                <w:sz w:val="16"/>
                <w:szCs w:val="16"/>
              </w:rPr>
              <w:t xml:space="preserve">                                            </w:t>
            </w:r>
            <w:r>
              <w:rPr>
                <w:rFonts w:ascii="Times New Roman CYR" w:hAnsi="Times New Roman CYR" w:cs="Times New Roman CYR"/>
                <w:sz w:val="16"/>
                <w:szCs w:val="16"/>
              </w:rPr>
              <w:t xml:space="preserve"> </w:t>
            </w:r>
            <w:r w:rsidRPr="00E22300">
              <w:rPr>
                <w:rFonts w:ascii="Times New Roman CYR" w:hAnsi="Times New Roman CYR" w:cs="Times New Roman CYR"/>
                <w:sz w:val="16"/>
                <w:szCs w:val="16"/>
              </w:rPr>
              <w:t>«</w:t>
            </w:r>
            <w:r>
              <w:rPr>
                <w:rFonts w:ascii="Times New Roman CYR" w:hAnsi="Times New Roman CYR" w:cs="Times New Roman CYR"/>
                <w:sz w:val="16"/>
                <w:szCs w:val="16"/>
              </w:rPr>
              <w:t>__</w:t>
            </w:r>
            <w:r w:rsidRPr="00E22300">
              <w:rPr>
                <w:rFonts w:ascii="Times New Roman CYR" w:hAnsi="Times New Roman CYR" w:cs="Times New Roman CYR"/>
                <w:sz w:val="16"/>
                <w:szCs w:val="16"/>
              </w:rPr>
              <w:t>»</w:t>
            </w:r>
            <w:r>
              <w:rPr>
                <w:rFonts w:ascii="Times New Roman CYR" w:hAnsi="Times New Roman CYR" w:cs="Times New Roman CYR"/>
                <w:sz w:val="16"/>
                <w:szCs w:val="16"/>
              </w:rPr>
              <w:t xml:space="preserve"> _____________</w:t>
            </w:r>
            <w:r w:rsidRPr="00E22300">
              <w:rPr>
                <w:rFonts w:ascii="Times New Roman CYR" w:hAnsi="Times New Roman CYR" w:cs="Times New Roman CYR"/>
                <w:sz w:val="16"/>
                <w:szCs w:val="16"/>
              </w:rPr>
              <w:t xml:space="preserve"> 20</w:t>
            </w:r>
            <w:r>
              <w:rPr>
                <w:rFonts w:ascii="Times New Roman CYR" w:hAnsi="Times New Roman CYR" w:cs="Times New Roman CYR"/>
                <w:sz w:val="16"/>
                <w:szCs w:val="16"/>
              </w:rPr>
              <w:t>__</w:t>
            </w:r>
            <w:r w:rsidRPr="00E22300">
              <w:rPr>
                <w:rFonts w:ascii="Times New Roman CYR" w:hAnsi="Times New Roman CYR" w:cs="Times New Roman CYR"/>
                <w:sz w:val="16"/>
                <w:szCs w:val="16"/>
              </w:rPr>
              <w:t xml:space="preserve"> г.</w:t>
            </w:r>
            <w:r w:rsidRPr="00E22300">
              <w:rPr>
                <w:rFonts w:ascii="Times New Roman CYR" w:hAnsi="Times New Roman CYR" w:cs="Times New Roman CYR"/>
                <w:sz w:val="16"/>
                <w:szCs w:val="16"/>
                <w:u w:val="single"/>
              </w:rPr>
              <w:t xml:space="preserve">   </w:t>
            </w:r>
          </w:p>
        </w:tc>
      </w:tr>
    </w:tbl>
    <w:p w:rsidR="00373CE3" w:rsidRDefault="00373CE3" w:rsidP="00373CE3">
      <w:pPr>
        <w:spacing w:after="0" w:line="240" w:lineRule="auto"/>
        <w:rPr>
          <w:rFonts w:ascii="Times New Roman" w:hAnsi="Times New Roman"/>
          <w:color w:val="000000"/>
          <w:sz w:val="16"/>
          <w:szCs w:val="16"/>
          <w:lang w:eastAsia="ru-RU"/>
        </w:rPr>
      </w:pPr>
    </w:p>
    <w:p w:rsidR="00373CE3" w:rsidRDefault="00373CE3" w:rsidP="00373CE3">
      <w:pPr>
        <w:spacing w:after="0" w:line="240" w:lineRule="auto"/>
        <w:jc w:val="both"/>
        <w:rPr>
          <w:rFonts w:ascii="Times New Roman" w:hAnsi="Times New Roman"/>
          <w:color w:val="000000"/>
          <w:sz w:val="16"/>
          <w:szCs w:val="16"/>
          <w:lang w:eastAsia="ru-RU"/>
        </w:rPr>
      </w:pPr>
      <w:r w:rsidRPr="00402B93">
        <w:rPr>
          <w:rFonts w:ascii="Times New Roman CYR" w:hAnsi="Times New Roman CYR" w:cs="Times New Roman CYR"/>
          <w:b/>
          <w:bCs/>
          <w:sz w:val="16"/>
          <w:szCs w:val="16"/>
        </w:rPr>
        <w:t>Публичное акционерное общество «Ростелеком» (ПАО «Ростелеком»)</w:t>
      </w:r>
      <w:r w:rsidRPr="00402B93">
        <w:rPr>
          <w:rFonts w:ascii="Times New Roman CYR" w:hAnsi="Times New Roman CYR" w:cs="Times New Roman CYR"/>
          <w:sz w:val="16"/>
          <w:szCs w:val="16"/>
        </w:rPr>
        <w:t xml:space="preserve">, именуемое в дальнейшем </w:t>
      </w:r>
      <w:r w:rsidRPr="00402B93">
        <w:rPr>
          <w:rFonts w:ascii="Times New Roman CYR" w:hAnsi="Times New Roman CYR" w:cs="Times New Roman CYR"/>
          <w:b/>
          <w:bCs/>
          <w:sz w:val="16"/>
          <w:szCs w:val="16"/>
        </w:rPr>
        <w:t>«Оператор</w:t>
      </w:r>
      <w:r w:rsidRPr="00402B93">
        <w:rPr>
          <w:rFonts w:ascii="Times New Roman CYR" w:hAnsi="Times New Roman CYR" w:cs="Times New Roman CYR"/>
          <w:sz w:val="16"/>
          <w:szCs w:val="16"/>
        </w:rPr>
        <w:t xml:space="preserve">», действующее на основании Устава и соответствующих лицензий, в лице </w:t>
      </w:r>
      <w:r>
        <w:rPr>
          <w:rFonts w:ascii="Times New Roman CYR" w:hAnsi="Times New Roman CYR" w:cs="Times New Roman CYR"/>
          <w:sz w:val="16"/>
          <w:szCs w:val="16"/>
        </w:rPr>
        <w:t>м</w:t>
      </w:r>
      <w:r w:rsidRPr="00402B93">
        <w:rPr>
          <w:rFonts w:ascii="Times New Roman CYR" w:hAnsi="Times New Roman CYR" w:cs="Times New Roman CYR"/>
          <w:sz w:val="16"/>
          <w:szCs w:val="16"/>
        </w:rPr>
        <w:t>енеджера</w:t>
      </w:r>
      <w:r>
        <w:rPr>
          <w:rFonts w:ascii="Times New Roman CYR" w:hAnsi="Times New Roman CYR" w:cs="Times New Roman CYR"/>
          <w:sz w:val="16"/>
          <w:szCs w:val="16"/>
        </w:rPr>
        <w:t xml:space="preserve"> группы обслуживания отдела продаж и обслуживания среднего и малого бизнеса Краснодарского филиала ПАО «Ростелеком» Ха</w:t>
      </w:r>
      <w:r w:rsidRPr="00402B93">
        <w:rPr>
          <w:rFonts w:ascii="Times New Roman CYR" w:hAnsi="Times New Roman CYR" w:cs="Times New Roman CYR"/>
          <w:sz w:val="16"/>
          <w:szCs w:val="16"/>
        </w:rPr>
        <w:t xml:space="preserve">йдуковой Ирины Дмитриевны, действующего на основании </w:t>
      </w:r>
      <w:r w:rsidR="008303F1">
        <w:rPr>
          <w:rFonts w:ascii="Times New Roman CYR" w:hAnsi="Times New Roman CYR" w:cs="Times New Roman CYR"/>
          <w:sz w:val="16"/>
          <w:szCs w:val="16"/>
        </w:rPr>
        <w:t>доверенности № 0407/29/129/21 от 22.07.2021 г</w:t>
      </w:r>
      <w:r w:rsidR="008303F1" w:rsidRPr="00402B93">
        <w:rPr>
          <w:rFonts w:ascii="Times New Roman CYR" w:hAnsi="Times New Roman CYR" w:cs="Times New Roman CYR"/>
          <w:sz w:val="16"/>
          <w:szCs w:val="16"/>
        </w:rPr>
        <w:t>.</w:t>
      </w:r>
      <w:r w:rsidR="008303F1">
        <w:rPr>
          <w:rFonts w:ascii="Times New Roman CYR" w:hAnsi="Times New Roman CYR" w:cs="Times New Roman CYR"/>
          <w:sz w:val="16"/>
          <w:szCs w:val="16"/>
        </w:rPr>
        <w:t xml:space="preserve">, </w:t>
      </w:r>
      <w:r w:rsidR="008303F1" w:rsidRPr="00402B93">
        <w:rPr>
          <w:rFonts w:ascii="Times New Roman CYR" w:hAnsi="Times New Roman CYR" w:cs="Times New Roman CYR"/>
          <w:sz w:val="16"/>
          <w:szCs w:val="16"/>
        </w:rPr>
        <w:t xml:space="preserve">  </w:t>
      </w:r>
      <w:r w:rsidRPr="00402B93">
        <w:rPr>
          <w:rFonts w:ascii="Times New Roman CYR" w:hAnsi="Times New Roman CYR" w:cs="Times New Roman CYR"/>
          <w:sz w:val="16"/>
          <w:szCs w:val="16"/>
        </w:rPr>
        <w:t xml:space="preserve">с одной стороны, и </w:t>
      </w:r>
      <w:r w:rsidR="008B6494" w:rsidRPr="00402B93">
        <w:rPr>
          <w:rFonts w:ascii="Times New Roman CYR" w:hAnsi="Times New Roman CYR" w:cs="Times New Roman CYR"/>
          <w:sz w:val="16"/>
          <w:szCs w:val="16"/>
        </w:rPr>
        <w:t xml:space="preserve">и </w:t>
      </w:r>
      <w:r w:rsidR="00A61220">
        <w:rPr>
          <w:rFonts w:ascii="Times New Roman" w:hAnsi="Times New Roman"/>
          <w:b/>
          <w:sz w:val="16"/>
          <w:szCs w:val="16"/>
          <w:lang w:eastAsia="ru-RU"/>
        </w:rPr>
        <w:t>муниципальное бюджетное общеобразовательное учреждение средняя общеобразовательная школа № 29 имени Героя Советского Союза Михаила Васильевича Грешилова с. Цыпка муниципального образования Туапсинский район</w:t>
      </w:r>
      <w:r w:rsidR="00A61220">
        <w:rPr>
          <w:rFonts w:ascii="Times New Roman" w:hAnsi="Times New Roman"/>
          <w:sz w:val="16"/>
          <w:szCs w:val="16"/>
          <w:lang w:eastAsia="ru-RU"/>
        </w:rPr>
        <w:t>, именуемое в дальнейшем «</w:t>
      </w:r>
      <w:r w:rsidR="00A61220">
        <w:rPr>
          <w:rFonts w:ascii="Times New Roman" w:hAnsi="Times New Roman"/>
          <w:bCs/>
          <w:sz w:val="16"/>
          <w:szCs w:val="16"/>
          <w:lang w:eastAsia="ru-RU"/>
        </w:rPr>
        <w:t>Абонент</w:t>
      </w:r>
      <w:r w:rsidR="00A61220">
        <w:rPr>
          <w:rFonts w:ascii="Times New Roman" w:hAnsi="Times New Roman"/>
          <w:sz w:val="16"/>
          <w:szCs w:val="16"/>
          <w:lang w:eastAsia="ru-RU"/>
        </w:rPr>
        <w:t>», в лице директора Паршина Александра Вениаминовича</w:t>
      </w:r>
      <w:r w:rsidRPr="00B25AAE">
        <w:rPr>
          <w:rFonts w:ascii="Times New Roman" w:hAnsi="Times New Roman"/>
          <w:sz w:val="16"/>
          <w:lang w:eastAsia="ru-RU"/>
        </w:rPr>
        <w:t xml:space="preserve">, действующего на основании устава, с другой стороны, заключили </w:t>
      </w:r>
      <w:r w:rsidRPr="00E06D6E">
        <w:rPr>
          <w:rFonts w:ascii="Times New Roman" w:hAnsi="Times New Roman"/>
          <w:sz w:val="16"/>
          <w:szCs w:val="16"/>
          <w:lang w:eastAsia="ru-RU"/>
        </w:rPr>
        <w:t>настоящ</w:t>
      </w:r>
      <w:r>
        <w:rPr>
          <w:rFonts w:ascii="Times New Roman" w:hAnsi="Times New Roman"/>
          <w:sz w:val="16"/>
          <w:szCs w:val="16"/>
          <w:lang w:eastAsia="ru-RU"/>
        </w:rPr>
        <w:t xml:space="preserve">ее </w:t>
      </w:r>
      <w:r>
        <w:rPr>
          <w:rFonts w:ascii="Times New Roman" w:hAnsi="Times New Roman"/>
          <w:color w:val="000000"/>
          <w:sz w:val="16"/>
          <w:szCs w:val="16"/>
          <w:lang w:eastAsia="ru-RU"/>
        </w:rPr>
        <w:t xml:space="preserve">Дополнительное соглашение к контракту </w:t>
      </w:r>
      <w:r w:rsidRPr="00F50D79">
        <w:rPr>
          <w:rFonts w:ascii="Times New Roman" w:hAnsi="Times New Roman"/>
          <w:color w:val="000000"/>
          <w:sz w:val="16"/>
          <w:szCs w:val="16"/>
          <w:lang w:eastAsia="ru-RU"/>
        </w:rPr>
        <w:t xml:space="preserve">№ </w:t>
      </w:r>
      <w:r w:rsidR="008B6494" w:rsidRPr="00F50D79">
        <w:rPr>
          <w:rFonts w:ascii="Times New Roman" w:hAnsi="Times New Roman"/>
          <w:color w:val="000000"/>
          <w:sz w:val="16"/>
          <w:szCs w:val="16"/>
          <w:lang w:eastAsia="ru-RU"/>
        </w:rPr>
        <w:t>1003</w:t>
      </w:r>
      <w:r w:rsidRPr="00F50D79">
        <w:rPr>
          <w:rFonts w:ascii="Times New Roman" w:hAnsi="Times New Roman"/>
          <w:color w:val="000000"/>
          <w:sz w:val="16"/>
          <w:szCs w:val="16"/>
          <w:lang w:eastAsia="ru-RU"/>
        </w:rPr>
        <w:t>-И о</w:t>
      </w:r>
      <w:r>
        <w:rPr>
          <w:rFonts w:ascii="Times New Roman" w:hAnsi="Times New Roman"/>
          <w:color w:val="000000"/>
          <w:sz w:val="16"/>
          <w:szCs w:val="16"/>
          <w:lang w:eastAsia="ru-RU"/>
        </w:rPr>
        <w:t xml:space="preserve"> нижеследующем:</w:t>
      </w:r>
    </w:p>
    <w:p w:rsidR="00373CE3" w:rsidRDefault="00373CE3" w:rsidP="00373CE3">
      <w:pPr>
        <w:spacing w:after="0" w:line="240" w:lineRule="auto"/>
        <w:rPr>
          <w:rFonts w:ascii="Times New Roman" w:hAnsi="Times New Roman"/>
          <w:color w:val="000000"/>
          <w:sz w:val="16"/>
          <w:szCs w:val="16"/>
          <w:lang w:eastAsia="ru-RU"/>
        </w:rPr>
      </w:pPr>
    </w:p>
    <w:p w:rsidR="00D12783" w:rsidRDefault="00D12783" w:rsidP="00D12783">
      <w:pPr>
        <w:pStyle w:val="1"/>
        <w:spacing w:before="0" w:after="0"/>
        <w:jc w:val="both"/>
        <w:rPr>
          <w:b/>
          <w:bCs/>
          <w:sz w:val="16"/>
          <w:szCs w:val="16"/>
        </w:rPr>
      </w:pPr>
      <w:r>
        <w:rPr>
          <w:sz w:val="16"/>
          <w:szCs w:val="16"/>
        </w:rPr>
        <w:t xml:space="preserve">1.1.Оператор на основании  лицензии на телематические услуги связи( </w:t>
      </w:r>
      <w:r w:rsidRPr="00F6451A">
        <w:rPr>
          <w:sz w:val="16"/>
          <w:szCs w:val="16"/>
        </w:rPr>
        <w:t>актуальные лицензии публикуются Оператором на сайте www.rt.ru</w:t>
      </w:r>
      <w:r>
        <w:rPr>
          <w:sz w:val="16"/>
          <w:szCs w:val="16"/>
        </w:rPr>
        <w:t>), лицензии на услуги связи по передаче данных, за исключением услуг связи по передаче данных для целей передачи голосовой информации в соответствии с имеющейся технической возможностью, согласно настоящему Дополнительному соглашению оказывает услуги по предоставлению доступа к сети Интернет (телематические услуги связи) и услуги связи по передачи данных.</w:t>
      </w:r>
    </w:p>
    <w:p w:rsidR="00373CE3" w:rsidRDefault="00373CE3" w:rsidP="00373CE3">
      <w:pPr>
        <w:pStyle w:val="a4"/>
        <w:spacing w:line="240" w:lineRule="auto"/>
        <w:rPr>
          <w:b w:val="0"/>
          <w:bCs w:val="0"/>
          <w:sz w:val="16"/>
          <w:szCs w:val="16"/>
        </w:rPr>
      </w:pPr>
      <w:r>
        <w:rPr>
          <w:b w:val="0"/>
          <w:bCs w:val="0"/>
          <w:sz w:val="16"/>
          <w:szCs w:val="16"/>
        </w:rPr>
        <w:t xml:space="preserve">1.2.Оператор  предоставляет Абоненту услуги по предоставлению доступа к сети Интернет (телематические услуги связи) и услуги связи по передачи данных в соответствии с условиями Договора и настоящим Дополнительным соглашением. </w:t>
      </w:r>
    </w:p>
    <w:p w:rsidR="00373CE3" w:rsidRDefault="00373CE3" w:rsidP="00373CE3">
      <w:pPr>
        <w:pStyle w:val="a4"/>
        <w:spacing w:line="240" w:lineRule="auto"/>
        <w:rPr>
          <w:b w:val="0"/>
          <w:bCs w:val="0"/>
          <w:sz w:val="16"/>
          <w:szCs w:val="16"/>
        </w:rPr>
      </w:pPr>
      <w:r>
        <w:rPr>
          <w:b w:val="0"/>
          <w:bCs w:val="0"/>
          <w:sz w:val="16"/>
          <w:szCs w:val="16"/>
        </w:rPr>
        <w:t>2. Оператор обязан:</w:t>
      </w:r>
    </w:p>
    <w:p w:rsidR="00373CE3" w:rsidRDefault="00373CE3" w:rsidP="00373CE3">
      <w:pPr>
        <w:pStyle w:val="a4"/>
        <w:suppressAutoHyphens/>
        <w:spacing w:line="240" w:lineRule="auto"/>
        <w:rPr>
          <w:b w:val="0"/>
          <w:bCs w:val="0"/>
          <w:sz w:val="16"/>
          <w:szCs w:val="16"/>
        </w:rPr>
      </w:pPr>
      <w:r>
        <w:rPr>
          <w:b w:val="0"/>
          <w:bCs w:val="0"/>
          <w:sz w:val="16"/>
          <w:szCs w:val="16"/>
        </w:rPr>
        <w:t>2.1.Оказывать следующие услуги по предоставлению доступа к сети Интернет (телематические услуги связи) и услуги связи по передачи данных:</w:t>
      </w:r>
    </w:p>
    <w:tbl>
      <w:tblPr>
        <w:tblW w:w="0" w:type="auto"/>
        <w:tblInd w:w="108" w:type="dxa"/>
        <w:tblLayout w:type="fixed"/>
        <w:tblLook w:val="04A0" w:firstRow="1" w:lastRow="0" w:firstColumn="1" w:lastColumn="0" w:noHBand="0" w:noVBand="1"/>
      </w:tblPr>
      <w:tblGrid>
        <w:gridCol w:w="567"/>
        <w:gridCol w:w="1134"/>
        <w:gridCol w:w="993"/>
        <w:gridCol w:w="1417"/>
        <w:gridCol w:w="2126"/>
        <w:gridCol w:w="1560"/>
        <w:gridCol w:w="1417"/>
        <w:gridCol w:w="1418"/>
      </w:tblGrid>
      <w:tr w:rsidR="00373CE3" w:rsidTr="00373CE3">
        <w:tc>
          <w:tcPr>
            <w:tcW w:w="567"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 п/п</w:t>
            </w:r>
          </w:p>
        </w:tc>
        <w:tc>
          <w:tcPr>
            <w:tcW w:w="1134" w:type="dxa"/>
            <w:tcBorders>
              <w:top w:val="single" w:sz="4" w:space="0" w:color="000000"/>
              <w:left w:val="single" w:sz="4" w:space="0" w:color="000000"/>
              <w:bottom w:val="single" w:sz="4" w:space="0" w:color="000000"/>
              <w:right w:val="single" w:sz="4" w:space="0" w:color="000000"/>
            </w:tcBorders>
            <w:hideMark/>
          </w:tcPr>
          <w:p w:rsidR="00373CE3" w:rsidRDefault="00373CE3">
            <w:pPr>
              <w:pStyle w:val="a4"/>
              <w:snapToGrid w:val="0"/>
              <w:spacing w:line="240" w:lineRule="auto"/>
              <w:jc w:val="center"/>
              <w:rPr>
                <w:b w:val="0"/>
                <w:bCs w:val="0"/>
                <w:sz w:val="16"/>
                <w:szCs w:val="16"/>
              </w:rPr>
            </w:pPr>
            <w:r>
              <w:rPr>
                <w:b w:val="0"/>
                <w:bCs w:val="0"/>
                <w:sz w:val="16"/>
                <w:szCs w:val="16"/>
              </w:rPr>
              <w:t>Перечень абонентских номеров</w:t>
            </w:r>
          </w:p>
        </w:tc>
        <w:tc>
          <w:tcPr>
            <w:tcW w:w="993"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Тип услуги</w:t>
            </w:r>
          </w:p>
        </w:tc>
        <w:tc>
          <w:tcPr>
            <w:tcW w:w="1417"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Тарифный план</w:t>
            </w:r>
          </w:p>
        </w:tc>
        <w:tc>
          <w:tcPr>
            <w:tcW w:w="2126"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Адрес предоставления услуги</w:t>
            </w:r>
          </w:p>
        </w:tc>
        <w:tc>
          <w:tcPr>
            <w:tcW w:w="1560"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Стоимость ежемесячной платы (руб., без НДС)</w:t>
            </w:r>
          </w:p>
        </w:tc>
        <w:tc>
          <w:tcPr>
            <w:tcW w:w="1417" w:type="dxa"/>
            <w:tcBorders>
              <w:top w:val="single" w:sz="4" w:space="0" w:color="000000"/>
              <w:left w:val="single" w:sz="4" w:space="0" w:color="000000"/>
              <w:bottom w:val="single" w:sz="4" w:space="0" w:color="000000"/>
              <w:right w:val="nil"/>
            </w:tcBorders>
            <w:hideMark/>
          </w:tcPr>
          <w:p w:rsidR="00373CE3" w:rsidRDefault="00373CE3">
            <w:pPr>
              <w:pStyle w:val="a4"/>
              <w:snapToGrid w:val="0"/>
              <w:spacing w:line="240" w:lineRule="auto"/>
              <w:jc w:val="center"/>
              <w:rPr>
                <w:b w:val="0"/>
                <w:bCs w:val="0"/>
                <w:sz w:val="16"/>
                <w:szCs w:val="16"/>
              </w:rPr>
            </w:pPr>
            <w:r>
              <w:rPr>
                <w:b w:val="0"/>
                <w:bCs w:val="0"/>
                <w:sz w:val="16"/>
                <w:szCs w:val="16"/>
              </w:rPr>
              <w:t>Стоимость инсталляционного платежа (руб., без НДС)</w:t>
            </w:r>
          </w:p>
        </w:tc>
        <w:tc>
          <w:tcPr>
            <w:tcW w:w="1418" w:type="dxa"/>
            <w:tcBorders>
              <w:top w:val="single" w:sz="4" w:space="0" w:color="000000"/>
              <w:left w:val="single" w:sz="4" w:space="0" w:color="000000"/>
              <w:bottom w:val="single" w:sz="4" w:space="0" w:color="000000"/>
              <w:right w:val="single" w:sz="4" w:space="0" w:color="000000"/>
            </w:tcBorders>
            <w:hideMark/>
          </w:tcPr>
          <w:p w:rsidR="00373CE3" w:rsidRDefault="00373CE3">
            <w:pPr>
              <w:pStyle w:val="a4"/>
              <w:snapToGrid w:val="0"/>
              <w:spacing w:line="240" w:lineRule="auto"/>
              <w:jc w:val="center"/>
              <w:rPr>
                <w:b w:val="0"/>
                <w:bCs w:val="0"/>
                <w:sz w:val="16"/>
                <w:szCs w:val="16"/>
              </w:rPr>
            </w:pPr>
            <w:r>
              <w:rPr>
                <w:b w:val="0"/>
                <w:bCs w:val="0"/>
                <w:sz w:val="16"/>
                <w:szCs w:val="16"/>
              </w:rPr>
              <w:t>Дата начала предоставления услуги</w:t>
            </w:r>
          </w:p>
        </w:tc>
      </w:tr>
      <w:tr w:rsidR="00373CE3" w:rsidTr="00373CE3">
        <w:trPr>
          <w:trHeight w:val="387"/>
        </w:trPr>
        <w:tc>
          <w:tcPr>
            <w:tcW w:w="567" w:type="dxa"/>
            <w:tcBorders>
              <w:top w:val="single" w:sz="4" w:space="0" w:color="000000"/>
              <w:left w:val="single" w:sz="4" w:space="0" w:color="000000"/>
              <w:bottom w:val="single" w:sz="4" w:space="0" w:color="000000"/>
              <w:right w:val="nil"/>
            </w:tcBorders>
            <w:vAlign w:val="center"/>
          </w:tcPr>
          <w:p w:rsidR="00373CE3" w:rsidRDefault="00373CE3">
            <w:pPr>
              <w:pStyle w:val="a4"/>
              <w:snapToGrid w:val="0"/>
              <w:spacing w:line="240" w:lineRule="auto"/>
              <w:jc w:val="center"/>
              <w:rPr>
                <w:b w:val="0"/>
                <w:bCs w:val="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73CE3" w:rsidRDefault="00373CE3">
            <w:pPr>
              <w:spacing w:after="200" w:line="276" w:lineRule="auto"/>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vAlign w:val="center"/>
          </w:tcPr>
          <w:p w:rsidR="00373CE3" w:rsidRDefault="00373CE3">
            <w:pPr>
              <w:spacing w:after="200" w:line="276" w:lineRule="auto"/>
              <w:jc w:val="center"/>
              <w:rPr>
                <w:rFonts w:ascii="Times New Roman" w:hAnsi="Times New Roman"/>
                <w:bCs/>
                <w:sz w:val="16"/>
                <w:szCs w:val="16"/>
                <w:lang w:val="en-US"/>
              </w:rPr>
            </w:pPr>
          </w:p>
        </w:tc>
        <w:tc>
          <w:tcPr>
            <w:tcW w:w="1417" w:type="dxa"/>
            <w:tcBorders>
              <w:top w:val="single" w:sz="4" w:space="0" w:color="000000"/>
              <w:left w:val="single" w:sz="4" w:space="0" w:color="000000"/>
              <w:bottom w:val="single" w:sz="4" w:space="0" w:color="000000"/>
              <w:right w:val="nil"/>
            </w:tcBorders>
            <w:vAlign w:val="center"/>
          </w:tcPr>
          <w:p w:rsidR="00373CE3" w:rsidRDefault="00373CE3">
            <w:pPr>
              <w:pStyle w:val="a4"/>
              <w:snapToGrid w:val="0"/>
              <w:spacing w:line="240" w:lineRule="auto"/>
              <w:jc w:val="center"/>
              <w:rPr>
                <w:b w:val="0"/>
                <w:bCs w:val="0"/>
                <w:sz w:val="16"/>
                <w:szCs w:val="16"/>
              </w:rPr>
            </w:pPr>
          </w:p>
        </w:tc>
        <w:tc>
          <w:tcPr>
            <w:tcW w:w="2126" w:type="dxa"/>
            <w:tcBorders>
              <w:top w:val="single" w:sz="4" w:space="0" w:color="000000"/>
              <w:left w:val="single" w:sz="4" w:space="0" w:color="000000"/>
              <w:bottom w:val="single" w:sz="4" w:space="0" w:color="000000"/>
              <w:right w:val="nil"/>
            </w:tcBorders>
            <w:vAlign w:val="center"/>
          </w:tcPr>
          <w:p w:rsidR="00373CE3" w:rsidRDefault="00373CE3">
            <w:pPr>
              <w:snapToGrid w:val="0"/>
              <w:spacing w:after="200" w:line="276" w:lineRule="auto"/>
              <w:jc w:val="center"/>
              <w:rPr>
                <w:rFonts w:ascii="Times New Roman" w:eastAsia="Courier New CYR" w:hAnsi="Times New Roman"/>
                <w:color w:val="000000"/>
                <w:sz w:val="16"/>
                <w:szCs w:val="16"/>
              </w:rPr>
            </w:pPr>
          </w:p>
        </w:tc>
        <w:tc>
          <w:tcPr>
            <w:tcW w:w="1560" w:type="dxa"/>
            <w:tcBorders>
              <w:top w:val="single" w:sz="4" w:space="0" w:color="000000"/>
              <w:left w:val="single" w:sz="4" w:space="0" w:color="000000"/>
              <w:bottom w:val="single" w:sz="4" w:space="0" w:color="000000"/>
              <w:right w:val="nil"/>
            </w:tcBorders>
            <w:vAlign w:val="center"/>
          </w:tcPr>
          <w:p w:rsidR="00373CE3" w:rsidRDefault="00373CE3">
            <w:pPr>
              <w:pStyle w:val="a4"/>
              <w:snapToGrid w:val="0"/>
              <w:spacing w:line="240" w:lineRule="auto"/>
              <w:jc w:val="center"/>
              <w:rPr>
                <w:b w:val="0"/>
                <w:bCs w:val="0"/>
                <w:sz w:val="16"/>
                <w:szCs w:val="16"/>
              </w:rPr>
            </w:pPr>
          </w:p>
        </w:tc>
        <w:tc>
          <w:tcPr>
            <w:tcW w:w="1417" w:type="dxa"/>
            <w:tcBorders>
              <w:top w:val="single" w:sz="4" w:space="0" w:color="000000"/>
              <w:left w:val="single" w:sz="4" w:space="0" w:color="000000"/>
              <w:bottom w:val="single" w:sz="4" w:space="0" w:color="000000"/>
              <w:right w:val="nil"/>
            </w:tcBorders>
            <w:vAlign w:val="center"/>
          </w:tcPr>
          <w:p w:rsidR="00373CE3" w:rsidRDefault="00373CE3">
            <w:pPr>
              <w:pStyle w:val="a4"/>
              <w:snapToGrid w:val="0"/>
              <w:spacing w:line="240" w:lineRule="auto"/>
              <w:jc w:val="center"/>
              <w:rPr>
                <w:b w:val="0"/>
                <w:bCs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373CE3" w:rsidRDefault="00373CE3">
            <w:pPr>
              <w:spacing w:after="200" w:line="276" w:lineRule="auto"/>
              <w:jc w:val="center"/>
              <w:rPr>
                <w:rFonts w:ascii="Times New Roman" w:hAnsi="Times New Roman"/>
                <w:sz w:val="16"/>
                <w:szCs w:val="16"/>
                <w:lang w:val="en-US"/>
              </w:rPr>
            </w:pPr>
          </w:p>
        </w:tc>
      </w:tr>
    </w:tbl>
    <w:p w:rsidR="00373CE3" w:rsidRDefault="00373CE3" w:rsidP="00373CE3">
      <w:pPr>
        <w:pStyle w:val="a4"/>
        <w:spacing w:line="240" w:lineRule="auto"/>
        <w:rPr>
          <w:b w:val="0"/>
          <w:bCs w:val="0"/>
          <w:sz w:val="16"/>
          <w:szCs w:val="16"/>
        </w:rPr>
      </w:pPr>
      <w:r>
        <w:rPr>
          <w:b w:val="0"/>
          <w:bCs w:val="0"/>
          <w:sz w:val="16"/>
          <w:szCs w:val="16"/>
        </w:rPr>
        <w:t>2.2.Информировать Абонента об условиях предоставления услуг, посредством размещения информации на Web-сайтах  и в центрах обслуживания клиентов Оператора.</w:t>
      </w:r>
    </w:p>
    <w:p w:rsidR="00373CE3" w:rsidRDefault="00373CE3" w:rsidP="00373CE3">
      <w:pPr>
        <w:pStyle w:val="a4"/>
        <w:spacing w:line="240" w:lineRule="auto"/>
        <w:rPr>
          <w:b w:val="0"/>
          <w:bCs w:val="0"/>
          <w:sz w:val="16"/>
          <w:szCs w:val="16"/>
        </w:rPr>
      </w:pPr>
      <w:r>
        <w:rPr>
          <w:b w:val="0"/>
          <w:bCs w:val="0"/>
          <w:sz w:val="16"/>
          <w:szCs w:val="16"/>
        </w:rPr>
        <w:t xml:space="preserve">2.3.Информировать Абонента об объеме потребленных  им услуг посредством размещения информации на Web-ресурсе Оператора - сервере статистики, по адресу </w:t>
      </w:r>
      <w:hyperlink r:id="rId7" w:history="1">
        <w:r>
          <w:rPr>
            <w:rStyle w:val="a3"/>
            <w:rFonts w:eastAsia="MS Mincho"/>
            <w:sz w:val="16"/>
            <w:szCs w:val="16"/>
          </w:rPr>
          <w:t>http://krd.south.rt.ru</w:t>
        </w:r>
      </w:hyperlink>
      <w:r>
        <w:rPr>
          <w:b w:val="0"/>
          <w:bCs w:val="0"/>
          <w:sz w:val="16"/>
          <w:szCs w:val="16"/>
        </w:rPr>
        <w:t xml:space="preserve">. </w:t>
      </w:r>
    </w:p>
    <w:p w:rsidR="00373CE3" w:rsidRDefault="00373CE3" w:rsidP="00373CE3">
      <w:pPr>
        <w:pStyle w:val="a4"/>
        <w:spacing w:line="240" w:lineRule="auto"/>
        <w:rPr>
          <w:b w:val="0"/>
          <w:bCs w:val="0"/>
          <w:sz w:val="16"/>
          <w:szCs w:val="16"/>
        </w:rPr>
      </w:pPr>
      <w:r>
        <w:rPr>
          <w:b w:val="0"/>
          <w:bCs w:val="0"/>
          <w:sz w:val="16"/>
          <w:szCs w:val="16"/>
        </w:rPr>
        <w:t>2.4.В случае перерыва предоставления услуг, вызванного виновным действием либо бездействием Оператора, производить перерасчет абонентской платы на основании письменной претензии Абонента о таком перерыве и результатов проведенного Оператором связи рассмотрения претензии, подтверждающего его обоснованность.</w:t>
      </w:r>
    </w:p>
    <w:p w:rsidR="00373CE3" w:rsidRDefault="00373CE3" w:rsidP="00373CE3">
      <w:pPr>
        <w:pStyle w:val="a4"/>
        <w:spacing w:line="240" w:lineRule="auto"/>
        <w:rPr>
          <w:b w:val="0"/>
          <w:bCs w:val="0"/>
          <w:sz w:val="16"/>
          <w:szCs w:val="16"/>
        </w:rPr>
      </w:pPr>
      <w:r>
        <w:rPr>
          <w:b w:val="0"/>
          <w:bCs w:val="0"/>
          <w:sz w:val="16"/>
          <w:szCs w:val="16"/>
        </w:rPr>
        <w:t xml:space="preserve">2.5.По заявлению Абонента устранять дефекты предоставляемых услуг в течение не более 1 дней. В указанный срок не включается время проведения дополнительных работ, связанных с восстановлением сетей электросвязи, поврежденных в результате чрезвычайных ситуаций природного и техногенного характера, а также действий третьих лиц. </w:t>
      </w:r>
    </w:p>
    <w:p w:rsidR="00373CE3" w:rsidRDefault="00373CE3" w:rsidP="00373CE3">
      <w:pPr>
        <w:pStyle w:val="a4"/>
        <w:spacing w:line="240" w:lineRule="auto"/>
        <w:rPr>
          <w:b w:val="0"/>
          <w:bCs w:val="0"/>
          <w:sz w:val="16"/>
          <w:szCs w:val="16"/>
        </w:rPr>
      </w:pPr>
      <w:r>
        <w:rPr>
          <w:b w:val="0"/>
          <w:bCs w:val="0"/>
          <w:sz w:val="16"/>
          <w:szCs w:val="16"/>
        </w:rPr>
        <w:t>3. Оператор имеет право:</w:t>
      </w:r>
    </w:p>
    <w:p w:rsidR="00373CE3" w:rsidRDefault="00373CE3" w:rsidP="00373CE3">
      <w:pPr>
        <w:pStyle w:val="a4"/>
        <w:spacing w:line="240" w:lineRule="auto"/>
        <w:rPr>
          <w:b w:val="0"/>
          <w:bCs w:val="0"/>
          <w:sz w:val="16"/>
          <w:szCs w:val="16"/>
        </w:rPr>
      </w:pPr>
      <w:r>
        <w:rPr>
          <w:b w:val="0"/>
          <w:bCs w:val="0"/>
          <w:sz w:val="16"/>
          <w:szCs w:val="16"/>
        </w:rPr>
        <w:t>3.1.В случае нарушения Абонентом связанных с оказанием услуг связи по передаче данных требований, установленных ФЗ «О связи», Правилами оказания услуг связи по передаче данных и договором возмездного оказания услуг электросвязи, в том числе нарушения сроков оплаты оказанных услуг связи по передаче данных, Оператор связи приостанавливает оказание услуг по передаче данных до устранения нарушения.</w:t>
      </w:r>
    </w:p>
    <w:p w:rsidR="00373CE3" w:rsidRDefault="00373CE3" w:rsidP="00373CE3">
      <w:pPr>
        <w:pStyle w:val="a4"/>
        <w:spacing w:line="240" w:lineRule="auto"/>
        <w:rPr>
          <w:b w:val="0"/>
          <w:bCs w:val="0"/>
          <w:sz w:val="16"/>
          <w:szCs w:val="16"/>
        </w:rPr>
      </w:pPr>
      <w:r>
        <w:rPr>
          <w:b w:val="0"/>
          <w:bCs w:val="0"/>
          <w:sz w:val="16"/>
          <w:szCs w:val="16"/>
        </w:rPr>
        <w:t>Приостановление оказания услуг по передаче данных также производится Оператором связи в случае, когда действия (бездействие) Абонента повлекли нарушение целостности и функциональности краевой сети передачи данных (КСПД), в том числе, в случае использования Абонентом для доступа в сеть  не сертифицированных  технических средств связи.</w:t>
      </w:r>
    </w:p>
    <w:p w:rsidR="00373CE3" w:rsidRDefault="00373CE3" w:rsidP="00373CE3">
      <w:pPr>
        <w:pStyle w:val="a4"/>
        <w:spacing w:line="240" w:lineRule="auto"/>
        <w:rPr>
          <w:b w:val="0"/>
          <w:bCs w:val="0"/>
          <w:sz w:val="16"/>
          <w:szCs w:val="16"/>
        </w:rPr>
      </w:pPr>
      <w:r>
        <w:rPr>
          <w:b w:val="0"/>
          <w:bCs w:val="0"/>
          <w:sz w:val="16"/>
          <w:szCs w:val="16"/>
        </w:rPr>
        <w:t>4. Абонент имеет право:</w:t>
      </w:r>
    </w:p>
    <w:p w:rsidR="00373CE3" w:rsidRDefault="00373CE3" w:rsidP="00373CE3">
      <w:pPr>
        <w:pStyle w:val="a4"/>
        <w:spacing w:line="240" w:lineRule="auto"/>
        <w:rPr>
          <w:b w:val="0"/>
          <w:bCs w:val="0"/>
          <w:sz w:val="16"/>
          <w:szCs w:val="16"/>
        </w:rPr>
      </w:pPr>
      <w:r>
        <w:rPr>
          <w:b w:val="0"/>
          <w:bCs w:val="0"/>
          <w:sz w:val="16"/>
          <w:szCs w:val="16"/>
        </w:rPr>
        <w:t>4.1.Требовать возврата средств, уплаченных за пользование услугами связи по передаче данных, за период, когда отсутствовала возможность воспользоваться такими услугами не по вине Абонента. Возврат средств производиться на основании письменной претензии Абонента и результатов проведенного Оператором связи рассмотрения претензии, подтверждающего его обоснованность.</w:t>
      </w:r>
    </w:p>
    <w:p w:rsidR="00373CE3" w:rsidRDefault="00373CE3" w:rsidP="00373CE3">
      <w:pPr>
        <w:pStyle w:val="a4"/>
        <w:spacing w:line="240" w:lineRule="auto"/>
        <w:rPr>
          <w:b w:val="0"/>
          <w:bCs w:val="0"/>
          <w:sz w:val="16"/>
          <w:szCs w:val="16"/>
        </w:rPr>
      </w:pPr>
      <w:r>
        <w:rPr>
          <w:b w:val="0"/>
          <w:bCs w:val="0"/>
          <w:sz w:val="16"/>
          <w:szCs w:val="16"/>
        </w:rPr>
        <w:t>4.2.Обратиться к Оператору с заявлением о временном приостановлении пользования услугами. При этом с Абонента взимается плата за весь период, указанный в заявлении, в соответствии с установленным для таких случаев тарифом.</w:t>
      </w:r>
    </w:p>
    <w:p w:rsidR="00373CE3" w:rsidRDefault="00373CE3" w:rsidP="00373CE3">
      <w:pPr>
        <w:pStyle w:val="a4"/>
        <w:spacing w:line="240" w:lineRule="auto"/>
        <w:rPr>
          <w:b w:val="0"/>
          <w:bCs w:val="0"/>
          <w:sz w:val="16"/>
          <w:szCs w:val="16"/>
        </w:rPr>
      </w:pPr>
      <w:r>
        <w:rPr>
          <w:b w:val="0"/>
          <w:bCs w:val="0"/>
          <w:sz w:val="16"/>
          <w:szCs w:val="16"/>
        </w:rPr>
        <w:t>5.  Ответственность Абонента:</w:t>
      </w:r>
    </w:p>
    <w:p w:rsidR="00373CE3" w:rsidRDefault="00373CE3" w:rsidP="00373CE3">
      <w:pPr>
        <w:pStyle w:val="a4"/>
        <w:spacing w:line="240" w:lineRule="auto"/>
        <w:rPr>
          <w:b w:val="0"/>
          <w:bCs w:val="0"/>
          <w:sz w:val="16"/>
          <w:szCs w:val="16"/>
        </w:rPr>
      </w:pPr>
      <w:r>
        <w:rPr>
          <w:b w:val="0"/>
          <w:bCs w:val="0"/>
          <w:sz w:val="16"/>
          <w:szCs w:val="16"/>
        </w:rPr>
        <w:t>5.1.Абонент несет ответственность, предусмотренную действующим законодательством РФ, за содержание всей принимаемой и передаваемой информации с использованием сети передачи данных, в том числе за убытки и риски, причиненные третьим лицам с использованием материалов, информации, рекламы, товаров, работ и услуг, полученных Абонентом в сети ИНТЕРНЕТ.</w:t>
      </w:r>
    </w:p>
    <w:p w:rsidR="00373CE3" w:rsidRDefault="00373CE3" w:rsidP="00373CE3">
      <w:pPr>
        <w:pStyle w:val="a4"/>
        <w:spacing w:line="240" w:lineRule="auto"/>
        <w:rPr>
          <w:b w:val="0"/>
          <w:bCs w:val="0"/>
          <w:sz w:val="16"/>
          <w:szCs w:val="16"/>
        </w:rPr>
      </w:pPr>
      <w:r>
        <w:rPr>
          <w:b w:val="0"/>
          <w:bCs w:val="0"/>
          <w:sz w:val="16"/>
          <w:szCs w:val="16"/>
        </w:rPr>
        <w:t>5.2. Абонент самостоятельно принимает все необходимые меры по предотвращению хищения идентификаторов доступа к услугам. В случае подозрения на утрату или разглашение идентификаторов доступа, Абонент обязан немедленно известить об этом Оператора для предотвращения несанкционированного доступа к услугам. Абонент несет материальную ответственность в полном объеме за услуги, полученные с использованием выданных ему идентификаторов доступа до момента письменного обращения к Оператору о блокировании  идентификаторов.</w:t>
      </w:r>
    </w:p>
    <w:p w:rsidR="00373CE3" w:rsidRDefault="00373CE3" w:rsidP="00373CE3">
      <w:pPr>
        <w:pStyle w:val="a4"/>
        <w:spacing w:line="240" w:lineRule="auto"/>
        <w:rPr>
          <w:b w:val="0"/>
          <w:bCs w:val="0"/>
          <w:sz w:val="16"/>
          <w:szCs w:val="16"/>
        </w:rPr>
      </w:pPr>
      <w:r>
        <w:rPr>
          <w:b w:val="0"/>
          <w:bCs w:val="0"/>
          <w:sz w:val="16"/>
          <w:szCs w:val="16"/>
        </w:rPr>
        <w:t xml:space="preserve">5.3. Абонент самостоятельно контролирует объем потребленных услуг на основании данных сервера статистики Оператора. </w:t>
      </w:r>
    </w:p>
    <w:p w:rsidR="00373CE3" w:rsidRDefault="00373CE3" w:rsidP="00373CE3">
      <w:pPr>
        <w:pStyle w:val="a4"/>
        <w:spacing w:line="240" w:lineRule="auto"/>
        <w:rPr>
          <w:b w:val="0"/>
          <w:bCs w:val="0"/>
          <w:sz w:val="16"/>
          <w:szCs w:val="16"/>
        </w:rPr>
      </w:pPr>
      <w:r>
        <w:rPr>
          <w:b w:val="0"/>
          <w:bCs w:val="0"/>
          <w:sz w:val="16"/>
          <w:szCs w:val="16"/>
        </w:rPr>
        <w:t>6. Оператор не несет ответственности за:</w:t>
      </w:r>
    </w:p>
    <w:p w:rsidR="00373CE3" w:rsidRDefault="00373CE3" w:rsidP="00373CE3">
      <w:pPr>
        <w:pStyle w:val="a4"/>
        <w:spacing w:line="240" w:lineRule="auto"/>
        <w:rPr>
          <w:b w:val="0"/>
          <w:bCs w:val="0"/>
          <w:sz w:val="16"/>
          <w:szCs w:val="16"/>
        </w:rPr>
      </w:pPr>
      <w:r>
        <w:rPr>
          <w:b w:val="0"/>
          <w:bCs w:val="0"/>
          <w:sz w:val="16"/>
          <w:szCs w:val="16"/>
        </w:rPr>
        <w:t>6.1.Качество предоставленных услуг при неисправности оконечного оборудования и соединительных линий, не принадлежащих Оператору связи. Перерыв в предоставлении услуг Абоненту, в данном случае, не считается простоем, перерасчет платы не производится.</w:t>
      </w:r>
    </w:p>
    <w:p w:rsidR="00373CE3" w:rsidRDefault="00373CE3" w:rsidP="00373CE3">
      <w:pPr>
        <w:pStyle w:val="a4"/>
        <w:spacing w:line="240" w:lineRule="auto"/>
        <w:rPr>
          <w:b w:val="0"/>
          <w:bCs w:val="0"/>
          <w:sz w:val="16"/>
          <w:szCs w:val="16"/>
        </w:rPr>
      </w:pPr>
      <w:r>
        <w:rPr>
          <w:b w:val="0"/>
          <w:bCs w:val="0"/>
          <w:sz w:val="16"/>
          <w:szCs w:val="16"/>
        </w:rPr>
        <w:t>6.2.Ущерб, причиненный Абоненту третьими лицами,  в том числе путем доступа к услугам с использованием идентификаторов, выданных Абоненту, в том случае, если указанный доступ произошел не по вине Оператора.</w:t>
      </w:r>
    </w:p>
    <w:p w:rsidR="00373CE3" w:rsidRDefault="00373CE3" w:rsidP="00373CE3">
      <w:pPr>
        <w:spacing w:after="0" w:line="240" w:lineRule="auto"/>
        <w:rPr>
          <w:rFonts w:ascii="Times New Roman" w:hAnsi="Times New Roman"/>
          <w:sz w:val="16"/>
          <w:szCs w:val="16"/>
        </w:rPr>
      </w:pPr>
      <w:r>
        <w:rPr>
          <w:rFonts w:ascii="Times New Roman" w:hAnsi="Times New Roman"/>
          <w:sz w:val="16"/>
          <w:szCs w:val="16"/>
        </w:rPr>
        <w:t>6.3.Содержание всей принимаемой и передаваемой Абонентом информации с использованием сети передачи данных, в том числе за убытки и риски, причиненные Абоненту с использованием материалов, информации, рекламы, товаров, работ и услуг, полученных Абонентом в сети ИНТЕРНЕТ.</w:t>
      </w:r>
    </w:p>
    <w:p w:rsidR="00373CE3" w:rsidRDefault="00373CE3" w:rsidP="00373CE3">
      <w:pPr>
        <w:spacing w:after="0" w:line="240" w:lineRule="auto"/>
        <w:rPr>
          <w:rFonts w:ascii="Times New Roman" w:hAnsi="Times New Roman"/>
          <w:sz w:val="16"/>
          <w:szCs w:val="16"/>
        </w:rPr>
      </w:pPr>
    </w:p>
    <w:tbl>
      <w:tblPr>
        <w:tblW w:w="0" w:type="auto"/>
        <w:tblLayout w:type="fixed"/>
        <w:tblLook w:val="04A0" w:firstRow="1" w:lastRow="0" w:firstColumn="1" w:lastColumn="0" w:noHBand="0" w:noVBand="1"/>
      </w:tblPr>
      <w:tblGrid>
        <w:gridCol w:w="5409"/>
        <w:gridCol w:w="5409"/>
      </w:tblGrid>
      <w:tr w:rsidR="00373CE3" w:rsidTr="00373CE3">
        <w:tc>
          <w:tcPr>
            <w:tcW w:w="5409" w:type="dxa"/>
          </w:tcPr>
          <w:p w:rsidR="00373CE3" w:rsidRDefault="00373CE3">
            <w:pPr>
              <w:widowControl w:val="0"/>
              <w:autoSpaceDE w:val="0"/>
              <w:autoSpaceDN w:val="0"/>
              <w:adjustRightInd w:val="0"/>
              <w:spacing w:after="0" w:line="240" w:lineRule="auto"/>
              <w:rPr>
                <w:rFonts w:ascii="Times New Roman" w:eastAsiaTheme="minorHAnsi" w:hAnsi="Times New Roman"/>
                <w:sz w:val="16"/>
                <w:szCs w:val="16"/>
              </w:rPr>
            </w:pPr>
            <w:r>
              <w:rPr>
                <w:rFonts w:ascii="Times New Roman" w:hAnsi="Times New Roman"/>
                <w:sz w:val="16"/>
                <w:szCs w:val="16"/>
              </w:rPr>
              <w:t>Оператор</w:t>
            </w:r>
          </w:p>
          <w:p w:rsidR="00373CE3" w:rsidRDefault="00373CE3">
            <w:pPr>
              <w:widowControl w:val="0"/>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ПАО «Ростелеком»</w:t>
            </w:r>
          </w:p>
          <w:p w:rsidR="00373CE3" w:rsidRDefault="00373CE3">
            <w:pPr>
              <w:widowControl w:val="0"/>
              <w:autoSpaceDE w:val="0"/>
              <w:autoSpaceDN w:val="0"/>
              <w:adjustRightInd w:val="0"/>
              <w:spacing w:after="0" w:line="240" w:lineRule="auto"/>
              <w:rPr>
                <w:rFonts w:ascii="Times New Roman" w:hAnsi="Times New Roman"/>
                <w:sz w:val="16"/>
                <w:szCs w:val="16"/>
              </w:rPr>
            </w:pPr>
          </w:p>
          <w:p w:rsidR="00373CE3" w:rsidRDefault="00373CE3">
            <w:pPr>
              <w:widowControl w:val="0"/>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Менеджер ________________ И.Д. Хайдукова</w:t>
            </w:r>
          </w:p>
          <w:p w:rsidR="00373CE3" w:rsidRDefault="00373CE3">
            <w:pPr>
              <w:widowControl w:val="0"/>
              <w:autoSpaceDE w:val="0"/>
              <w:autoSpaceDN w:val="0"/>
              <w:adjustRightInd w:val="0"/>
              <w:spacing w:after="0" w:line="240" w:lineRule="auto"/>
              <w:rPr>
                <w:rFonts w:ascii="Times New Roman" w:hAnsi="Times New Roman"/>
                <w:sz w:val="16"/>
                <w:szCs w:val="16"/>
              </w:rPr>
            </w:pPr>
            <w:r>
              <w:rPr>
                <w:rFonts w:ascii="Times New Roman" w:hAnsi="Times New Roman"/>
                <w:i/>
                <w:iCs/>
                <w:sz w:val="16"/>
                <w:szCs w:val="16"/>
              </w:rPr>
              <w:t xml:space="preserve">           МП                  (подпись) </w:t>
            </w:r>
            <w:r>
              <w:rPr>
                <w:rFonts w:ascii="Times New Roman" w:hAnsi="Times New Roman"/>
                <w:sz w:val="16"/>
                <w:szCs w:val="16"/>
              </w:rPr>
              <w:t xml:space="preserve">                  (</w:t>
            </w:r>
            <w:r>
              <w:rPr>
                <w:rFonts w:ascii="Times New Roman" w:hAnsi="Times New Roman"/>
                <w:i/>
                <w:iCs/>
                <w:sz w:val="16"/>
                <w:szCs w:val="16"/>
              </w:rPr>
              <w:t>расшифровка подписи</w:t>
            </w:r>
            <w:r>
              <w:rPr>
                <w:rFonts w:ascii="Times New Roman" w:hAnsi="Times New Roman"/>
                <w:sz w:val="16"/>
                <w:szCs w:val="16"/>
              </w:rPr>
              <w:t>)</w:t>
            </w:r>
          </w:p>
        </w:tc>
        <w:tc>
          <w:tcPr>
            <w:tcW w:w="5409" w:type="dxa"/>
          </w:tcPr>
          <w:p w:rsidR="00373CE3" w:rsidRDefault="00373CE3">
            <w:pPr>
              <w:widowControl w:val="0"/>
              <w:autoSpaceDE w:val="0"/>
              <w:autoSpaceDN w:val="0"/>
              <w:adjustRightInd w:val="0"/>
              <w:spacing w:after="0" w:line="240" w:lineRule="auto"/>
              <w:rPr>
                <w:rFonts w:ascii="Times New Roman" w:eastAsiaTheme="minorHAnsi" w:hAnsi="Times New Roman"/>
                <w:sz w:val="16"/>
                <w:szCs w:val="16"/>
              </w:rPr>
            </w:pPr>
            <w:r>
              <w:rPr>
                <w:rFonts w:ascii="Times New Roman" w:hAnsi="Times New Roman"/>
                <w:sz w:val="16"/>
                <w:szCs w:val="16"/>
              </w:rPr>
              <w:t>Абонент</w:t>
            </w:r>
          </w:p>
          <w:p w:rsidR="00A61220" w:rsidRDefault="00A61220" w:rsidP="00A61220">
            <w:pPr>
              <w:widowControl w:val="0"/>
              <w:autoSpaceDE w:val="0"/>
              <w:autoSpaceDN w:val="0"/>
              <w:adjustRightInd w:val="0"/>
              <w:spacing w:after="0" w:line="240" w:lineRule="auto"/>
              <w:rPr>
                <w:rFonts w:ascii="Times New Roman CYR" w:hAnsi="Times New Roman CYR" w:cs="Times New Roman CYR"/>
                <w:bCs/>
                <w:sz w:val="16"/>
                <w:szCs w:val="16"/>
              </w:rPr>
            </w:pPr>
            <w:r w:rsidRPr="006A7CA3">
              <w:rPr>
                <w:rFonts w:ascii="Times New Roman CYR" w:hAnsi="Times New Roman CYR" w:cs="Times New Roman CYR"/>
                <w:bCs/>
                <w:sz w:val="16"/>
                <w:szCs w:val="16"/>
              </w:rPr>
              <w:t>МБОУ СОШ № 29 им. М.В. Грешилова с. Цыпка</w:t>
            </w:r>
          </w:p>
          <w:p w:rsidR="00A61220" w:rsidRDefault="00A61220" w:rsidP="00A61220">
            <w:pPr>
              <w:widowControl w:val="0"/>
              <w:autoSpaceDE w:val="0"/>
              <w:autoSpaceDN w:val="0"/>
              <w:adjustRightInd w:val="0"/>
              <w:spacing w:after="0" w:line="240" w:lineRule="auto"/>
              <w:rPr>
                <w:rFonts w:ascii="Times New Roman CYR" w:hAnsi="Times New Roman CYR" w:cs="Times New Roman CYR"/>
                <w:sz w:val="16"/>
                <w:szCs w:val="16"/>
              </w:rPr>
            </w:pPr>
          </w:p>
          <w:p w:rsidR="00A61220" w:rsidRDefault="00A61220" w:rsidP="00A61220">
            <w:pPr>
              <w:widowControl w:val="0"/>
              <w:autoSpaceDE w:val="0"/>
              <w:autoSpaceDN w:val="0"/>
              <w:adjustRightInd w:val="0"/>
              <w:spacing w:after="0" w:line="240" w:lineRule="auto"/>
              <w:rPr>
                <w:rFonts w:ascii="Times New Roman CYR" w:hAnsi="Times New Roman CYR" w:cs="Times New Roman CYR"/>
                <w:sz w:val="16"/>
                <w:szCs w:val="16"/>
              </w:rPr>
            </w:pPr>
            <w:r>
              <w:rPr>
                <w:rFonts w:ascii="Times New Roman CYR" w:hAnsi="Times New Roman CYR" w:cs="Times New Roman CYR"/>
                <w:sz w:val="16"/>
                <w:szCs w:val="16"/>
              </w:rPr>
              <w:t xml:space="preserve">Директор ______________________________ А.В. </w:t>
            </w:r>
            <w:r w:rsidRPr="00844A39">
              <w:rPr>
                <w:rFonts w:ascii="Times New Roman CYR" w:hAnsi="Times New Roman CYR" w:cs="Times New Roman CYR"/>
                <w:sz w:val="16"/>
                <w:szCs w:val="16"/>
              </w:rPr>
              <w:t>Паршин</w:t>
            </w:r>
          </w:p>
          <w:p w:rsidR="00373CE3" w:rsidRDefault="00373CE3">
            <w:pPr>
              <w:widowControl w:val="0"/>
              <w:autoSpaceDE w:val="0"/>
              <w:autoSpaceDN w:val="0"/>
              <w:adjustRightInd w:val="0"/>
              <w:spacing w:after="0" w:line="240" w:lineRule="auto"/>
              <w:rPr>
                <w:rFonts w:ascii="Times New Roman" w:hAnsi="Times New Roman"/>
                <w:sz w:val="16"/>
                <w:szCs w:val="16"/>
              </w:rPr>
            </w:pPr>
            <w:r>
              <w:rPr>
                <w:rFonts w:ascii="Times New Roman" w:hAnsi="Times New Roman"/>
                <w:i/>
                <w:iCs/>
                <w:sz w:val="16"/>
                <w:szCs w:val="16"/>
              </w:rPr>
              <w:t xml:space="preserve">           МП                 (подпись) </w:t>
            </w:r>
            <w:r>
              <w:rPr>
                <w:rFonts w:ascii="Times New Roman" w:hAnsi="Times New Roman"/>
                <w:sz w:val="16"/>
                <w:szCs w:val="16"/>
              </w:rPr>
              <w:t xml:space="preserve">                  (</w:t>
            </w:r>
            <w:r>
              <w:rPr>
                <w:rFonts w:ascii="Times New Roman" w:hAnsi="Times New Roman"/>
                <w:i/>
                <w:iCs/>
                <w:sz w:val="16"/>
                <w:szCs w:val="16"/>
              </w:rPr>
              <w:t>расшифровка подписи</w:t>
            </w:r>
            <w:r>
              <w:rPr>
                <w:rFonts w:ascii="Times New Roman" w:hAnsi="Times New Roman"/>
                <w:sz w:val="16"/>
                <w:szCs w:val="16"/>
              </w:rPr>
              <w:t>)</w:t>
            </w:r>
          </w:p>
        </w:tc>
      </w:tr>
    </w:tbl>
    <w:p w:rsidR="00373CE3" w:rsidRDefault="00373CE3" w:rsidP="00373CE3">
      <w:pPr>
        <w:spacing w:after="0" w:line="240" w:lineRule="auto"/>
        <w:rPr>
          <w:rFonts w:ascii="Times New Roman" w:hAnsi="Times New Roman"/>
          <w:b/>
          <w:sz w:val="16"/>
          <w:szCs w:val="16"/>
        </w:rPr>
      </w:pPr>
    </w:p>
    <w:p w:rsidR="00373CE3" w:rsidRPr="00373CE3" w:rsidRDefault="00373CE3" w:rsidP="00373CE3">
      <w:pPr>
        <w:tabs>
          <w:tab w:val="left" w:pos="5427"/>
        </w:tabs>
        <w:rPr>
          <w:sz w:val="16"/>
          <w:szCs w:val="16"/>
        </w:rPr>
      </w:pPr>
    </w:p>
    <w:sectPr w:rsidR="00373CE3" w:rsidRPr="00373CE3" w:rsidSect="00373CE3">
      <w:pgSz w:w="12240" w:h="15840"/>
      <w:pgMar w:top="258" w:right="616" w:bottom="709" w:left="993"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6C" w:rsidRDefault="001C406C" w:rsidP="00373CE3">
      <w:pPr>
        <w:spacing w:after="0" w:line="240" w:lineRule="auto"/>
      </w:pPr>
      <w:r>
        <w:separator/>
      </w:r>
    </w:p>
  </w:endnote>
  <w:endnote w:type="continuationSeparator" w:id="0">
    <w:p w:rsidR="001C406C" w:rsidRDefault="001C406C" w:rsidP="0037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CC"/>
    <w:family w:val="swiss"/>
    <w:notTrueType/>
    <w:pitch w:val="variable"/>
    <w:sig w:usb0="00000203" w:usb1="00000000" w:usb2="00000000" w:usb3="00000000" w:csb0="00000005" w:csb1="00000000"/>
  </w:font>
  <w:font w:name="Courier New CYR">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6C" w:rsidRDefault="001C406C" w:rsidP="00373CE3">
      <w:pPr>
        <w:spacing w:after="0" w:line="240" w:lineRule="auto"/>
      </w:pPr>
      <w:r>
        <w:separator/>
      </w:r>
    </w:p>
  </w:footnote>
  <w:footnote w:type="continuationSeparator" w:id="0">
    <w:p w:rsidR="001C406C" w:rsidRDefault="001C406C" w:rsidP="00373C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3AE0"/>
    <w:rsid w:val="00007E38"/>
    <w:rsid w:val="00041116"/>
    <w:rsid w:val="00067E1B"/>
    <w:rsid w:val="00080DB5"/>
    <w:rsid w:val="00132BDC"/>
    <w:rsid w:val="001B3EC4"/>
    <w:rsid w:val="001C406C"/>
    <w:rsid w:val="0021279A"/>
    <w:rsid w:val="00214F07"/>
    <w:rsid w:val="00277125"/>
    <w:rsid w:val="00373CE3"/>
    <w:rsid w:val="00402B93"/>
    <w:rsid w:val="004872D8"/>
    <w:rsid w:val="005664C5"/>
    <w:rsid w:val="005B1DA6"/>
    <w:rsid w:val="00606CBC"/>
    <w:rsid w:val="00642A09"/>
    <w:rsid w:val="00687F60"/>
    <w:rsid w:val="0069090B"/>
    <w:rsid w:val="00704B3C"/>
    <w:rsid w:val="00730F95"/>
    <w:rsid w:val="00794F2B"/>
    <w:rsid w:val="00820DBD"/>
    <w:rsid w:val="00825CA6"/>
    <w:rsid w:val="008303F1"/>
    <w:rsid w:val="00837128"/>
    <w:rsid w:val="008A1BD2"/>
    <w:rsid w:val="008B6494"/>
    <w:rsid w:val="00983AE0"/>
    <w:rsid w:val="00A12620"/>
    <w:rsid w:val="00A61220"/>
    <w:rsid w:val="00B45273"/>
    <w:rsid w:val="00B51B37"/>
    <w:rsid w:val="00BC63E7"/>
    <w:rsid w:val="00CC5418"/>
    <w:rsid w:val="00D12783"/>
    <w:rsid w:val="00D35DEC"/>
    <w:rsid w:val="00D737D6"/>
    <w:rsid w:val="00DA13AB"/>
    <w:rsid w:val="00E57DCA"/>
    <w:rsid w:val="00F45B2E"/>
    <w:rsid w:val="00F50D79"/>
    <w:rsid w:val="00F60838"/>
    <w:rsid w:val="00FD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93EA71-9DFC-42F6-8272-D624E6E9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0B"/>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73CE3"/>
    <w:rPr>
      <w:color w:val="0000FF"/>
      <w:u w:val="single"/>
    </w:rPr>
  </w:style>
  <w:style w:type="paragraph" w:styleId="a4">
    <w:name w:val="Body Text"/>
    <w:basedOn w:val="a"/>
    <w:link w:val="a5"/>
    <w:uiPriority w:val="99"/>
    <w:unhideWhenUsed/>
    <w:rsid w:val="00373CE3"/>
    <w:pPr>
      <w:spacing w:after="0" w:line="360" w:lineRule="auto"/>
      <w:jc w:val="both"/>
    </w:pPr>
    <w:rPr>
      <w:rFonts w:ascii="Times New Roman" w:hAnsi="Times New Roman"/>
      <w:b/>
      <w:bCs/>
      <w:sz w:val="24"/>
      <w:szCs w:val="24"/>
      <w:lang w:eastAsia="ru-RU"/>
    </w:rPr>
  </w:style>
  <w:style w:type="character" w:customStyle="1" w:styleId="a5">
    <w:name w:val="Основной текст Знак"/>
    <w:basedOn w:val="a0"/>
    <w:link w:val="a4"/>
    <w:uiPriority w:val="99"/>
    <w:rsid w:val="00373CE3"/>
    <w:rPr>
      <w:rFonts w:ascii="Times New Roman" w:hAnsi="Times New Roman" w:cs="Times New Roman"/>
      <w:b/>
      <w:bCs/>
      <w:sz w:val="24"/>
      <w:szCs w:val="24"/>
      <w:lang w:eastAsia="ru-RU"/>
    </w:rPr>
  </w:style>
  <w:style w:type="paragraph" w:customStyle="1" w:styleId="1">
    <w:name w:val="Обычный1"/>
    <w:basedOn w:val="a"/>
    <w:rsid w:val="00373CE3"/>
    <w:pPr>
      <w:suppressAutoHyphens/>
      <w:spacing w:before="280" w:after="280" w:line="240" w:lineRule="auto"/>
    </w:pPr>
    <w:rPr>
      <w:rFonts w:ascii="Times New Roman" w:hAnsi="Times New Roman"/>
      <w:sz w:val="24"/>
      <w:szCs w:val="24"/>
      <w:lang w:eastAsia="ar-SA"/>
    </w:rPr>
  </w:style>
  <w:style w:type="paragraph" w:styleId="a6">
    <w:name w:val="header"/>
    <w:basedOn w:val="a"/>
    <w:link w:val="a7"/>
    <w:uiPriority w:val="99"/>
    <w:semiHidden/>
    <w:unhideWhenUsed/>
    <w:rsid w:val="00373CE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73CE3"/>
    <w:rPr>
      <w:rFonts w:cs="Times New Roman"/>
    </w:rPr>
  </w:style>
  <w:style w:type="paragraph" w:styleId="a8">
    <w:name w:val="footer"/>
    <w:basedOn w:val="a"/>
    <w:link w:val="a9"/>
    <w:uiPriority w:val="99"/>
    <w:semiHidden/>
    <w:unhideWhenUsed/>
    <w:rsid w:val="00373CE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73CE3"/>
    <w:rPr>
      <w:rFonts w:cs="Times New Roman"/>
    </w:rPr>
  </w:style>
  <w:style w:type="paragraph" w:styleId="aa">
    <w:name w:val="No Spacing"/>
    <w:uiPriority w:val="1"/>
    <w:qFormat/>
    <w:rsid w:val="008303F1"/>
    <w:pPr>
      <w:spacing w:after="0" w:line="240" w:lineRule="auto"/>
    </w:pPr>
    <w:rPr>
      <w:rFonts w:cs="Times New Roman"/>
    </w:rPr>
  </w:style>
  <w:style w:type="paragraph" w:styleId="ab">
    <w:name w:val="Balloon Text"/>
    <w:basedOn w:val="a"/>
    <w:link w:val="ac"/>
    <w:uiPriority w:val="99"/>
    <w:semiHidden/>
    <w:unhideWhenUsed/>
    <w:rsid w:val="00794F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94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06784">
      <w:bodyDiv w:val="1"/>
      <w:marLeft w:val="0"/>
      <w:marRight w:val="0"/>
      <w:marTop w:val="0"/>
      <w:marBottom w:val="0"/>
      <w:divBdr>
        <w:top w:val="none" w:sz="0" w:space="0" w:color="auto"/>
        <w:left w:val="none" w:sz="0" w:space="0" w:color="auto"/>
        <w:bottom w:val="none" w:sz="0" w:space="0" w:color="auto"/>
        <w:right w:val="none" w:sz="0" w:space="0" w:color="auto"/>
      </w:divBdr>
    </w:div>
    <w:div w:id="17188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rd.south.r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804B-9A56-45BB-8FE7-460B1890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4318</Words>
  <Characters>24613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28874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Сизион Владислав Сергеевич</dc:creator>
  <cp:lastModifiedBy>Алла Елоза</cp:lastModifiedBy>
  <cp:revision>10</cp:revision>
  <cp:lastPrinted>2022-03-11T11:57:00Z</cp:lastPrinted>
  <dcterms:created xsi:type="dcterms:W3CDTF">2020-12-17T11:37:00Z</dcterms:created>
  <dcterms:modified xsi:type="dcterms:W3CDTF">2022-03-11T12:00:00Z</dcterms:modified>
</cp:coreProperties>
</file>