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62" w:rsidRPr="00C46362" w:rsidRDefault="00C46362" w:rsidP="00C46362">
      <w:pPr>
        <w:spacing w:after="0" w:line="408" w:lineRule="atLeast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</w:pPr>
      <w:bookmarkStart w:id="0" w:name="_GoBack"/>
      <w:bookmarkEnd w:id="0"/>
      <w:r w:rsidRPr="00C4636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 xml:space="preserve">Лекция </w:t>
      </w:r>
      <w:r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 xml:space="preserve"> </w:t>
      </w:r>
      <w:r w:rsidRPr="00C4636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«Представление об организации баз данных и системах управления ими.</w:t>
      </w:r>
      <w:r w:rsidRPr="008E3136">
        <w:rPr>
          <w:rFonts w:ascii="Times New Roman" w:hAnsi="Times New Roman" w:cs="Times New Roman"/>
          <w:sz w:val="24"/>
          <w:szCs w:val="24"/>
        </w:rPr>
        <w:t xml:space="preserve"> </w:t>
      </w:r>
      <w:r w:rsidRPr="00C46362"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Структура данных и система запросов на примерах баз данных различного назначения (юридических, библиотечных, налоговых, социальных, кадровых и др.)».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очень важ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для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боты с 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рами —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ба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зами дан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ных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 Сов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ука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три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новные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ных: 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ерар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хи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кую, 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тевую и 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ную. 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t>И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ерар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хи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чес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кую мо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дель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мы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нее на 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мере файло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вой сис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 и 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ли, как она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зова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на дис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ке с 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мощью 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 и 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 файлов. С 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t>се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тевой мо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делью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мы поз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комим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поз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 на 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мере компьютер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тей.</w:t>
      </w:r>
    </w:p>
    <w:p w:rsidR="00A65A39" w:rsidRPr="00C46362" w:rsidRDefault="00A65A39" w:rsidP="00A65A39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t>Ре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ляци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он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ная мо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дель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ет, 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кие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гут хра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ниться в БД, а так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собы уп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равле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кими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ми. В уп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щен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ном 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новная идея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сос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ит в том, что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хра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ниться только в 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цах, 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дый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бор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жет иметь свою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цу, в том чис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 вло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ную, но все эти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иметь свя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зи друг с дру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гом.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ким 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зом,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кие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боры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лиц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гут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бираться в 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 от 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соба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по зап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су из ба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 в 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шенно про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вольную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ру.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мер, 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вать БД 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ков большо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ятия, то по зап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су «пред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вить 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ков по 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лам с ука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 этих 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ков и зо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ресов этих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тей» (в це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лях 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суго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вого цен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тра для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 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ков)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лучит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табл. 5.7.</w:t>
      </w:r>
    </w:p>
    <w:p w:rsidR="00A65A39" w:rsidRPr="00A65A39" w:rsidRDefault="00A65A39" w:rsidP="00A65A39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Табл. 5.7.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53"/>
        <w:gridCol w:w="1364"/>
        <w:gridCol w:w="1807"/>
        <w:gridCol w:w="1279"/>
      </w:tblGrid>
      <w:tr w:rsidR="00A65A39" w:rsidRPr="00A65A39" w:rsidTr="00A65A39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От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дел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Сот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рудник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Де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ти сот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рудни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ков (ин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те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ресы)</w:t>
            </w:r>
          </w:p>
        </w:tc>
      </w:tr>
      <w:tr w:rsidR="00A65A39" w:rsidRPr="00A65A39" w:rsidTr="00A65A39">
        <w:trPr>
          <w:trHeight w:val="555"/>
          <w:tblCellSpacing w:w="15" w:type="dxa"/>
        </w:trPr>
        <w:tc>
          <w:tcPr>
            <w:tcW w:w="0" w:type="auto"/>
            <w:vMerge w:val="restart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тухов И</w:t>
            </w: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.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ня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тера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тура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део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тя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иг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ницын П</w:t>
            </w: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.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тро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ника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дов А</w:t>
            </w: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.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рамми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ние.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тера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тура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65A39" w:rsidRPr="00A65A39" w:rsidRDefault="00A65A39" w:rsidP="00A65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ладное твор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тво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галте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рия</w:t>
            </w:r>
          </w:p>
        </w:tc>
        <w:tc>
          <w:tcPr>
            <w:tcW w:w="0" w:type="auto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вана на 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ории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жеств и 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гике.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фун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мент обес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кую стро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гость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Клас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кая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тре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ет, что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бы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хра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нились в так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емых 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t>плос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ких таб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ли</w:t>
      </w:r>
      <w:r w:rsidRPr="00C46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</w:rPr>
        <w:softHyphen/>
        <w:t>цах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 В уп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щен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ном 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 плос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ца, 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дая ячейка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жет быть 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нознач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иден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фици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ука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 стро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и стол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бца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 — ад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сом ячейки. Кро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 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го, в 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ном стол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бце все ячейки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жать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прос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На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бы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ли раз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ра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бота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ны раз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личные язы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ки для на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писа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ния и уп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равле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ния ре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ляци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он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ны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ми ба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зами дан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ных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,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 SEQUEL, SQL, QUEL и др. Фак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про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мыш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ленным стан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дартом в нас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ящее вре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мя стал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язык SQL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(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Structured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Query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Language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— язык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зап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сов).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Вза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имос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вязь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ных, стан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дарта язы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 SQL и 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личных его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заций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ловно изоб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зить в 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 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ды, изоб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на рис. 5.27.</w:t>
      </w:r>
    </w:p>
    <w:p w:rsidR="00A65A39" w:rsidRPr="00A65A39" w:rsidRDefault="00A65A39" w:rsidP="00A65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noProof/>
          <w:color w:val="000000"/>
          <w:sz w:val="29"/>
          <w:szCs w:val="29"/>
        </w:rPr>
        <w:drawing>
          <wp:inline distT="0" distB="0" distL="0" distR="0">
            <wp:extent cx="6007100" cy="2275205"/>
            <wp:effectExtent l="19050" t="0" r="0" b="0"/>
            <wp:docPr id="1" name="Рисунок 1" descr="https://22.edu-reg.ru/shellserver/content/602819088/004/ebook_05_04/content/resources/images/cve_05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edu-reg.ru/shellserver/content/602819088/004/ebook_05_04/content/resources/images/cve_05_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Рис. 5.27.Схематичное отображение взаимосвязи реляционной модели данных, стандарта языка SQL и его реализаций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дый бо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лее 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сокий уро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вень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на 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ях, 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на бо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лее низ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ком уров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не. На 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дом из уров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ней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своя 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гия.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мер, на уров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 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ории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жеств го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ворят «мно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тво», «под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тво», «кор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теж». На уров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 «до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мен», «от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шение», «кор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теж». На уров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 стан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дарта SQL и кон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крет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заций 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 «тип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ных», «таб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ца», «стро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цы», 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тя все они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прак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и то же.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бы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 впер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вые 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жены 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в статье Эд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 Код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 в 1970 г.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Эта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бота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жила сти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мулом для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писа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тва ста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 и книг, в 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торых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лучи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 дальнейшее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тие.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ибо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лее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простра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трак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товка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жит Крис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феру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Дейту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 Сог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ласно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Дейту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,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сос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ит из трех час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тей: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турной, це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тной и 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нипу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Струк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турная часть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ет, 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кие объек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делью.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лиру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ся, что единс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рой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ных,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емой в 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дели,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пар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Це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лос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тная часть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ог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ниче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спе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ально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торые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няться для 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бых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шений в 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бых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БД. Это це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тность клю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чей.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Ма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нипу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часть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два эк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тных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соба 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нипу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вания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 —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ную ал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гебру и 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ное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числе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ние.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быть 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саны действия,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торые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про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дить с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как с еди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 це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лым,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мер: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ные чис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вого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скла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дывать, для строк воз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можна опе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рация кон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(объеди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нения) и т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д.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нятие «до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мен». В 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с 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 «тип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ных» тес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свя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зано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нятие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до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торое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счи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тать уточ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ных.</w:t>
      </w:r>
    </w:p>
    <w:p w:rsidR="00A65A39" w:rsidRPr="00A65A39" w:rsidRDefault="00A65A39" w:rsidP="00A65A39">
      <w:pPr>
        <w:spacing w:line="408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До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— 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кое (смыс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вое)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нятие,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торое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вать как 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чений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рого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ных,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ющих 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ный смысл.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До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мен ха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рак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те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ризу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ет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ся сле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ду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ющи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ми свойства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:</w:t>
      </w:r>
    </w:p>
    <w:p w:rsidR="00A65A39" w:rsidRPr="00A65A39" w:rsidRDefault="00A65A39" w:rsidP="00A65A39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уни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кальное имя (в пре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делах БД);</w:t>
      </w:r>
    </w:p>
    <w:p w:rsidR="00A65A39" w:rsidRPr="00A65A39" w:rsidRDefault="00A65A39" w:rsidP="00A65A39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на 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ром прос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том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пе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или на дру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гом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мене;</w:t>
      </w:r>
    </w:p>
    <w:p w:rsidR="00A65A39" w:rsidRPr="00A65A39" w:rsidRDefault="00A65A39" w:rsidP="00A65A39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жет иметь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рое 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кое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вие, поз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ющее 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сать 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ных,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мых для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мена;</w:t>
      </w:r>
    </w:p>
    <w:p w:rsidR="00A65A39" w:rsidRPr="00A65A39" w:rsidRDefault="00A65A39" w:rsidP="00A65A39">
      <w:pPr>
        <w:numPr>
          <w:ilvl w:val="0"/>
          <w:numId w:val="1"/>
        </w:numPr>
        <w:spacing w:before="120" w:after="12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сет 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ную 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вую наг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рузку.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 тип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счи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тать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твом всех воз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можных 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чений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па, то 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в этом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тве.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чие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мена от 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тва сос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ит имен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в том, что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ку, 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ную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метной 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ластью.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жет быть нес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колько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менов, сов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ющих по 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пу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ных, но 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сущих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личный смысл.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мер,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мены «Вес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тали» и «Име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еся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тво»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оди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 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сать как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цательных це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лых 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сел, но смысл этих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менов бу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дет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личным, и это бу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дут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личные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мены.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Ос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новное зна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чение до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менов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сос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ит в том, что они ог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срав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ние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в ба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зе.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тно с 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точ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зре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ния, срав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вать 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чения из 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личных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менов, 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 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 они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оди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вый тип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ных. Зап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 «вы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дать спи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сок всех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талей, у 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торых мас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са 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тали 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больше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гося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тва» не 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ветс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лу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нятий «ко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тво» и «мас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са» и 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тным, 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тя срав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ние 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сел —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мая опе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рация. Сис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 даст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вет, но, ве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он бу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дет бес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ленным.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Не всег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 оче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как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дать 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кое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вие, ог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ющее воз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можные 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чения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мена. Яс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что стро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ки,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еся 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ями, не 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чинаться с цифр, слу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сим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лов, мяг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 и т</w:t>
      </w:r>
      <w:r w:rsidRPr="00C46362">
        <w:rPr>
          <w:rFonts w:ascii="Times New Roman" w:eastAsia="Times New Roman" w:hAnsi="Times New Roman" w:cs="Times New Roman"/>
          <w:color w:val="000000"/>
          <w:spacing w:val="36"/>
          <w:sz w:val="29"/>
        </w:rPr>
        <w:t>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д. Но вот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ли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мой 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 «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ааа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ааа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аааббб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»? Оче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нет! Сис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 не 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даст ошиб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ки, но с точ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зре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вой наг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рузки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кая 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 вне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сет ошиб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ку в БД.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пра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вильная по 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пу, но 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по смыс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лу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ция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«му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сором».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нятие «от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шение». Фун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тальным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ем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«от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шение».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Ат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ри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бут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есть па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 сле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да:</w:t>
      </w:r>
    </w:p>
    <w:p w:rsidR="00A65A39" w:rsidRPr="00A65A39" w:rsidRDefault="00A65A39" w:rsidP="00A65A39">
      <w:pPr>
        <w:spacing w:before="100" w:beforeAutospacing="1" w:after="100" w:afterAutospacing="1" w:line="408" w:lineRule="atLeast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31"/>
        </w:rPr>
        <w:t>&lt;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Имя_ат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бута</w:t>
      </w:r>
      <w:proofErr w:type="spellEnd"/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: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Имя_до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мена</w:t>
      </w:r>
      <w:proofErr w:type="spellEnd"/>
      <w:r w:rsidRPr="00C46362">
        <w:rPr>
          <w:rFonts w:ascii="Times New Roman" w:eastAsia="Times New Roman" w:hAnsi="Times New Roman" w:cs="Times New Roman"/>
          <w:color w:val="000000"/>
          <w:sz w:val="31"/>
        </w:rPr>
        <w:t>&gt;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бутов дол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жны быть уни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кальны в пре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делах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шения. Час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бутов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сов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с 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нами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ветс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ющих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менов.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шение, 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ное на 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тве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менов (не обя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зательно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личных),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жит две час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ти: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вок и 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За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голо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вок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вклю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в 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бя фик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рован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ное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бутов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шения.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бор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голов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ков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шений, вхо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дящих в БД,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схе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мой ре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ляци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он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ной БД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Те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ло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жит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жей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шения. 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дый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кор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теж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бой мно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пар 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</w:p>
    <w:p w:rsidR="00A65A39" w:rsidRPr="00A65A39" w:rsidRDefault="00A65A39" w:rsidP="00A65A39">
      <w:pPr>
        <w:spacing w:before="100" w:beforeAutospacing="1" w:after="100" w:afterAutospacing="1" w:line="408" w:lineRule="atLeast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color w:val="000000"/>
          <w:sz w:val="31"/>
        </w:rPr>
        <w:t>&lt;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Имя_ат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бута</w:t>
      </w:r>
      <w:proofErr w:type="spellEnd"/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: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Зна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чение_ат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бута</w:t>
      </w:r>
      <w:proofErr w:type="spellEnd"/>
      <w:r w:rsidRPr="00C46362">
        <w:rPr>
          <w:rFonts w:ascii="Times New Roman" w:eastAsia="Times New Roman" w:hAnsi="Times New Roman" w:cs="Times New Roman"/>
          <w:color w:val="000000"/>
          <w:sz w:val="31"/>
        </w:rPr>
        <w:t>&gt;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тво 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жей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мощ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ностью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 Чис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бутов в 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шении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сте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пенью от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шения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Рас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смот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рим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 «Сот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ки»,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ное на 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менах «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», «Фа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милия», «Зар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пла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та», «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». Все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мены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личны,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это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му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бутов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удоб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наз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вать так же, как и 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ветс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ющие до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мены.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вок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ющий вид:</w:t>
      </w:r>
    </w:p>
    <w:p w:rsidR="00A65A39" w:rsidRPr="00A65A39" w:rsidRDefault="00A65A39" w:rsidP="00A65A39">
      <w:pPr>
        <w:spacing w:before="240" w:after="240" w:line="408" w:lineRule="atLeast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(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, 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милия, Зар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пла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 xml:space="preserve">та, 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)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вок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«Сот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ки»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жит че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тыре 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бута: «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», «Фа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милия», «Зар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пла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та», «</w:t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».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Пусть в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мент 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жит три 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жа (мощ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ность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рав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3):</w:t>
      </w:r>
    </w:p>
    <w:p w:rsidR="00A65A39" w:rsidRPr="00A65A39" w:rsidRDefault="00A65A39" w:rsidP="00A65A39">
      <w:pPr>
        <w:spacing w:before="240" w:after="240" w:line="408" w:lineRule="atLeast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(1, 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тухов, 5000, 2)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(2, 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ницын, 7000, 1)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(3, Дроз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дов, 8500, 2)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дый 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теж вклю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в се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бя че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тыре па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ры.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мер, для пер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кор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жа:</w:t>
      </w:r>
    </w:p>
    <w:p w:rsidR="00A65A39" w:rsidRPr="00A65A39" w:rsidRDefault="00A65A39" w:rsidP="00A65A39">
      <w:pPr>
        <w:spacing w:before="240" w:after="240" w:line="408" w:lineRule="atLeast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: 1.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Фа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милия: 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тухов.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  <w:t>Зар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пла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та: 5000.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br/>
      </w:r>
      <w:proofErr w:type="spell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мер_от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</w:t>
      </w:r>
      <w:proofErr w:type="spell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: 2.</w:t>
      </w:r>
    </w:p>
    <w:p w:rsidR="00A65A39" w:rsidRPr="00A65A39" w:rsidRDefault="00A65A39" w:rsidP="00A65A39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кое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 «Сот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рудни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ки»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в 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 табл. 5.8.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1667"/>
        <w:gridCol w:w="1647"/>
        <w:gridCol w:w="2202"/>
      </w:tblGrid>
      <w:tr w:rsidR="00A65A39" w:rsidRPr="00A65A39" w:rsidTr="00A65A39">
        <w:trPr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5.8</w:t>
            </w:r>
          </w:p>
        </w:tc>
      </w:tr>
      <w:tr w:rsidR="00A65A39" w:rsidRPr="00A65A39" w:rsidTr="00A65A3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Но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мер_сот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рудни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Фа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милия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Зар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пла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Но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мер_от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де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ла</w:t>
            </w:r>
            <w:proofErr w:type="spellEnd"/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тухов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5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ницын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7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36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>8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ким 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зом,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ре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ляци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он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ной ба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зой дан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ных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бор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шений.</w:t>
      </w:r>
    </w:p>
    <w:p w:rsidR="00A65A39" w:rsidRPr="00A65A39" w:rsidRDefault="00A65A39" w:rsidP="00A65A39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тя лю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бое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шение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изоб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зить в 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цы, нуж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чет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нимать, что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шения са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не 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цами, а лишь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в 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фор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ме. 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опе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риру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БД,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ветс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ющие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личные 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 (табл. 5.9).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3"/>
        <w:gridCol w:w="4017"/>
      </w:tblGrid>
      <w:tr w:rsidR="00A65A39" w:rsidRPr="00A65A39" w:rsidTr="00A65A39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Таблица 5.9</w:t>
            </w:r>
          </w:p>
        </w:tc>
      </w:tr>
      <w:tr w:rsidR="00A65A39" w:rsidRPr="00A65A39" w:rsidTr="00A65A3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Ре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ляци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он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ный тер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Таб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личный тер</w:t>
            </w:r>
            <w:r w:rsidRPr="00A65A39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softHyphen/>
              <w:t>мин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 дан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бор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лиц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 ба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 дан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бор за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голов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ков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лиц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ца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вок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голо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вок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бут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име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нова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стол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бца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теж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пень (ар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ность)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личес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тво стол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бцов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 от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личес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тво строк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  <w:tr w:rsidR="00A65A39" w:rsidRPr="00A65A39" w:rsidTr="00A65A3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мены и ти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пы дан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40" w:type="dxa"/>
              <w:left w:w="288" w:type="dxa"/>
              <w:bottom w:w="240" w:type="dxa"/>
              <w:right w:w="288" w:type="dxa"/>
            </w:tcMar>
            <w:vAlign w:val="center"/>
            <w:hideMark/>
          </w:tcPr>
          <w:p w:rsidR="00A65A39" w:rsidRPr="00A65A39" w:rsidRDefault="00A65A39" w:rsidP="00A65A3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пы дан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 ячейках таб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</w:t>
            </w:r>
            <w:r w:rsidRPr="00A65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цы</w:t>
            </w:r>
          </w:p>
        </w:tc>
      </w:tr>
    </w:tbl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Пря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мой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туп к 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ции. 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новной осо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ностью компьютер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БД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сокая ско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рость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ным.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кольку каж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дый эле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мент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цы — клет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 (ячейка) — име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свой ад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рес, то к ней мож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титься нап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мую, ми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нуя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тальные эле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 ба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зы.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кой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пря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мым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Воз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можность быс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пря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мого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 бы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ла не сра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зу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вана для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боты с БД на компьюте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рах.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тие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делей таб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лично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соп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лось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ком тех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логий ап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зации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</w:t>
      </w:r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ств хр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нения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ции,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кольку это вли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яло на ско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рость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боты с больши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объема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ми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на компьюте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ре. 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сокая ско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рость 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на компьюте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 тор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зилась мед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ленной 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ботой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</w:t>
      </w:r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ств хр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нения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ции. Пер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начально в компьюте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рах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вались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тройства с 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пос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дова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тельным дос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пом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к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 на внеш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них 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сите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лях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ции. Имен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ким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собом 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ция,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писан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на маг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нитной лен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 кас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сетно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 маг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тофо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на: прос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матри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все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писи, 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за дру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гой, до тех пор,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 не бу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дет найде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 нуж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(пе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ремот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ка). 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лишне го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ворить, что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тельный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 обес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го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 меньшую ско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рость. 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мером компьютер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тройств, 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пользу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ющих 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дова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тельный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ным,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маг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тофон,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торый для компьюте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 из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вестен как 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>стри</w:t>
      </w:r>
      <w:r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 (рис. 5.28).</w:t>
      </w:r>
    </w:p>
    <w:p w:rsidR="00C46362" w:rsidRPr="00C46362" w:rsidRDefault="00A65A39" w:rsidP="00C46362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C46362">
        <w:rPr>
          <w:rFonts w:ascii="Times New Roman" w:eastAsia="Times New Roman" w:hAnsi="Times New Roman" w:cs="Times New Roman"/>
          <w:noProof/>
          <w:color w:val="000000"/>
          <w:sz w:val="29"/>
          <w:szCs w:val="29"/>
        </w:rPr>
        <w:drawing>
          <wp:inline distT="0" distB="0" distL="0" distR="0">
            <wp:extent cx="4497705" cy="3604260"/>
            <wp:effectExtent l="19050" t="0" r="0" b="0"/>
            <wp:docPr id="2" name="Рисунок 2" descr="https://22.edu-reg.ru/shellserver/content/602819088/004/ebook_05_04/content/resources/images/cve_05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2.edu-reg.ru/shellserver/content/602819088/004/ebook_05_04/content/resources/images/cve_05_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362" w:rsidRPr="00C4636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    </w:t>
      </w:r>
    </w:p>
    <w:p w:rsidR="00A65A39" w:rsidRPr="00A65A39" w:rsidRDefault="00A65A39" w:rsidP="00C46362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Рис. 5.28.Ленточный картридж для стримера</w:t>
      </w:r>
    </w:p>
    <w:p w:rsidR="00A65A39" w:rsidRPr="00A65A39" w:rsidRDefault="00A65A39" w:rsidP="00A65A39">
      <w:pPr>
        <w:spacing w:after="0"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Прин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ально 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вым ста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 соз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ние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</w:t>
      </w:r>
      <w:proofErr w:type="gramStart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ств пр</w:t>
      </w:r>
      <w:proofErr w:type="gramEnd"/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мого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па, в час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тнос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ти 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копи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телей на маг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нитных дис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ках.</w:t>
      </w:r>
    </w:p>
    <w:p w:rsidR="00A65A39" w:rsidRPr="00A65A39" w:rsidRDefault="00A65A39" w:rsidP="00A65A39">
      <w:pPr>
        <w:spacing w:line="40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новной осо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ностью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ких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тройств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дви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жение эле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 счи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ния-за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писи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(маг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нитной го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 дис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ка),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торый под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дит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редс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к 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му мес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 на 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сите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ле, от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димо про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читать или ку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да не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об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хо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димо 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писать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цию. Это и 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зыва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 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t>пря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мым дос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ту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пом к ин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форма</w:t>
      </w:r>
      <w:r w:rsidRPr="00C46362">
        <w:rPr>
          <w:rFonts w:ascii="Times New Roman" w:eastAsia="Times New Roman" w:hAnsi="Times New Roman" w:cs="Times New Roman"/>
          <w:b/>
          <w:bCs/>
          <w:color w:val="000000"/>
          <w:sz w:val="29"/>
        </w:rPr>
        <w:softHyphen/>
        <w:t>ции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. 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твен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но, что ско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рость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в 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ких ус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тройствах яв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ся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точ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 вы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сокой, что поз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лило раз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вать сис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 уп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равле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ния БД, ко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торые иг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в нас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ящее вре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мя важ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нейшую роль в 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вых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 тех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логи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ях.</w:t>
      </w:r>
    </w:p>
    <w:p w:rsidR="00A65A39" w:rsidRPr="00A65A39" w:rsidRDefault="00A65A39" w:rsidP="00A65A39">
      <w:pPr>
        <w:spacing w:before="168" w:after="168" w:line="312" w:lineRule="atLeast"/>
        <w:outlineLvl w:val="1"/>
        <w:rPr>
          <w:rFonts w:ascii="Times New Roman" w:eastAsia="Times New Roman" w:hAnsi="Times New Roman" w:cs="Times New Roman"/>
          <w:color w:val="000000"/>
          <w:spacing w:val="5"/>
          <w:sz w:val="46"/>
          <w:szCs w:val="46"/>
        </w:rPr>
      </w:pPr>
      <w:r w:rsidRPr="00A65A39">
        <w:rPr>
          <w:rFonts w:ascii="Times New Roman" w:eastAsia="Times New Roman" w:hAnsi="Times New Roman" w:cs="Times New Roman"/>
          <w:color w:val="000000"/>
          <w:spacing w:val="5"/>
          <w:sz w:val="46"/>
          <w:szCs w:val="46"/>
        </w:rPr>
        <w:t>Вопросы и задания</w:t>
      </w:r>
    </w:p>
    <w:p w:rsidR="00A65A39" w:rsidRPr="00A65A39" w:rsidRDefault="00A65A39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кие су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щес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тву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ют струк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ры 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ных?</w:t>
      </w:r>
    </w:p>
    <w:p w:rsidR="00A65A39" w:rsidRPr="00A65A39" w:rsidRDefault="00A65A39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Что та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кое 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ерар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хи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чес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кая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дель ор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низа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ных? Объяс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 ее суть на 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мере ка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тало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га файло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вой сис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мы.</w:t>
      </w:r>
    </w:p>
    <w:p w:rsidR="00A65A39" w:rsidRPr="00A65A39" w:rsidRDefault="00A65A39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Пе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речис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 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новные 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нятия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ной мо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дели дан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ных. Объяс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 их на при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мере.</w:t>
      </w:r>
    </w:p>
    <w:p w:rsidR="00A65A39" w:rsidRPr="00A65A39" w:rsidRDefault="00A65A39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t>Что пред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став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ет со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бой ре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ляци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он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ная БД?</w:t>
      </w:r>
    </w:p>
    <w:p w:rsidR="00A65A39" w:rsidRDefault="00A65A39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lastRenderedPageBreak/>
        <w:t>На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зови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 спо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собы дос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ту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па к мас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си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вам ин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форма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ции. Оха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рак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те</w:t>
      </w:r>
      <w:r w:rsidRPr="00A65A39">
        <w:rPr>
          <w:rFonts w:ascii="Times New Roman" w:eastAsia="Times New Roman" w:hAnsi="Times New Roman" w:cs="Times New Roman"/>
          <w:color w:val="000000"/>
          <w:sz w:val="29"/>
          <w:szCs w:val="29"/>
        </w:rPr>
        <w:softHyphen/>
        <w:t>ризуйте их.</w:t>
      </w:r>
    </w:p>
    <w:p w:rsidR="00B912A0" w:rsidRPr="00A65A39" w:rsidRDefault="00B912A0" w:rsidP="00A65A39">
      <w:pPr>
        <w:numPr>
          <w:ilvl w:val="0"/>
          <w:numId w:val="2"/>
        </w:numPr>
        <w:spacing w:before="120" w:after="120" w:line="360" w:lineRule="atLeast"/>
        <w:ind w:left="312"/>
        <w:jc w:val="both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B912A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Изучить и оформить в тетради в виде таблицы примеры баз данных различного назначения (юридических, библиотечных, налоговых, социальных, кадровых и др.). В таблице указать наименование БД, изображение БД, сфера применения. </w:t>
      </w:r>
    </w:p>
    <w:sectPr w:rsidR="00B912A0" w:rsidRPr="00A65A39" w:rsidSect="005C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3501"/>
    <w:multiLevelType w:val="multilevel"/>
    <w:tmpl w:val="2CA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1270E"/>
    <w:multiLevelType w:val="multilevel"/>
    <w:tmpl w:val="F9A6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2056E"/>
    <w:multiLevelType w:val="multilevel"/>
    <w:tmpl w:val="F1B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848F9"/>
    <w:multiLevelType w:val="multilevel"/>
    <w:tmpl w:val="7D3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864AF2"/>
    <w:multiLevelType w:val="multilevel"/>
    <w:tmpl w:val="B206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FB4DA9"/>
    <w:multiLevelType w:val="multilevel"/>
    <w:tmpl w:val="0368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1440C"/>
    <w:multiLevelType w:val="multilevel"/>
    <w:tmpl w:val="85BC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9"/>
    <w:rsid w:val="001A7685"/>
    <w:rsid w:val="0055293D"/>
    <w:rsid w:val="005C3544"/>
    <w:rsid w:val="00A65A39"/>
    <w:rsid w:val="00B912A0"/>
    <w:rsid w:val="00C4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5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me">
    <w:name w:val="name"/>
    <w:basedOn w:val="a0"/>
    <w:rsid w:val="00A65A39"/>
  </w:style>
  <w:style w:type="paragraph" w:customStyle="1" w:styleId="paragraph">
    <w:name w:val="paragraph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65A39"/>
    <w:rPr>
      <w:b/>
      <w:bCs/>
    </w:rPr>
  </w:style>
  <w:style w:type="character" w:styleId="a4">
    <w:name w:val="Emphasis"/>
    <w:basedOn w:val="a0"/>
    <w:uiPriority w:val="20"/>
    <w:qFormat/>
    <w:rsid w:val="00A65A39"/>
    <w:rPr>
      <w:i/>
      <w:iCs/>
    </w:rPr>
  </w:style>
  <w:style w:type="character" w:customStyle="1" w:styleId="sp15">
    <w:name w:val="sp15"/>
    <w:basedOn w:val="a0"/>
    <w:rsid w:val="00A65A39"/>
  </w:style>
  <w:style w:type="paragraph" w:customStyle="1" w:styleId="formula-content">
    <w:name w:val="formula-content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ek">
    <w:name w:val="greek"/>
    <w:basedOn w:val="a0"/>
    <w:rsid w:val="00A65A39"/>
  </w:style>
  <w:style w:type="character" w:styleId="a5">
    <w:name w:val="Hyperlink"/>
    <w:basedOn w:val="a0"/>
    <w:uiPriority w:val="99"/>
    <w:semiHidden/>
    <w:unhideWhenUsed/>
    <w:rsid w:val="00A65A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39"/>
    <w:rPr>
      <w:rFonts w:ascii="Tahoma" w:hAnsi="Tahoma" w:cs="Tahoma"/>
      <w:sz w:val="16"/>
      <w:szCs w:val="16"/>
    </w:rPr>
  </w:style>
  <w:style w:type="character" w:customStyle="1" w:styleId="explication">
    <w:name w:val="explication"/>
    <w:basedOn w:val="a0"/>
    <w:rsid w:val="00C46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5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me">
    <w:name w:val="name"/>
    <w:basedOn w:val="a0"/>
    <w:rsid w:val="00A65A39"/>
  </w:style>
  <w:style w:type="paragraph" w:customStyle="1" w:styleId="paragraph">
    <w:name w:val="paragraph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65A39"/>
    <w:rPr>
      <w:b/>
      <w:bCs/>
    </w:rPr>
  </w:style>
  <w:style w:type="character" w:styleId="a4">
    <w:name w:val="Emphasis"/>
    <w:basedOn w:val="a0"/>
    <w:uiPriority w:val="20"/>
    <w:qFormat/>
    <w:rsid w:val="00A65A39"/>
    <w:rPr>
      <w:i/>
      <w:iCs/>
    </w:rPr>
  </w:style>
  <w:style w:type="character" w:customStyle="1" w:styleId="sp15">
    <w:name w:val="sp15"/>
    <w:basedOn w:val="a0"/>
    <w:rsid w:val="00A65A39"/>
  </w:style>
  <w:style w:type="paragraph" w:customStyle="1" w:styleId="formula-content">
    <w:name w:val="formula-content"/>
    <w:basedOn w:val="a"/>
    <w:rsid w:val="00A6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ek">
    <w:name w:val="greek"/>
    <w:basedOn w:val="a0"/>
    <w:rsid w:val="00A65A39"/>
  </w:style>
  <w:style w:type="character" w:styleId="a5">
    <w:name w:val="Hyperlink"/>
    <w:basedOn w:val="a0"/>
    <w:uiPriority w:val="99"/>
    <w:semiHidden/>
    <w:unhideWhenUsed/>
    <w:rsid w:val="00A65A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A39"/>
    <w:rPr>
      <w:rFonts w:ascii="Tahoma" w:hAnsi="Tahoma" w:cs="Tahoma"/>
      <w:sz w:val="16"/>
      <w:szCs w:val="16"/>
    </w:rPr>
  </w:style>
  <w:style w:type="character" w:customStyle="1" w:styleId="explication">
    <w:name w:val="explication"/>
    <w:basedOn w:val="a0"/>
    <w:rsid w:val="00C4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7128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788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94903546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262490908">
                      <w:marLeft w:val="0"/>
                      <w:marRight w:val="0"/>
                      <w:marTop w:val="480"/>
                      <w:marBottom w:val="480"/>
                      <w:divBdr>
                        <w:top w:val="single" w:sz="12" w:space="12" w:color="DCC878"/>
                        <w:left w:val="none" w:sz="0" w:space="0" w:color="auto"/>
                        <w:bottom w:val="single" w:sz="12" w:space="12" w:color="DCC878"/>
                        <w:right w:val="none" w:sz="0" w:space="0" w:color="auto"/>
                      </w:divBdr>
                    </w:div>
                    <w:div w:id="1562132181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</w:divsChild>
                </w:div>
              </w:divsChild>
            </w:div>
          </w:divsChild>
        </w:div>
        <w:div w:id="1657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4244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  <w:div w:id="1649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9022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94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0437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</w:divsChild>
                </w:div>
              </w:divsChild>
            </w:div>
          </w:divsChild>
        </w:div>
        <w:div w:id="363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047">
              <w:marLeft w:val="0"/>
              <w:marRight w:val="0"/>
              <w:marTop w:val="0"/>
              <w:marBottom w:val="0"/>
              <w:divBdr>
                <w:top w:val="single" w:sz="12" w:space="6" w:color="DCC878"/>
                <w:left w:val="none" w:sz="0" w:space="0" w:color="auto"/>
                <w:bottom w:val="single" w:sz="12" w:space="24" w:color="DCC878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27CC2-8298-4DDB-A030-838B6831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Инна</cp:lastModifiedBy>
  <cp:revision>2</cp:revision>
  <dcterms:created xsi:type="dcterms:W3CDTF">2020-10-15T09:22:00Z</dcterms:created>
  <dcterms:modified xsi:type="dcterms:W3CDTF">2020-10-15T09:22:00Z</dcterms:modified>
</cp:coreProperties>
</file>