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C6" w:rsidRDefault="00A826C6" w:rsidP="00A826C6">
      <w:pPr>
        <w:spacing w:after="0"/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  <w:r w:rsidRPr="00A826C6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A826C6">
        <w:rPr>
          <w:rFonts w:ascii="Times New Roman" w:hAnsi="Times New Roman" w:cs="Times New Roman"/>
          <w:sz w:val="28"/>
          <w:szCs w:val="28"/>
        </w:rPr>
        <w:t xml:space="preserve">Саратовской области среднего профессионального образования </w:t>
      </w:r>
    </w:p>
    <w:p w:rsidR="00A826C6" w:rsidRPr="00A826C6" w:rsidRDefault="00A826C6" w:rsidP="00A826C6">
      <w:pPr>
        <w:spacing w:after="0"/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  <w:r w:rsidRPr="00A826C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826C6">
        <w:rPr>
          <w:rFonts w:ascii="Times New Roman" w:hAnsi="Times New Roman" w:cs="Times New Roman"/>
          <w:sz w:val="28"/>
          <w:szCs w:val="28"/>
        </w:rPr>
        <w:t xml:space="preserve">аратовский техникум промышленных технологий </w:t>
      </w:r>
      <w:r w:rsidR="00F73F94">
        <w:rPr>
          <w:rFonts w:ascii="Times New Roman" w:hAnsi="Times New Roman" w:cs="Times New Roman"/>
          <w:sz w:val="28"/>
          <w:szCs w:val="28"/>
        </w:rPr>
        <w:br/>
      </w:r>
      <w:r w:rsidRPr="00A826C6">
        <w:rPr>
          <w:rFonts w:ascii="Times New Roman" w:hAnsi="Times New Roman" w:cs="Times New Roman"/>
          <w:sz w:val="28"/>
          <w:szCs w:val="28"/>
        </w:rPr>
        <w:t>и автомобильного сервиса»</w:t>
      </w:r>
    </w:p>
    <w:p w:rsidR="00A826C6" w:rsidRDefault="00A826C6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F73F94" w:rsidRDefault="00F73F94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F73F94" w:rsidRDefault="00F73F94" w:rsidP="00036F1A">
      <w:pPr>
        <w:spacing w:after="0"/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036F1A" w:rsidRDefault="00036F1A" w:rsidP="00036F1A">
      <w:pPr>
        <w:spacing w:after="0"/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036F1A" w:rsidRDefault="00036F1A" w:rsidP="00036F1A">
      <w:pPr>
        <w:spacing w:after="0"/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036F1A" w:rsidRDefault="00036F1A" w:rsidP="00036F1A">
      <w:pPr>
        <w:spacing w:after="0"/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036F1A" w:rsidRDefault="00036F1A" w:rsidP="00036F1A">
      <w:pPr>
        <w:spacing w:after="0"/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036F1A" w:rsidRDefault="00036F1A" w:rsidP="00036F1A">
      <w:pPr>
        <w:spacing w:after="0"/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F73F94" w:rsidRPr="00036F1A" w:rsidRDefault="00F73F94" w:rsidP="00036F1A">
      <w:pPr>
        <w:spacing w:after="0"/>
        <w:ind w:left="-57" w:right="5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36F1A">
        <w:rPr>
          <w:rFonts w:ascii="Times New Roman" w:hAnsi="Times New Roman" w:cs="Times New Roman"/>
          <w:b/>
          <w:caps/>
          <w:sz w:val="28"/>
          <w:szCs w:val="28"/>
        </w:rPr>
        <w:t>Научно-исследовательский проект</w:t>
      </w:r>
    </w:p>
    <w:p w:rsidR="00036F1A" w:rsidRDefault="00036F1A" w:rsidP="00036F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F94" w:rsidRDefault="00F73F94" w:rsidP="00036F1A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</w:t>
      </w:r>
      <w:r>
        <w:rPr>
          <w:rFonts w:ascii="Times New Roman" w:hAnsi="Times New Roman" w:cs="Times New Roman"/>
          <w:b/>
          <w:caps/>
          <w:sz w:val="28"/>
          <w:szCs w:val="28"/>
        </w:rPr>
        <w:t>Покровская дамба»</w:t>
      </w:r>
    </w:p>
    <w:p w:rsidR="00036F1A" w:rsidRDefault="00036F1A" w:rsidP="00036F1A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36F1A" w:rsidRDefault="00036F1A" w:rsidP="00036F1A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36F1A" w:rsidRDefault="00036F1A" w:rsidP="00036F1A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36F1A" w:rsidRDefault="00036F1A" w:rsidP="00036F1A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9449" w:type="dxa"/>
        <w:jc w:val="center"/>
        <w:tblLayout w:type="fixed"/>
        <w:tblLook w:val="01E0"/>
      </w:tblPr>
      <w:tblGrid>
        <w:gridCol w:w="5211"/>
        <w:gridCol w:w="4238"/>
      </w:tblGrid>
      <w:tr w:rsidR="00036F1A" w:rsidRPr="00036F1A" w:rsidTr="007D5F55">
        <w:trPr>
          <w:trHeight w:val="2636"/>
          <w:jc w:val="center"/>
        </w:trPr>
        <w:tc>
          <w:tcPr>
            <w:tcW w:w="5211" w:type="dxa"/>
          </w:tcPr>
          <w:p w:rsidR="00036F1A" w:rsidRPr="00036F1A" w:rsidRDefault="00036F1A" w:rsidP="00036F1A">
            <w:pPr>
              <w:tabs>
                <w:tab w:val="left" w:pos="55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8" w:type="dxa"/>
          </w:tcPr>
          <w:p w:rsidR="00036F1A" w:rsidRPr="00036F1A" w:rsidRDefault="00036F1A" w:rsidP="00036F1A">
            <w:pPr>
              <w:tabs>
                <w:tab w:val="left" w:pos="579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F1A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  <w:p w:rsidR="00036F1A" w:rsidRPr="00036F1A" w:rsidRDefault="00036F1A" w:rsidP="00036F1A">
            <w:pPr>
              <w:tabs>
                <w:tab w:val="left" w:pos="579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Кирпичева Галина Михайловна</w:t>
            </w:r>
          </w:p>
          <w:p w:rsidR="00036F1A" w:rsidRDefault="00036F1A" w:rsidP="00036F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F1A" w:rsidRPr="00036F1A" w:rsidRDefault="00036F1A" w:rsidP="00036F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истории</w:t>
            </w:r>
          </w:p>
          <w:p w:rsidR="00036F1A" w:rsidRPr="00036F1A" w:rsidRDefault="008F2281" w:rsidP="00036F1A">
            <w:pPr>
              <w:tabs>
                <w:tab w:val="right" w:pos="402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.75pt;margin-top:13.4pt;width:203.25pt;height:0;z-index:251661312" o:connectortype="straight"/>
              </w:pict>
            </w:r>
            <w:r w:rsidR="00036F1A" w:rsidRPr="00036F1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36F1A" w:rsidRPr="00036F1A" w:rsidRDefault="00036F1A" w:rsidP="00036F1A">
            <w:pPr>
              <w:tabs>
                <w:tab w:val="right" w:pos="402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F1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  <w:r w:rsidRPr="00036F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6F1A" w:rsidRPr="00036F1A" w:rsidRDefault="007056BA" w:rsidP="00036F1A">
            <w:pPr>
              <w:tabs>
                <w:tab w:val="right" w:pos="4022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«15»   апреля   </w:t>
            </w:r>
            <w:r w:rsidR="00036F1A" w:rsidRPr="00036F1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6F1A" w:rsidRPr="00036F1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F73F94" w:rsidRDefault="00F73F94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036F1A" w:rsidRDefault="00036F1A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036F1A" w:rsidRDefault="00036F1A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AC599E" w:rsidRDefault="00AC599E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AC599E" w:rsidRDefault="00AC599E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036F1A" w:rsidRDefault="00036F1A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Саратов, 2012</w:t>
      </w:r>
    </w:p>
    <w:p w:rsidR="00AC599E" w:rsidRDefault="00AC599E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23CAD" w:rsidRDefault="00923CAD" w:rsidP="00923CAD">
      <w:pPr>
        <w:pStyle w:val="a4"/>
      </w:pPr>
    </w:p>
    <w:p w:rsidR="00923CAD" w:rsidRPr="002B19FF" w:rsidRDefault="00923CAD" w:rsidP="00923CAD">
      <w:pPr>
        <w:rPr>
          <w:rFonts w:ascii="Times New Roman" w:hAnsi="Times New Roman" w:cs="Times New Roman"/>
          <w:b/>
          <w:sz w:val="28"/>
          <w:szCs w:val="28"/>
        </w:rPr>
      </w:pPr>
      <w:r w:rsidRPr="002B19F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 w:rsidRPr="002B19FF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923CAD" w:rsidRPr="002B19FF" w:rsidRDefault="00923CAD" w:rsidP="00923C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FF">
        <w:rPr>
          <w:rFonts w:ascii="Times New Roman" w:hAnsi="Times New Roman" w:cs="Times New Roman"/>
          <w:b/>
          <w:sz w:val="28"/>
          <w:szCs w:val="28"/>
        </w:rPr>
        <w:t>К научно-исследовательскому проекту «Покровская дамба».</w:t>
      </w:r>
    </w:p>
    <w:p w:rsidR="00923CAD" w:rsidRPr="002B19FF" w:rsidRDefault="00923CAD" w:rsidP="00923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CAD" w:rsidRPr="002B19FF" w:rsidRDefault="00923CAD" w:rsidP="00923CAD">
      <w:pPr>
        <w:pStyle w:val="a3"/>
        <w:rPr>
          <w:rFonts w:ascii="Times New Roman" w:hAnsi="Times New Roman" w:cs="Times New Roman"/>
          <w:sz w:val="28"/>
          <w:szCs w:val="28"/>
        </w:rPr>
      </w:pPr>
      <w:r w:rsidRPr="002B19FF">
        <w:rPr>
          <w:rFonts w:ascii="Times New Roman" w:hAnsi="Times New Roman" w:cs="Times New Roman"/>
          <w:sz w:val="28"/>
          <w:szCs w:val="28"/>
        </w:rPr>
        <w:t xml:space="preserve">Научно-исследовательский проект «Покровская дамба»  был написан в результате  исследования исторических документов, касающихся проведения регуляционных работ по руслу реки Волга, для предотвращения обмеления реки в районе города Саратова, </w:t>
      </w:r>
      <w:proofErr w:type="gramStart"/>
      <w:r w:rsidRPr="002B19FF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2B19FF">
        <w:rPr>
          <w:rFonts w:ascii="Times New Roman" w:hAnsi="Times New Roman" w:cs="Times New Roman"/>
          <w:sz w:val="28"/>
          <w:szCs w:val="28"/>
        </w:rPr>
        <w:t xml:space="preserve"> наблюдалось с середины 19 века.</w:t>
      </w:r>
    </w:p>
    <w:p w:rsidR="00923CAD" w:rsidRPr="002B19FF" w:rsidRDefault="00923CAD" w:rsidP="00923CAD">
      <w:pPr>
        <w:pStyle w:val="a3"/>
        <w:rPr>
          <w:rFonts w:ascii="Times New Roman" w:hAnsi="Times New Roman" w:cs="Times New Roman"/>
          <w:sz w:val="28"/>
          <w:szCs w:val="28"/>
        </w:rPr>
      </w:pPr>
      <w:r w:rsidRPr="002B19FF">
        <w:rPr>
          <w:rFonts w:ascii="Times New Roman" w:hAnsi="Times New Roman" w:cs="Times New Roman"/>
          <w:sz w:val="28"/>
          <w:szCs w:val="28"/>
        </w:rPr>
        <w:t xml:space="preserve">     Основное внимание уделено одному из гидротехнических сооружений  «Покровской Дамбе», её значимости и целесообразности.</w:t>
      </w:r>
    </w:p>
    <w:p w:rsidR="00923CAD" w:rsidRPr="002B19FF" w:rsidRDefault="00923CAD" w:rsidP="00923CAD">
      <w:pPr>
        <w:pStyle w:val="a3"/>
        <w:rPr>
          <w:rFonts w:ascii="Times New Roman" w:hAnsi="Times New Roman" w:cs="Times New Roman"/>
          <w:sz w:val="28"/>
          <w:szCs w:val="28"/>
        </w:rPr>
      </w:pPr>
      <w:r w:rsidRPr="002B19FF">
        <w:rPr>
          <w:rFonts w:ascii="Times New Roman" w:hAnsi="Times New Roman" w:cs="Times New Roman"/>
          <w:sz w:val="28"/>
          <w:szCs w:val="28"/>
        </w:rPr>
        <w:t xml:space="preserve">     Научно-исследовательский проект «Покровская дамба»  может быть привлечен в работе краеведческого кружка.</w:t>
      </w:r>
    </w:p>
    <w:p w:rsidR="00923CAD" w:rsidRDefault="00923CAD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23CAD" w:rsidRDefault="00923CAD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23CAD" w:rsidRDefault="00923CAD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23CAD" w:rsidRDefault="00923CAD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23CAD" w:rsidRDefault="00923CAD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23CAD" w:rsidRDefault="00923CAD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23CAD" w:rsidRDefault="00923CAD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23CAD" w:rsidRDefault="00923CAD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23CAD" w:rsidRDefault="00923CAD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23CAD" w:rsidRDefault="00923CAD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23CAD" w:rsidRDefault="00923CAD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23CAD" w:rsidRDefault="00923CAD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23CAD" w:rsidRDefault="00923CAD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23CAD" w:rsidRDefault="00923CAD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23CAD" w:rsidRDefault="00923CAD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23CAD" w:rsidRDefault="00923CAD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23CAD" w:rsidRDefault="00923CAD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AC599E" w:rsidRDefault="00061CB1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061CB1" w:rsidRDefault="00061CB1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26"/>
        <w:gridCol w:w="1701"/>
      </w:tblGrid>
      <w:tr w:rsidR="00061CB1" w:rsidTr="00061CB1">
        <w:trPr>
          <w:jc w:val="center"/>
        </w:trPr>
        <w:tc>
          <w:tcPr>
            <w:tcW w:w="7526" w:type="dxa"/>
          </w:tcPr>
          <w:p w:rsidR="00061CB1" w:rsidRPr="00061CB1" w:rsidRDefault="00061CB1" w:rsidP="00E342F6">
            <w:pPr>
              <w:pStyle w:val="a3"/>
              <w:numPr>
                <w:ilvl w:val="0"/>
                <w:numId w:val="6"/>
              </w:numPr>
              <w:spacing w:line="36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61CB1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701" w:type="dxa"/>
          </w:tcPr>
          <w:p w:rsidR="00061CB1" w:rsidRDefault="00061CB1" w:rsidP="0064087A">
            <w:pPr>
              <w:spacing w:line="36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6408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1CB1" w:rsidTr="00061CB1">
        <w:trPr>
          <w:jc w:val="center"/>
        </w:trPr>
        <w:tc>
          <w:tcPr>
            <w:tcW w:w="7526" w:type="dxa"/>
          </w:tcPr>
          <w:p w:rsidR="00061CB1" w:rsidRPr="00061CB1" w:rsidRDefault="00061CB1" w:rsidP="00E342F6">
            <w:pPr>
              <w:pStyle w:val="a3"/>
              <w:numPr>
                <w:ilvl w:val="0"/>
                <w:numId w:val="6"/>
              </w:numPr>
              <w:spacing w:line="36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61CB1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1701" w:type="dxa"/>
          </w:tcPr>
          <w:p w:rsidR="00061CB1" w:rsidRDefault="00061CB1" w:rsidP="0064087A">
            <w:pPr>
              <w:spacing w:line="36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6408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14</w:t>
            </w:r>
          </w:p>
        </w:tc>
      </w:tr>
      <w:tr w:rsidR="00061CB1" w:rsidTr="00061CB1">
        <w:trPr>
          <w:jc w:val="center"/>
        </w:trPr>
        <w:tc>
          <w:tcPr>
            <w:tcW w:w="7526" w:type="dxa"/>
          </w:tcPr>
          <w:p w:rsidR="00061CB1" w:rsidRPr="00061CB1" w:rsidRDefault="00061CB1" w:rsidP="00E342F6">
            <w:pPr>
              <w:pStyle w:val="a3"/>
              <w:numPr>
                <w:ilvl w:val="0"/>
                <w:numId w:val="6"/>
              </w:numPr>
              <w:spacing w:line="36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61CB1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701" w:type="dxa"/>
          </w:tcPr>
          <w:p w:rsidR="00061CB1" w:rsidRDefault="00061CB1" w:rsidP="00E342F6">
            <w:pPr>
              <w:spacing w:line="36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</w:t>
            </w:r>
          </w:p>
        </w:tc>
      </w:tr>
      <w:tr w:rsidR="00061CB1" w:rsidTr="00061CB1">
        <w:trPr>
          <w:jc w:val="center"/>
        </w:trPr>
        <w:tc>
          <w:tcPr>
            <w:tcW w:w="7526" w:type="dxa"/>
          </w:tcPr>
          <w:p w:rsidR="00061CB1" w:rsidRPr="00061CB1" w:rsidRDefault="00061CB1" w:rsidP="00E342F6">
            <w:pPr>
              <w:pStyle w:val="a3"/>
              <w:numPr>
                <w:ilvl w:val="0"/>
                <w:numId w:val="6"/>
              </w:numPr>
              <w:spacing w:line="36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61CB1">
              <w:rPr>
                <w:rFonts w:ascii="Times New Roman" w:hAnsi="Times New Roman" w:cs="Times New Roman"/>
                <w:sz w:val="28"/>
                <w:szCs w:val="28"/>
              </w:rPr>
              <w:t>Список использованной литературы и источников</w:t>
            </w:r>
          </w:p>
        </w:tc>
        <w:tc>
          <w:tcPr>
            <w:tcW w:w="1701" w:type="dxa"/>
          </w:tcPr>
          <w:p w:rsidR="00061CB1" w:rsidRDefault="00061CB1" w:rsidP="00E342F6">
            <w:pPr>
              <w:spacing w:line="36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</w:t>
            </w:r>
          </w:p>
        </w:tc>
      </w:tr>
      <w:tr w:rsidR="00061CB1" w:rsidTr="00061CB1">
        <w:trPr>
          <w:jc w:val="center"/>
        </w:trPr>
        <w:tc>
          <w:tcPr>
            <w:tcW w:w="7526" w:type="dxa"/>
          </w:tcPr>
          <w:p w:rsidR="00061CB1" w:rsidRPr="00061CB1" w:rsidRDefault="00061CB1" w:rsidP="00E342F6">
            <w:pPr>
              <w:pStyle w:val="a3"/>
              <w:numPr>
                <w:ilvl w:val="0"/>
                <w:numId w:val="6"/>
              </w:numPr>
              <w:spacing w:line="36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61CB1">
              <w:rPr>
                <w:rFonts w:ascii="Times New Roman" w:hAnsi="Times New Roman" w:cs="Times New Roman"/>
                <w:sz w:val="28"/>
                <w:szCs w:val="28"/>
              </w:rPr>
              <w:t>Сноски</w:t>
            </w:r>
          </w:p>
        </w:tc>
        <w:tc>
          <w:tcPr>
            <w:tcW w:w="1701" w:type="dxa"/>
          </w:tcPr>
          <w:p w:rsidR="00061CB1" w:rsidRDefault="00061CB1" w:rsidP="00E342F6">
            <w:pPr>
              <w:spacing w:line="36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17</w:t>
            </w:r>
          </w:p>
        </w:tc>
      </w:tr>
      <w:tr w:rsidR="00061CB1" w:rsidTr="00061CB1">
        <w:trPr>
          <w:jc w:val="center"/>
        </w:trPr>
        <w:tc>
          <w:tcPr>
            <w:tcW w:w="7526" w:type="dxa"/>
          </w:tcPr>
          <w:p w:rsidR="00061CB1" w:rsidRPr="00061CB1" w:rsidRDefault="00061CB1" w:rsidP="00E342F6">
            <w:pPr>
              <w:pStyle w:val="a3"/>
              <w:numPr>
                <w:ilvl w:val="0"/>
                <w:numId w:val="6"/>
              </w:numPr>
              <w:spacing w:line="36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61CB1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1701" w:type="dxa"/>
          </w:tcPr>
          <w:p w:rsidR="00061CB1" w:rsidRDefault="00061CB1" w:rsidP="00E342F6">
            <w:pPr>
              <w:spacing w:line="36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18 – 22</w:t>
            </w:r>
          </w:p>
        </w:tc>
      </w:tr>
    </w:tbl>
    <w:p w:rsidR="00061CB1" w:rsidRDefault="00061CB1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AC599E" w:rsidRDefault="00AC599E" w:rsidP="00AC599E">
      <w:pPr>
        <w:ind w:left="-57" w:right="57"/>
        <w:rPr>
          <w:rFonts w:ascii="Times New Roman" w:hAnsi="Times New Roman" w:cs="Times New Roman"/>
          <w:sz w:val="28"/>
          <w:szCs w:val="28"/>
        </w:rPr>
      </w:pPr>
    </w:p>
    <w:p w:rsidR="00AC599E" w:rsidRPr="00A826C6" w:rsidRDefault="00AC599E" w:rsidP="00A826C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A826C6" w:rsidRDefault="00A826C6">
      <w:pPr>
        <w:ind w:left="-57" w:right="57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EE62E0" w:rsidRPr="00061CB1" w:rsidRDefault="00EE62E0" w:rsidP="00061CB1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061CB1">
        <w:rPr>
          <w:rFonts w:ascii="Times New Roman" w:hAnsi="Times New Roman" w:cs="Times New Roman"/>
          <w:color w:val="auto"/>
        </w:rPr>
        <w:lastRenderedPageBreak/>
        <w:t>ВВЕДЕНИЕ</w:t>
      </w:r>
    </w:p>
    <w:p w:rsidR="00061CB1" w:rsidRDefault="00061CB1" w:rsidP="00061CB1">
      <w:pPr>
        <w:spacing w:after="0" w:line="360" w:lineRule="auto"/>
        <w:ind w:left="-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EE62E0" w:rsidRDefault="00EE62E0" w:rsidP="00061CB1">
      <w:pPr>
        <w:spacing w:after="0" w:line="312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защиты южных рубежей России от набегов кочевников в 1590 году был основан на реке Волге город-крепость Саратов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 впоследствии приобрел важное торгово-экономическое значение.</w:t>
      </w:r>
    </w:p>
    <w:p w:rsidR="00EE62E0" w:rsidRDefault="00EE62E0" w:rsidP="00061CB1">
      <w:pPr>
        <w:spacing w:after="0" w:line="312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в 17 веке Саратов становится важным торговым центром Поволжья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по Волге проходит один из важнейших торговых путей края. </w:t>
      </w:r>
      <w:proofErr w:type="gramStart"/>
      <w:r>
        <w:rPr>
          <w:rFonts w:ascii="Times New Roman" w:hAnsi="Times New Roman" w:cs="Times New Roman"/>
          <w:sz w:val="28"/>
          <w:szCs w:val="28"/>
        </w:rPr>
        <w:t>С верховьев Волги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центральных районов России везли в низовье хлеб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 w:rsidR="00B63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одежду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меха</w:t>
      </w:r>
      <w:r w:rsidRPr="00AC59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холст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посуду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кузнечные изделия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из Астрахани – восточные товары: пряности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сладости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изюм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ковры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парчу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драгоценные камни.</w:t>
      </w:r>
      <w:proofErr w:type="gramEnd"/>
    </w:p>
    <w:p w:rsidR="00EE62E0" w:rsidRDefault="00EE62E0" w:rsidP="00061CB1">
      <w:pPr>
        <w:spacing w:after="0" w:line="312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Волге проходили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иногда зимовали у Саратова караваны судов. Здесь на пристанях имелись склады рыбы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соли и других товаров. Были они и на правом берегу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на луговой стороне (около Покровской слободы). Соляная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пристань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амбары составляли главное богатство города.</w:t>
      </w:r>
    </w:p>
    <w:p w:rsidR="00EE62E0" w:rsidRDefault="00EE62E0" w:rsidP="00061CB1">
      <w:pPr>
        <w:spacing w:after="0" w:line="312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 веке важнейшей статьей торговли края был хлеб. Крупные партии пшеницы отправлялись вверх по Волге до Москвы и Петербурга. Ржаная мука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овес поступали в Астрахань. В 1818 году на Волге появляется первый пароход</w:t>
      </w:r>
      <w:r w:rsidR="00B633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начинают создаваться пароходные общества.  О развитии волжской торговли говорит тот факт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 30-х год</w:t>
      </w:r>
      <w:r w:rsidR="00B633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х 19 века речной флот Волги и ее притоков в районе Саратова обслуживало не менее 600 тысяч  судовых рабочих.  </w:t>
      </w:r>
    </w:p>
    <w:p w:rsidR="00EE62E0" w:rsidRDefault="00EE62E0" w:rsidP="00061CB1">
      <w:pPr>
        <w:spacing w:after="0" w:line="312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уже к середине 19 века</w:t>
      </w:r>
      <w:r w:rsidRPr="00AC599E">
        <w:rPr>
          <w:rFonts w:ascii="Times New Roman" w:hAnsi="Times New Roman" w:cs="Times New Roman"/>
          <w:sz w:val="28"/>
          <w:szCs w:val="28"/>
        </w:rPr>
        <w:t xml:space="preserve">  начинаются проблемы с судоходством в районе прист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599E">
        <w:rPr>
          <w:rFonts w:ascii="Times New Roman" w:hAnsi="Times New Roman" w:cs="Times New Roman"/>
          <w:sz w:val="28"/>
          <w:szCs w:val="28"/>
        </w:rPr>
        <w:t>ней у города Саратова. В 1845 году,</w:t>
      </w:r>
      <w:r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рукав Волги  вдоль города занесло песком. В последующие годы положение усугублялось  и отрицательно сказы</w:t>
      </w:r>
      <w:r w:rsidR="00B633A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алось как на населении города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на всей территории  прилегающего края. Обмеление Во</w:t>
      </w:r>
      <w:r w:rsidR="00B633A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ги у Покровска и Саратова служило темой нескончаемых сетований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жалоб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ходатайств.</w:t>
      </w:r>
    </w:p>
    <w:p w:rsidR="00EE62E0" w:rsidRPr="00EE62E0" w:rsidRDefault="00EE62E0" w:rsidP="00061CB1">
      <w:pPr>
        <w:spacing w:after="0" w:line="312" w:lineRule="auto"/>
        <w:ind w:right="57" w:firstLine="709"/>
        <w:jc w:val="both"/>
        <w:rPr>
          <w:rFonts w:ascii="Times New Roman" w:hAnsi="Times New Roman" w:cs="Times New Roman"/>
          <w:b/>
          <w:caps/>
          <w:strike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В данной работе мы попытались осветить различные проекты предотвращения обмеления реки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возвращения Волги в прежнее русло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всевозможные регуляционные работы. Основное внимание было уделено одному из гидротехнических сооружений у города Саратова - Покровской дамбе: её значимости и целесообразности.</w:t>
      </w:r>
    </w:p>
    <w:p w:rsidR="00061CB1" w:rsidRDefault="00061CB1">
      <w:pPr>
        <w:ind w:left="-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lastRenderedPageBreak/>
        <w:t>К Саратову Волга подходит двумя рукавами – правым, называемым «</w:t>
      </w:r>
      <w:proofErr w:type="spellStart"/>
      <w:r w:rsidRPr="00E706A5">
        <w:rPr>
          <w:rFonts w:ascii="Times New Roman" w:hAnsi="Times New Roman" w:cs="Times New Roman"/>
          <w:sz w:val="28"/>
          <w:szCs w:val="28"/>
        </w:rPr>
        <w:t>Тарханка</w:t>
      </w:r>
      <w:proofErr w:type="spellEnd"/>
      <w:r w:rsidRPr="00E706A5">
        <w:rPr>
          <w:rFonts w:ascii="Times New Roman" w:hAnsi="Times New Roman" w:cs="Times New Roman"/>
          <w:sz w:val="28"/>
          <w:szCs w:val="28"/>
        </w:rPr>
        <w:t>» и левым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называемым «Коренная Волга». Рукава эти разделяются островом, называемым Беклемишевым (ныне о. Зеленый). В прежнее время, в 6о-х годах 19 века Коренная Волга около о. Беклемишева, подходила прямо к Саратову, и глубина у городского берега была всегда достаточна для стоянки судов и пароходов, но с 1869 г. между о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>еклемишевым и нижележащим островом</w:t>
      </w:r>
      <w:r w:rsidR="00EE62E0">
        <w:rPr>
          <w:rFonts w:ascii="Times New Roman" w:hAnsi="Times New Roman" w:cs="Times New Roman"/>
          <w:sz w:val="28"/>
          <w:szCs w:val="28"/>
        </w:rPr>
        <w:t xml:space="preserve">  Ильинским образовались мел</w:t>
      </w:r>
      <w:r w:rsidRPr="00E706A5">
        <w:rPr>
          <w:rFonts w:ascii="Times New Roman" w:hAnsi="Times New Roman" w:cs="Times New Roman"/>
          <w:sz w:val="28"/>
          <w:szCs w:val="28"/>
        </w:rPr>
        <w:t xml:space="preserve">и, которые затрудняли подход судов к городу. </w:t>
      </w:r>
      <w:r w:rsidR="00B633AE" w:rsidRPr="00E706A5">
        <w:rPr>
          <w:rFonts w:ascii="Times New Roman" w:hAnsi="Times New Roman" w:cs="Times New Roman"/>
          <w:sz w:val="28"/>
          <w:szCs w:val="28"/>
        </w:rPr>
        <w:t>Вследствие</w:t>
      </w:r>
      <w:r w:rsidRPr="00E706A5">
        <w:rPr>
          <w:rFonts w:ascii="Times New Roman" w:hAnsi="Times New Roman" w:cs="Times New Roman"/>
          <w:sz w:val="28"/>
          <w:szCs w:val="28"/>
        </w:rPr>
        <w:t xml:space="preserve"> этих затруднений город просил о производстве работ для улучшения судоходного состояния реки Волги у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. Саратова.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В 70-х годах 19 века по распоряжению Министерства Путей Сообщения, ставились на Ильинском перекате подвижные плотины системы инженера Янковского, но пользы они не принесли, а между тем мели между Беклемишевым и Ильинскими островами постоянно увеличивались и проток Волги к городу настолько обмелел, что был доступен для судов только в высокие воды.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Обмелевший проток Волги у Саратова был назван Староречьем.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 xml:space="preserve">В 1879 году по распоряжению Министерства Путей Сообщения,  были произведены подробные изыскания в целях составления проекта улучшения подхода к пристаням согласно нуждам пароходства и торговли. В 1879 году инженер Раевский представил проект работы по расчистке русла у реки Волги. Стоимость этих работ была исчислена в 1.757.600 рублей.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Бывший Техническо-инспекторский Комитет шоссейных и водных сообщений, по рассмотрении этого вопроса, отверг положенную в его основание мысль разделения руки на два судоходных рукава ввиду крайней неопределенности в решении такой задачи.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Технико-инспекторский Комитет пришел к заключению, что более дешевым и целесообразным решением было бы направление всего русла реки Волги к Саратовскому берегу. Комитет высказал предположение, что такие работы могут обойтись в сумму 7.500.000 рублей и потребовать от 7 до 10 лет для их выполнения.  Так как намеченные Комитетом работы,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их значительной стоимости, не удовлетворяли Саратовское Городское Управление, то к осуществлению их не было </w:t>
      </w:r>
      <w:r w:rsidRPr="00E706A5">
        <w:rPr>
          <w:rFonts w:ascii="Times New Roman" w:hAnsi="Times New Roman" w:cs="Times New Roman"/>
          <w:sz w:val="28"/>
          <w:szCs w:val="28"/>
        </w:rPr>
        <w:lastRenderedPageBreak/>
        <w:t>преступлено, и до 1885 года продолжались лишь временные и опытные работы по расчистке подхода к Саратову.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6A5">
        <w:rPr>
          <w:rFonts w:ascii="Times New Roman" w:hAnsi="Times New Roman" w:cs="Times New Roman"/>
          <w:sz w:val="28"/>
          <w:szCs w:val="28"/>
        </w:rPr>
        <w:t>Вопрос об улучшении подхода к городу Саратову был рассмотрен Советом Министерства Путей Сообщения 21.02.1885 г. И был им одобрен, и приказал отпустить на эти работы смету на сумму 46.152 руб.  Необходимо было произвести опытные работы по устройству подходов сверху вдоль Беклемишева острова, причем испытать в 1885 г. затопленными судами и прорытием канала по Староречью степень возможности отклонения волжского течения от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левого берега и прекращению его размывов.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>9 мая 1885 г. преступлено было  сначала к грабельным работам, сверх того проводилось землечерпание снарядами, при  низкой воде производилась выемка песков также и ручным способом.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 xml:space="preserve">По особому плану Начальника Округа инженера Августовского были затоплены суда (преимущественно </w:t>
      </w:r>
      <w:proofErr w:type="spellStart"/>
      <w:r w:rsidRPr="00E706A5">
        <w:rPr>
          <w:rFonts w:ascii="Times New Roman" w:hAnsi="Times New Roman" w:cs="Times New Roman"/>
          <w:sz w:val="28"/>
          <w:szCs w:val="28"/>
        </w:rPr>
        <w:t>тихвинки</w:t>
      </w:r>
      <w:proofErr w:type="spellEnd"/>
      <w:r w:rsidRPr="00E706A5">
        <w:rPr>
          <w:rFonts w:ascii="Times New Roman" w:hAnsi="Times New Roman" w:cs="Times New Roman"/>
          <w:sz w:val="28"/>
          <w:szCs w:val="28"/>
        </w:rPr>
        <w:t>).  Из затопленных судов с фашинною кладкою по берегу была возведена дамба выше истока, так называемой, реки «</w:t>
      </w:r>
      <w:proofErr w:type="spellStart"/>
      <w:r w:rsidRPr="00E706A5">
        <w:rPr>
          <w:rFonts w:ascii="Times New Roman" w:hAnsi="Times New Roman" w:cs="Times New Roman"/>
          <w:sz w:val="28"/>
          <w:szCs w:val="28"/>
        </w:rPr>
        <w:t>Каюковки</w:t>
      </w:r>
      <w:proofErr w:type="spellEnd"/>
      <w:r w:rsidRPr="00E706A5">
        <w:rPr>
          <w:rFonts w:ascii="Times New Roman" w:hAnsi="Times New Roman" w:cs="Times New Roman"/>
          <w:sz w:val="28"/>
          <w:szCs w:val="28"/>
        </w:rPr>
        <w:t>». Стоимость затопленных судов с фашинной кладкой выразилась в сумме 6.000 руб. В зиму 18856-1886 гг. Правление Казанского Округа сообщило, что грабельные работы не принесли пользы, землечерпательные прорезы также оказались занесенными. Затопленная же линия от Покровского берега по направлению к Староречью,  доказала полную возможность постепенного отклонения от Покровского берега к Саратову. В виду такого благоприятного вывода относительно временной дамбы Департамент шоссейных и водных сообщений вышел с докладом к Министерству путей сообщения о необходимости возведения постоянной дамбы, стоимостью 97.000 рублей. На этом докладе Министром  была положена резолюция «Исполнить».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>По проекту дамбу предполагалось направить параллельно очертанию берега Беклемишева острова на расстоянии от  него в 350 саж</w:t>
      </w:r>
      <w:r w:rsidR="00EE62E0">
        <w:rPr>
          <w:rFonts w:ascii="Times New Roman" w:hAnsi="Times New Roman" w:cs="Times New Roman"/>
          <w:sz w:val="28"/>
          <w:szCs w:val="28"/>
        </w:rPr>
        <w:t>еней</w:t>
      </w:r>
      <w:r w:rsidRPr="00E706A5">
        <w:rPr>
          <w:rFonts w:ascii="Times New Roman" w:hAnsi="Times New Roman" w:cs="Times New Roman"/>
          <w:sz w:val="28"/>
          <w:szCs w:val="28"/>
        </w:rPr>
        <w:t xml:space="preserve">. Дамба спроектирована была из фашинных тюфяков. Часть дамбы у самого её  корня, ввиду большой высоты и неудобства сопряжения тюфяков в этом месте, </w:t>
      </w:r>
      <w:r w:rsidRPr="00E706A5">
        <w:rPr>
          <w:rFonts w:ascii="Times New Roman" w:hAnsi="Times New Roman" w:cs="Times New Roman"/>
          <w:sz w:val="28"/>
          <w:szCs w:val="28"/>
        </w:rPr>
        <w:lastRenderedPageBreak/>
        <w:t xml:space="preserve">проектирована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была из обыкновенной фашинной кладки с присыпкою между фашинами земли  и только по гребню дамбы предположено было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положить камень толщиной в 2 фута. К возведению дамбы </w:t>
      </w:r>
      <w:proofErr w:type="spellStart"/>
      <w:r w:rsidRPr="00E706A5">
        <w:rPr>
          <w:rFonts w:ascii="Times New Roman" w:hAnsi="Times New Roman" w:cs="Times New Roman"/>
          <w:sz w:val="28"/>
          <w:szCs w:val="28"/>
        </w:rPr>
        <w:t>приступлено</w:t>
      </w:r>
      <w:proofErr w:type="spellEnd"/>
      <w:r w:rsidRPr="00E706A5">
        <w:rPr>
          <w:rFonts w:ascii="Times New Roman" w:hAnsi="Times New Roman" w:cs="Times New Roman"/>
          <w:sz w:val="28"/>
          <w:szCs w:val="28"/>
        </w:rPr>
        <w:t xml:space="preserve"> было в августе 1886 г. и работы продолжались до вскрытия реки в 1887 г. Длина построенной фашинной дамбы была 1.217 саженей,  причем ввиду недостатка средств она не была доведена до проектной высоты. (Приложение 1.)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 xml:space="preserve">По продолжению построенной дамбы в 1887 г. в виде опыта были погружены суда, но уже не маленькие, оказавшиеся на практике неудовлетворительными, а большие 30 и 40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саженные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баржи. Всего затоплено было 5 судов общей длиной 150 сажень. Для того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 чтобы не было пустых промежутков между судами, то за первое судно был проложен фашинный тюфяк на 5 саженей, а следующее судно не примыкало к первому, но заходило носом за корму первого на длину одной сажени. Также были поставлены и следующие суда. В местах,  где суда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примыкали одно к другому были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погружены тяжелые фашины, во избежание возможного подмыва. Вся длина судовой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дамбы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таким образом была 145 саженей. 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 xml:space="preserve">Полная стоимость обеих дамб, фашинной и судовой, выразилась в сумме 108.687 руб. Фашинная  </w:t>
      </w:r>
      <w:proofErr w:type="spellStart"/>
      <w:r w:rsidRPr="00E706A5">
        <w:rPr>
          <w:rFonts w:ascii="Times New Roman" w:hAnsi="Times New Roman" w:cs="Times New Roman"/>
          <w:sz w:val="28"/>
          <w:szCs w:val="28"/>
        </w:rPr>
        <w:t>дабма</w:t>
      </w:r>
      <w:proofErr w:type="spellEnd"/>
      <w:r w:rsidRPr="00E706A5">
        <w:rPr>
          <w:rFonts w:ascii="Times New Roman" w:hAnsi="Times New Roman" w:cs="Times New Roman"/>
          <w:sz w:val="28"/>
          <w:szCs w:val="28"/>
        </w:rPr>
        <w:t xml:space="preserve"> имеет длину 1. 217 саженей, верхняя площадка имеет уклон от корня к стержню, имея высоту у первого 4.84 саженей и у последнего – только – о,7 над нулем.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Кладка частично обыкновенная фашинная, частью тюфячная, ширина кладки поверху 1.5 – 2 сажени. У основания дамбы по её продолжению проложен по дну тонкий тюфяк длинною 440 саженей шириной 11 саженей как основание предполагаемого продолжения постройки дамбы.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 xml:space="preserve">После прохода льда и весенних вод в 1888 г. во многих местах с нижней стороны дамбы оказались подмывы, доходившие до подошвы дамбы, вследствие чего в таких местах дамба накренилась вниз по течению. Со стороны течения откосы дамбы местами были попорчены льдом. В 1889 году по продолжению дамбы был проложен тонкий тюфяк,  который должен был служить основанием для предполагаемой к возведению дальнейшей части дамбы. Всего проложено тюфяка по длине </w:t>
      </w:r>
      <w:r w:rsidR="00EE62E0">
        <w:rPr>
          <w:rFonts w:ascii="Times New Roman" w:hAnsi="Times New Roman" w:cs="Times New Roman"/>
          <w:sz w:val="28"/>
          <w:szCs w:val="28"/>
        </w:rPr>
        <w:t>140 саженей</w:t>
      </w:r>
      <w:r w:rsidRPr="00E706A5">
        <w:rPr>
          <w:rFonts w:ascii="Times New Roman" w:hAnsi="Times New Roman" w:cs="Times New Roman"/>
          <w:sz w:val="28"/>
          <w:szCs w:val="28"/>
        </w:rPr>
        <w:t xml:space="preserve">, шириною 11 саженей. </w:t>
      </w:r>
      <w:r w:rsidRPr="00E706A5">
        <w:rPr>
          <w:rFonts w:ascii="Times New Roman" w:hAnsi="Times New Roman" w:cs="Times New Roman"/>
          <w:sz w:val="28"/>
          <w:szCs w:val="28"/>
        </w:rPr>
        <w:lastRenderedPageBreak/>
        <w:t>Кроме этой работы в 1889 г. был произведен ремонт подмытой дамбы, состоявший в засыпке вымытых ям землёю, прокладке вдоль низовой подошвы дамбы тонкого тюфяка шириною в три сажени, укреплении верхнего откоса камнем.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 xml:space="preserve">12 октября 1889 г. участок реки Волги у Саратова был осмотрен Комиссий под Председательством Начальника Округа инженера Августовского при участии чинов местного технического и судоходного надзора и местной Контрольной Палаты,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при чем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был составлен акт о результатах произведенных работ, выводы которого были весьма благоприятны. Однако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 инженер  И.Н  Богуславский  не  согласился с выводами Комиссии, так как по его мнению все эти работы имеют целью обеспечить судам беспрепятственный подход к Саратовским пристаням, а этого пока не произошло.  По своему расположению дамба из затопленных судов представляла не столько плотину, сколько полузапруду, направленную под некоторым углом к течению. В результате речное течение,  отклоняемое отдельно стоящей запрудой к противоположному берегу, стремиться от него отразиться. Такое явление произошло и у Покровской дамбы.  Как видно из планов Саратовского участка реки Волги за 1887 – 1890 годы стержень реки огибая Покровскую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дамбу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вновь прижимается к Покровскому берегу. (Приложение 2). Вредное влияние дамбы не замедлило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обнаружится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в Староречье, и в  городской рукав из главного русла попадает теперь меньше весенних вод, чем было до сооружения дамбы. Результатом являлось  все более усиливавшееся обмеление протоков, ведущих к Саратову. 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6A5">
        <w:rPr>
          <w:rFonts w:ascii="Times New Roman" w:hAnsi="Times New Roman" w:cs="Times New Roman"/>
          <w:sz w:val="28"/>
          <w:szCs w:val="28"/>
        </w:rPr>
        <w:t>Саратовский поэт и журналист Аргунов Лев Павлович в газете «Саратовский дневник» от 14 декабря 1890 г. опубликовал свой фельетон «Надо подумать заранее», речь в котором идет о том, что в навигацию лета 1890 г. река Волга была очень мелководна, и пристань была переведена на Коренную Волгу, и извозчики брали за перевозку по 1,5 – 2 руб. несмотря на короткое расстояние 1,5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версты. По словам автора: «Остановка пароходов на </w:t>
      </w:r>
      <w:r w:rsidRPr="00E706A5">
        <w:rPr>
          <w:rFonts w:ascii="Times New Roman" w:hAnsi="Times New Roman" w:cs="Times New Roman"/>
          <w:sz w:val="28"/>
          <w:szCs w:val="28"/>
        </w:rPr>
        <w:lastRenderedPageBreak/>
        <w:t xml:space="preserve">Ильинском перекате не сопряжена с удобствами Саратовской публики, принужденной, чтобы попасть на пароход к тройным пересадкам». 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>Аргунов Л.П. своей статьей призывает обратить на эту проблему внимание органов местного самоуправления (Земств) и губернского начальства</w:t>
      </w:r>
      <w:r>
        <w:rPr>
          <w:rStyle w:val="a6"/>
          <w:rFonts w:ascii="Times New Roman" w:hAnsi="Times New Roman" w:cs="Times New Roman"/>
          <w:sz w:val="28"/>
          <w:szCs w:val="28"/>
        </w:rPr>
        <w:endnoteReference w:id="2"/>
      </w:r>
      <w:r w:rsidRPr="00E706A5">
        <w:rPr>
          <w:rFonts w:ascii="Times New Roman" w:hAnsi="Times New Roman" w:cs="Times New Roman"/>
          <w:sz w:val="28"/>
          <w:szCs w:val="28"/>
        </w:rPr>
        <w:t>.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6A5">
        <w:rPr>
          <w:rFonts w:ascii="Times New Roman" w:hAnsi="Times New Roman" w:cs="Times New Roman"/>
          <w:sz w:val="28"/>
          <w:szCs w:val="28"/>
        </w:rPr>
        <w:t>Губернское начальство в лице Саратовского Городского Головы А.Недошивина ходатайствовало о принятии радикальных мер к восстановлению судоходства по саратовскому рукаву Волги. 26 октября 1890г. были разосланы письма за № 8339-40 Его Превосходительству Саратовскому Губернатору, за № 8341 Его Высокопревосходительству Министру Внутренних Дел,  за № 8342 – Министру Финансов, за № 8343 – Его Превосходительству Министру Путей Сообщения.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Во всех этих письмах указывается, что такое положение Волги (обмеление реки) гибельно отражается как на интересах города и его 120 тыс. населении, лишенного возможности пользоваться проточной водой, и вообще на торговле огромной тяготеющей к Саратову территории.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(Переписка с Министерствами Саратовским градоначальником о необходимости принятия мер к углублению фарватера р. Волги у города Саратова и направлении его к Саратовской пристани</w:t>
      </w:r>
      <w:r>
        <w:rPr>
          <w:rStyle w:val="a6"/>
          <w:rFonts w:ascii="Times New Roman" w:hAnsi="Times New Roman" w:cs="Times New Roman"/>
          <w:sz w:val="28"/>
          <w:szCs w:val="28"/>
        </w:rPr>
        <w:endnoteReference w:id="3"/>
      </w:r>
      <w:r w:rsidRPr="00E706A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>Не испра</w:t>
      </w:r>
      <w:r w:rsidR="00EE62E0">
        <w:rPr>
          <w:rFonts w:ascii="Times New Roman" w:hAnsi="Times New Roman" w:cs="Times New Roman"/>
          <w:sz w:val="28"/>
          <w:szCs w:val="28"/>
        </w:rPr>
        <w:t>вилось положение на Волге и в 18</w:t>
      </w:r>
      <w:r w:rsidRPr="00E706A5">
        <w:rPr>
          <w:rFonts w:ascii="Times New Roman" w:hAnsi="Times New Roman" w:cs="Times New Roman"/>
          <w:sz w:val="28"/>
          <w:szCs w:val="28"/>
        </w:rPr>
        <w:t>93 году. (Приложение 3).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 xml:space="preserve">21 декабря 1894 года за № 18 Саратовский Биржевой Комитет обращается к Его Превосходительству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Господину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Исправляющему обязанности Саратовского Губернатора и передаёт копию ходатайства перед Министром Финансов по углублению фарватера реки Волги под Саратовом. Такое же ходатайство было передано в Министерство Путей Сообщения. Комитет просил содействия к безотлагательному и возможно быстрому исправлению работ на Волге для предотвращения угрожающей опасности увеличения переката</w:t>
      </w:r>
      <w:r>
        <w:rPr>
          <w:rStyle w:val="a6"/>
          <w:rFonts w:ascii="Times New Roman" w:hAnsi="Times New Roman" w:cs="Times New Roman"/>
          <w:sz w:val="28"/>
          <w:szCs w:val="28"/>
        </w:rPr>
        <w:endnoteReference w:id="4"/>
      </w:r>
      <w:r w:rsidRPr="00E706A5">
        <w:rPr>
          <w:rFonts w:ascii="Times New Roman" w:hAnsi="Times New Roman" w:cs="Times New Roman"/>
          <w:sz w:val="28"/>
          <w:szCs w:val="28"/>
        </w:rPr>
        <w:t>.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 xml:space="preserve">В 1894 году Министерством Путей Сообщения был принят ещё один проект создания </w:t>
      </w:r>
      <w:proofErr w:type="spellStart"/>
      <w:r w:rsidRPr="00E706A5">
        <w:rPr>
          <w:rFonts w:ascii="Times New Roman" w:hAnsi="Times New Roman" w:cs="Times New Roman"/>
          <w:sz w:val="28"/>
          <w:szCs w:val="28"/>
        </w:rPr>
        <w:t>выправительных</w:t>
      </w:r>
      <w:proofErr w:type="spellEnd"/>
      <w:r w:rsidRPr="00E706A5">
        <w:rPr>
          <w:rFonts w:ascii="Times New Roman" w:hAnsi="Times New Roman" w:cs="Times New Roman"/>
          <w:sz w:val="28"/>
          <w:szCs w:val="28"/>
        </w:rPr>
        <w:t xml:space="preserve"> сооружений у Саратова, который </w:t>
      </w:r>
      <w:r w:rsidRPr="00E706A5">
        <w:rPr>
          <w:rFonts w:ascii="Times New Roman" w:hAnsi="Times New Roman" w:cs="Times New Roman"/>
          <w:sz w:val="28"/>
          <w:szCs w:val="28"/>
        </w:rPr>
        <w:lastRenderedPageBreak/>
        <w:t>заключался в устройстве Ильинской дамбы. Эти работы были разрешены Правлением Казанского округа Путей общения. Но после первых успехов, уже в 1898 году Правлением округа указывалось, что так называемая Ильинская дамба наоборот создает затруднение судоходству. (Приложение 4).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 xml:space="preserve">Инженерный Совет по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рассмотрении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вопроса о состоянии р. Волги у Саратова признал необходимым разобрать те части построенных сооружений,  которые будут служить препятствием для образования удобного транзитного хода в существующем ложе реки. Согласно такому Постановлению Управление Водных и Шоссейных путей сообщения и Торговых Портов 8 мая 1902 г. За № 6209 предложило правлению Казанского округа войти в обсуждение вопроса о разборке препятствующих судоходству частей сооружений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спаде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вод и представить соображения в Управление.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>Также, с ходатайством о разборке препятствующих транзитному судоходству сооружений неоднократно обращались представители города и местного биржевого купечества.</w:t>
      </w:r>
    </w:p>
    <w:p w:rsidR="009876AF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 xml:space="preserve">Например,  в письме Саратовского Биржевого Комитета от 21.07.1902 г. За № 139 Его Сиятельству Господину министру пут ей Сообщения: «Саратовский Биржевой Комитет неоднократно ходатайствовал перед Вашим Сиятельством о принятии мер к улучшению фарватера реки Волги близ города Саратова. 21 марта 1901 года в Инженерном Совете вопрос направления Волги по Староречью получил высшую санкцию. Постановление говорило о необходимости  уничтожения так называемой Ильинской гряды, так как она своим существованием затирает течение в городском рукаве. Кроме того, Комитет обращает внимание Вашего Сиятельства, что Покровская дамба до сего времени не вполне укреплена. Производимый ремонт зимою, повреждается от весеннего течения реки. По мнению Комитета,  в целях ограждения Покровской дамбы, необходимо выше нее устроить 3 полузапруды. Уничтожение Ильинской гряды и укрепление Покровской дамбы посредством 3 полузапруд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образуют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удобный сквозной ход для судов </w:t>
      </w:r>
      <w:r w:rsidRPr="00E706A5">
        <w:rPr>
          <w:rFonts w:ascii="Times New Roman" w:hAnsi="Times New Roman" w:cs="Times New Roman"/>
          <w:sz w:val="28"/>
          <w:szCs w:val="28"/>
        </w:rPr>
        <w:lastRenderedPageBreak/>
        <w:t>по берегу Саратова, сохранят удобную пристань. Вот почему Саратовский Биржевой Комитет ходатайствует о проведении этих работ</w:t>
      </w:r>
      <w:r w:rsidR="009876AF">
        <w:rPr>
          <w:rStyle w:val="a6"/>
          <w:rFonts w:ascii="Times New Roman" w:hAnsi="Times New Roman" w:cs="Times New Roman"/>
          <w:sz w:val="28"/>
          <w:szCs w:val="28"/>
        </w:rPr>
        <w:endnoteReference w:id="5"/>
      </w:r>
      <w:r w:rsidRPr="00E706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>Вследствие такого предложения Управления в Саратове 18 марта 1903 года, под председательством Начальника Казанского Округа инженера Макарова состоялось соединенное заседание Саратовской Биржи и Саратовского отделения Императорского Общества пароходства, посвященное обсуждению вопроса о разборке гидротехнических сооружений возле Саратова. После обмена мнениями Совещание пришло к следующему заключению:</w:t>
      </w:r>
    </w:p>
    <w:p w:rsidR="00E706A5" w:rsidRPr="00E706A5" w:rsidRDefault="00E706A5" w:rsidP="00E706A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>Поперечная дамба Ильинская должна быть разобрана в головной части для устранения препятствий судоходству, корневая же часть наоборот должна быть усилена, чтобы гарантировать судоходство от уклонения фарватера в луговую сторону.</w:t>
      </w:r>
    </w:p>
    <w:p w:rsidR="00E706A5" w:rsidRPr="00E706A5" w:rsidRDefault="00E706A5" w:rsidP="00E706A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 xml:space="preserve">Покровская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дамба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не имеющая вредного значения для судоходства, а наоборот весьма полезная для целей устройства подхода к Саратову, должна быть тщательно ремонтирована.</w:t>
      </w:r>
    </w:p>
    <w:p w:rsidR="009876AF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 xml:space="preserve">По указанию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Общества Судоходства Министерства Путей Сообщения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 было решено провести работы по уничтожению искусственных каменных преград: их начали взрывать. Для производства указанных взрывных работ по ходатайству  Министерства Путей Сообщения был командирован Главным Инспектором Управления числящийся в  инженерных войсках подполковник Бобровский и 2 унтер-офицера от частей 6-й саперной бригады. Об этом сообщалось в письме от 26 июля 1903 г. за № 861 Министерства Путей Сообщения  Его Превосходительству Господину Начальнику Саратовской Губернии: «В непродолжительном времени предстоят на реке Волге  взрывные работы для сноса части гидротехнических сооружений и Ильинской гряды. Работами этими будет заниматься командированный от военного ведомства подполковник инженер Бобровский. Сообщаю Вам на тот случай, что необходимо провести совещание по выработке правил движения судов во </w:t>
      </w:r>
      <w:r w:rsidRPr="00E706A5">
        <w:rPr>
          <w:rFonts w:ascii="Times New Roman" w:hAnsi="Times New Roman" w:cs="Times New Roman"/>
          <w:sz w:val="28"/>
          <w:szCs w:val="28"/>
        </w:rPr>
        <w:lastRenderedPageBreak/>
        <w:t>время проведения взрывных работ и соблюдения необходимой предосторожности»</w:t>
      </w:r>
      <w:r w:rsidR="009876AF">
        <w:rPr>
          <w:rStyle w:val="a6"/>
          <w:rFonts w:ascii="Times New Roman" w:hAnsi="Times New Roman" w:cs="Times New Roman"/>
          <w:sz w:val="28"/>
          <w:szCs w:val="28"/>
        </w:rPr>
        <w:endnoteReference w:id="6"/>
      </w:r>
      <w:r w:rsidRPr="00E706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 xml:space="preserve">К самим работам было </w:t>
      </w:r>
      <w:proofErr w:type="spellStart"/>
      <w:r w:rsidRPr="00E706A5">
        <w:rPr>
          <w:rFonts w:ascii="Times New Roman" w:hAnsi="Times New Roman" w:cs="Times New Roman"/>
          <w:sz w:val="28"/>
          <w:szCs w:val="28"/>
        </w:rPr>
        <w:t>приступлено</w:t>
      </w:r>
      <w:proofErr w:type="spellEnd"/>
      <w:r w:rsidRPr="00E706A5">
        <w:rPr>
          <w:rFonts w:ascii="Times New Roman" w:hAnsi="Times New Roman" w:cs="Times New Roman"/>
          <w:sz w:val="28"/>
          <w:szCs w:val="28"/>
        </w:rPr>
        <w:t xml:space="preserve"> 14 августа 1903 г.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 велись они до 25 сентября и выразились в разрушении 92 саженей продольной дамбы. Так как производство работ представляло большие затруднения, то решено было их производить зимой со льда. Возобновлены эти работы были 29 января 1904 г. и закончены 24 февраля 1904 г. Разбито было 373 саженей  часть дамбы, частью Ильинской полузапруды. Как результат работ получилась ходовая полоса шириной не менее 200 сажень.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>К 1909 г. была уже в значительной степени размыта головная половина Покровской дамбы и прорвана ее корневая половина. Вслед за размывом дамбы начала смываться и ограждаемая его Покровская коса в своей корневой части; так, с 1905 г. до 1918г. она смылась в ширину со стороны Главного русла на 200 с., получив очертание, уже не отвечающее намечавшейся для поворота Волги трассе по Староречью. (Приложение 5, 6).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>Но с 1918 г. начались работы по закреплению Покровской косы, которые явились новым фактором, задержавшим ее смыв и движение. С тех пор смыв косы в ширину происходил преимущественно только в низовой ее половине, где он не дошел до укрепленной полосы; в средней же части косы, где смыв дошел до укреплений, там он встретил в них противодействие. Однако, достоин внимания тот факт, что и в средней, укрепленной части косы размыв, все же, произошел, хотя и в меньшей степени. Этот факт указывает на то, что если укреплений не существовало, то смыв Покровской косы в ширину продолжался бы в течение последних лет в больших размерах; а это было бы весьма важно для облегчения прохождения спускающихся сверху наносов.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 xml:space="preserve">Кроме смыва в ширину со стороны Главного русла, корневая часть Покровской косы смывалась и по высоте на всем пространстве между Главным руслом и </w:t>
      </w:r>
      <w:proofErr w:type="spellStart"/>
      <w:r w:rsidRPr="00E706A5">
        <w:rPr>
          <w:rFonts w:ascii="Times New Roman" w:hAnsi="Times New Roman" w:cs="Times New Roman"/>
          <w:sz w:val="28"/>
          <w:szCs w:val="28"/>
        </w:rPr>
        <w:t>Пономаревским</w:t>
      </w:r>
      <w:proofErr w:type="spellEnd"/>
      <w:r w:rsidRPr="00E706A5">
        <w:rPr>
          <w:rFonts w:ascii="Times New Roman" w:hAnsi="Times New Roman" w:cs="Times New Roman"/>
          <w:sz w:val="28"/>
          <w:szCs w:val="28"/>
        </w:rPr>
        <w:t xml:space="preserve"> протоком. В 1904¬-1914 г.г. 3-х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саженная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горизонталь косы отстояла от точки перегиба Покровской дамбы</w:t>
      </w:r>
      <w:r w:rsidR="00EE62E0">
        <w:rPr>
          <w:rFonts w:ascii="Times New Roman" w:hAnsi="Times New Roman" w:cs="Times New Roman"/>
          <w:sz w:val="28"/>
          <w:szCs w:val="28"/>
        </w:rPr>
        <w:t xml:space="preserve"> на 300 саженей, а 1916 г. – на 450 саженей.</w:t>
      </w:r>
      <w:r w:rsidRPr="00E706A5">
        <w:rPr>
          <w:rFonts w:ascii="Times New Roman" w:hAnsi="Times New Roman" w:cs="Times New Roman"/>
          <w:sz w:val="28"/>
          <w:szCs w:val="28"/>
        </w:rPr>
        <w:t xml:space="preserve"> Этот смыв по высоте продолжался и даже </w:t>
      </w:r>
      <w:r w:rsidRPr="00E706A5">
        <w:rPr>
          <w:rFonts w:ascii="Times New Roman" w:hAnsi="Times New Roman" w:cs="Times New Roman"/>
          <w:sz w:val="28"/>
          <w:szCs w:val="28"/>
        </w:rPr>
        <w:lastRenderedPageBreak/>
        <w:t xml:space="preserve">усилился в последние годы; в 1920 г.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саженная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горизонталь косы отстояла от точки перегиб</w:t>
      </w:r>
      <w:r w:rsidR="00EE62E0">
        <w:rPr>
          <w:rFonts w:ascii="Times New Roman" w:hAnsi="Times New Roman" w:cs="Times New Roman"/>
          <w:sz w:val="28"/>
          <w:szCs w:val="28"/>
        </w:rPr>
        <w:t>а Покровской дамбы уже на 550 саженей, а в 1922 г. на 750 саженей.</w:t>
      </w:r>
      <w:r w:rsidRPr="00E706A5">
        <w:rPr>
          <w:rFonts w:ascii="Times New Roman" w:hAnsi="Times New Roman" w:cs="Times New Roman"/>
          <w:sz w:val="28"/>
          <w:szCs w:val="28"/>
        </w:rPr>
        <w:t xml:space="preserve"> До укрепленной полосы этот смыв еще не дошел. Смыв косы по высоте происходил сначала под действием прошедшей почти вплотную В. Беклемишевой косы.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 xml:space="preserve">Все работы по устройству «Покровской дамбы» были направлены на укрепление так называемой Покровской косы,  и  имели цель обеспечить судам беспрепятственный подход к Саратовским пристаням. Эти работы велись 6 лет с 1918 г. И профессор А.М. Фролов в своих исследованиях пришел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выводу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, что производимые работы нецелесообразны и вредны.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Основанием для такого заключения послужило изучение материалов гидротехнических наблюдений в Саратовском участке за длительный период, около 140 лет (с 1787г.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По 1923г.).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В октябре 1924 г для оценки Саратовских регуляционных работ выезжала на место Комиссия Научно-Технического Комитета Народного Комиссариата Путей Сообщения. Она пришла к заключению,  что «в отношении левобережных портовых устройств работы по укреплению Покровской косы способствуют ухудшению условий водных подходов к ним». Таким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Комиссия подтвердила выводы о вреде производимых регуляционных работ в Саратовском участке реки Волги. Согласно «Сводке поплавковых наблюдений вод 1924 г.»  было выявлено, что </w:t>
      </w:r>
      <w:proofErr w:type="spellStart"/>
      <w:r w:rsidRPr="00E706A5">
        <w:rPr>
          <w:rFonts w:ascii="Times New Roman" w:hAnsi="Times New Roman" w:cs="Times New Roman"/>
          <w:sz w:val="28"/>
          <w:szCs w:val="28"/>
        </w:rPr>
        <w:t>Верхня</w:t>
      </w:r>
      <w:proofErr w:type="spellEnd"/>
      <w:r w:rsidRPr="00E70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6A5">
        <w:rPr>
          <w:rFonts w:ascii="Times New Roman" w:hAnsi="Times New Roman" w:cs="Times New Roman"/>
          <w:sz w:val="28"/>
          <w:szCs w:val="28"/>
        </w:rPr>
        <w:t>Беклемишава</w:t>
      </w:r>
      <w:proofErr w:type="spellEnd"/>
      <w:r w:rsidRPr="00E706A5">
        <w:rPr>
          <w:rFonts w:ascii="Times New Roman" w:hAnsi="Times New Roman" w:cs="Times New Roman"/>
          <w:sz w:val="28"/>
          <w:szCs w:val="28"/>
        </w:rPr>
        <w:t xml:space="preserve"> Коса продолжает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спускаться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и оказывает размывающее действие на противолежащий </w:t>
      </w:r>
      <w:proofErr w:type="spellStart"/>
      <w:r w:rsidRPr="00E706A5">
        <w:rPr>
          <w:rFonts w:ascii="Times New Roman" w:hAnsi="Times New Roman" w:cs="Times New Roman"/>
          <w:sz w:val="28"/>
          <w:szCs w:val="28"/>
        </w:rPr>
        <w:t>Каюковский</w:t>
      </w:r>
      <w:proofErr w:type="spellEnd"/>
      <w:r w:rsidRPr="00E706A5">
        <w:rPr>
          <w:rFonts w:ascii="Times New Roman" w:hAnsi="Times New Roman" w:cs="Times New Roman"/>
          <w:sz w:val="28"/>
          <w:szCs w:val="28"/>
        </w:rPr>
        <w:t xml:space="preserve"> яр, а также на остатки Покровской дамбы и верховую часть Покровской косы. В районе покровской дамбы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 xml:space="preserve">продолжают проходить большие массы продуктов сильного размыва </w:t>
      </w:r>
      <w:proofErr w:type="spellStart"/>
      <w:r w:rsidRPr="00E706A5">
        <w:rPr>
          <w:rFonts w:ascii="Times New Roman" w:hAnsi="Times New Roman" w:cs="Times New Roman"/>
          <w:sz w:val="28"/>
          <w:szCs w:val="28"/>
        </w:rPr>
        <w:t>Каюковского</w:t>
      </w:r>
      <w:proofErr w:type="spellEnd"/>
      <w:r w:rsidRPr="00E706A5">
        <w:rPr>
          <w:rFonts w:ascii="Times New Roman" w:hAnsi="Times New Roman" w:cs="Times New Roman"/>
          <w:sz w:val="28"/>
          <w:szCs w:val="28"/>
        </w:rPr>
        <w:t xml:space="preserve"> яря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и корневой части Покровской косы, которые дают нарастание этой последней в длину и местами  в ширину. (Приложение 7)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 xml:space="preserve">Остатки Покровской дамбы продолжают противостоять размыву, идет непрерывная борьба реки с остатками бесполезного сооружения, но уже видны признаки близкой победы реки. Корень Покровской дамбы обмыт снизу, размыв обходит последние остатки средней части дамбы. Ниже нее </w:t>
      </w:r>
      <w:r w:rsidRPr="00E706A5">
        <w:rPr>
          <w:rFonts w:ascii="Times New Roman" w:hAnsi="Times New Roman" w:cs="Times New Roman"/>
          <w:sz w:val="28"/>
          <w:szCs w:val="28"/>
        </w:rPr>
        <w:lastRenderedPageBreak/>
        <w:t>получил большое развитие смыв по высоте верховой части Покровской косы на всей её ширине. Смыв в значительных размерах  проник уже ниже точки перегиба оси Покровской дамбы.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 xml:space="preserve">Остатки средней части Покровской дамбы продолжают задерживать проход наносов, и скопляющиеся вследствие этого пески наращивают собою </w:t>
      </w:r>
      <w:proofErr w:type="spellStart"/>
      <w:r w:rsidRPr="00E706A5">
        <w:rPr>
          <w:rFonts w:ascii="Times New Roman" w:hAnsi="Times New Roman" w:cs="Times New Roman"/>
          <w:sz w:val="28"/>
          <w:szCs w:val="28"/>
        </w:rPr>
        <w:t>Предпокровскую</w:t>
      </w:r>
      <w:proofErr w:type="spellEnd"/>
      <w:r w:rsidRPr="00E706A5">
        <w:rPr>
          <w:rFonts w:ascii="Times New Roman" w:hAnsi="Times New Roman" w:cs="Times New Roman"/>
          <w:sz w:val="28"/>
          <w:szCs w:val="28"/>
        </w:rPr>
        <w:t xml:space="preserve"> косу и воздействуют в свою очередь на противолежащую  им голову Верхней </w:t>
      </w:r>
      <w:proofErr w:type="spellStart"/>
      <w:r w:rsidRPr="00E706A5">
        <w:rPr>
          <w:rFonts w:ascii="Times New Roman" w:hAnsi="Times New Roman" w:cs="Times New Roman"/>
          <w:sz w:val="28"/>
          <w:szCs w:val="28"/>
        </w:rPr>
        <w:t>беклемишевой</w:t>
      </w:r>
      <w:proofErr w:type="spellEnd"/>
      <w:r w:rsidRPr="00E706A5">
        <w:rPr>
          <w:rFonts w:ascii="Times New Roman" w:hAnsi="Times New Roman" w:cs="Times New Roman"/>
          <w:sz w:val="28"/>
          <w:szCs w:val="28"/>
        </w:rPr>
        <w:t xml:space="preserve"> косы. Главный массив Верхней </w:t>
      </w:r>
      <w:proofErr w:type="spellStart"/>
      <w:r w:rsidRPr="00E706A5">
        <w:rPr>
          <w:rFonts w:ascii="Times New Roman" w:hAnsi="Times New Roman" w:cs="Times New Roman"/>
          <w:sz w:val="28"/>
          <w:szCs w:val="28"/>
        </w:rPr>
        <w:t>беклемишевой</w:t>
      </w:r>
      <w:proofErr w:type="spellEnd"/>
      <w:r w:rsidRPr="00E706A5">
        <w:rPr>
          <w:rFonts w:ascii="Times New Roman" w:hAnsi="Times New Roman" w:cs="Times New Roman"/>
          <w:sz w:val="28"/>
          <w:szCs w:val="28"/>
        </w:rPr>
        <w:t xml:space="preserve"> косы продолжает спускаться, и он неизбежно проложит себе путь за траверс Покровской дамбы. Чтобы при этом не остались последние остатки средней части Покровской дамбы в виде острова на судовом ходе, их необходимо разобрать. Разборка предстоит главным образом насухо и лишь часть землечерпательной машиной. Разборку необходимо исполнить в самое ближайшее время, так как нельзя допустить засорение русла Волги камнем размываемых ненужных сооружений.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можно сделать вывод,  что производящиеся 6 лет регуляционные работы по закреплению Покровской косы нецелесообразны и вредны для реки и судоходства, как в настоящем, так и в будущем и для транзитного судоходства и для водных подходов к городам Саратову и Покровску. 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>Покровскую косу не только не следовало закреплять, но, напротив, надлежало содействовать ее скорейшему смыву для восстановления прежних благоприятных сходных условий. Сама река стремиться смыть Покровскую косу; в ближайшие годы это стремление должно еще усилиться под влиянием надвигания В. Беклемишевой косы. Но при этом, вследствие производящихся ныне работ, реке придется преодолевать сопротивление, хотя и не сильных, все же, каменных укреплений; благодаря чему созданное болезненное состояние участка реки может затянуться на продолжительное время.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 xml:space="preserve">Для улучшения судоходных условий Саратовского участка необходимо прекратить продолжающиеся работы и срочно разобрать ужу исполненную их часть. Необходимо разобрать также остатки прежних, столь же </w:t>
      </w:r>
      <w:r w:rsidRPr="00E706A5">
        <w:rPr>
          <w:rFonts w:ascii="Times New Roman" w:hAnsi="Times New Roman" w:cs="Times New Roman"/>
          <w:sz w:val="28"/>
          <w:szCs w:val="28"/>
        </w:rPr>
        <w:lastRenderedPageBreak/>
        <w:t xml:space="preserve">неудовлетворительных гидротехнических сооружений, а затем осуществить следующие меры. Необходимо заграждение Среднего протока посредством низкой дамбы в узком месте протока, а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в последствии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соорудить еще вторую вспомогательную дамбу.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 xml:space="preserve">Благодаря заграждению Среднего протока более значительная часть вод </w:t>
      </w:r>
      <w:proofErr w:type="spellStart"/>
      <w:r w:rsidRPr="00E706A5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>арханки</w:t>
      </w:r>
      <w:proofErr w:type="spellEnd"/>
      <w:r w:rsidRPr="00E706A5">
        <w:rPr>
          <w:rFonts w:ascii="Times New Roman" w:hAnsi="Times New Roman" w:cs="Times New Roman"/>
          <w:sz w:val="28"/>
          <w:szCs w:val="28"/>
        </w:rPr>
        <w:t xml:space="preserve"> и Староречья будет направляться без перебоя струй, правильным течением по всей длине городского рукава, что должно благоприятно повлиять на оживление и уменьшение </w:t>
      </w:r>
      <w:proofErr w:type="spellStart"/>
      <w:r w:rsidRPr="00E706A5">
        <w:rPr>
          <w:rFonts w:ascii="Times New Roman" w:hAnsi="Times New Roman" w:cs="Times New Roman"/>
          <w:sz w:val="28"/>
          <w:szCs w:val="28"/>
        </w:rPr>
        <w:t>заносимости</w:t>
      </w:r>
      <w:proofErr w:type="spellEnd"/>
      <w:r w:rsidRPr="00E706A5">
        <w:rPr>
          <w:rFonts w:ascii="Times New Roman" w:hAnsi="Times New Roman" w:cs="Times New Roman"/>
          <w:sz w:val="28"/>
          <w:szCs w:val="28"/>
        </w:rPr>
        <w:t xml:space="preserve"> средней и низовой частей рукава, приближая их в отношении глубины и ширины русла к тому удовлетворительному состоянию, в котором уже многие годы находится участок рукава выше Среднего протока. Заграждающая дамба не должна на первое время возвышаться больше чем на 0,50 – 0,75 саженей над современной высшей точкой дна протока, а затем постепенно следует её повышать. Сооружение «средней» дамбы будет весьма ценно для саратовского порта и для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>. Саратова.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 xml:space="preserve">Тем не менее, на страницах путеводителя по Волге уже за 1926 год читаем неутешительные строки: «Пароходы пристают в 13 километрах ниже Саратова, так как рукав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Волги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на котором стоит город, мелководный и почти пересыхает…».</w:t>
      </w:r>
    </w:p>
    <w:p w:rsidR="00E706A5" w:rsidRPr="00E706A5" w:rsidRDefault="00E706A5" w:rsidP="00E7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6A5">
        <w:rPr>
          <w:rFonts w:ascii="Times New Roman" w:hAnsi="Times New Roman" w:cs="Times New Roman"/>
          <w:sz w:val="28"/>
          <w:szCs w:val="28"/>
        </w:rPr>
        <w:t xml:space="preserve">Спустя два </w:t>
      </w:r>
      <w:proofErr w:type="gramStart"/>
      <w:r w:rsidRPr="00E706A5">
        <w:rPr>
          <w:rFonts w:ascii="Times New Roman" w:hAnsi="Times New Roman" w:cs="Times New Roman"/>
          <w:sz w:val="28"/>
          <w:szCs w:val="28"/>
        </w:rPr>
        <w:t>годя</w:t>
      </w:r>
      <w:proofErr w:type="gramEnd"/>
      <w:r w:rsidRPr="00E706A5">
        <w:rPr>
          <w:rFonts w:ascii="Times New Roman" w:hAnsi="Times New Roman" w:cs="Times New Roman"/>
          <w:sz w:val="28"/>
          <w:szCs w:val="28"/>
        </w:rPr>
        <w:t xml:space="preserve"> советские инженеры предприняли ещё одну попытку вернуть Волгу от покровского к саратовскому берегу. Начали сброс камня выше города Энгельса у </w:t>
      </w:r>
      <w:proofErr w:type="spellStart"/>
      <w:r w:rsidRPr="00E706A5">
        <w:rPr>
          <w:rFonts w:ascii="Times New Roman" w:hAnsi="Times New Roman" w:cs="Times New Roman"/>
          <w:sz w:val="28"/>
          <w:szCs w:val="28"/>
        </w:rPr>
        <w:t>Каюковского</w:t>
      </w:r>
      <w:proofErr w:type="spellEnd"/>
      <w:r w:rsidRPr="00E706A5">
        <w:rPr>
          <w:rFonts w:ascii="Times New Roman" w:hAnsi="Times New Roman" w:cs="Times New Roman"/>
          <w:sz w:val="28"/>
          <w:szCs w:val="28"/>
        </w:rPr>
        <w:t xml:space="preserve"> яра. Это было невиданное в ту пору единоборство человека с водной стихией. Оно было долгим и трудным. Лишь десятилетие спустя на пути реки встала м</w:t>
      </w:r>
      <w:r w:rsidR="00AC599E">
        <w:rPr>
          <w:rFonts w:ascii="Times New Roman" w:hAnsi="Times New Roman" w:cs="Times New Roman"/>
          <w:sz w:val="28"/>
          <w:szCs w:val="28"/>
        </w:rPr>
        <w:t>ощная каменная стена. Весной 193</w:t>
      </w:r>
      <w:r w:rsidRPr="00E706A5">
        <w:rPr>
          <w:rFonts w:ascii="Times New Roman" w:hAnsi="Times New Roman" w:cs="Times New Roman"/>
          <w:sz w:val="28"/>
          <w:szCs w:val="28"/>
        </w:rPr>
        <w:t>8 года ударила в нее Волга и, не осилив преграды, повернула к Саратову, расчистив своими водами новое, а точнее сказать прежнее русло и  окончательно скрыв остатки возводимых ранее гидротехнических сооружений.</w:t>
      </w:r>
    </w:p>
    <w:p w:rsidR="00AC599E" w:rsidRDefault="00AC599E">
      <w:pPr>
        <w:ind w:left="-57" w:right="57"/>
        <w:rPr>
          <w:rFonts w:ascii="Times New Roman" w:hAnsi="Times New Roman" w:cs="Times New Roman"/>
          <w:sz w:val="28"/>
          <w:szCs w:val="28"/>
        </w:rPr>
      </w:pPr>
    </w:p>
    <w:p w:rsidR="00AC599E" w:rsidRDefault="00AC599E">
      <w:pPr>
        <w:ind w:left="-57" w:right="57"/>
        <w:rPr>
          <w:rFonts w:ascii="Times New Roman" w:hAnsi="Times New Roman" w:cs="Times New Roman"/>
          <w:sz w:val="28"/>
          <w:szCs w:val="28"/>
        </w:rPr>
      </w:pPr>
    </w:p>
    <w:p w:rsidR="00AC599E" w:rsidRDefault="00AC599E" w:rsidP="00061CB1">
      <w:pPr>
        <w:spacing w:line="360" w:lineRule="auto"/>
        <w:ind w:left="-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99E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AC599E" w:rsidRDefault="00AC599E" w:rsidP="00061CB1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десятилетия 19 века  река Волга в районе города Саратова представляла безотрадную картину: громадная площадь желтых песчаных наносов вставала перед глазами жителей Саратова. Пески начинались против верхнего конца города и кончались напротив его нижнего конца. Сама же река терялась среди этой песчаной пустыни. Коренная Волга протекала вдоль левого лугового берега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мимо саратовского берега проходил лишь узкий проток. </w:t>
      </w:r>
    </w:p>
    <w:p w:rsidR="00AC599E" w:rsidRDefault="00AC599E" w:rsidP="00061CB1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Лучшие инженеры России составляли проекты возвращения Волги  в прежнее русло. Одним из таких проектов было строительство Покровской дамбы (1887 – 1890гг.). </w:t>
      </w:r>
    </w:p>
    <w:p w:rsidR="00AC599E" w:rsidRDefault="00AC599E" w:rsidP="00061CB1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Мнения о целесообразности  этой постройки были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весьма различны</w:t>
      </w:r>
      <w:proofErr w:type="gramEnd"/>
      <w:r>
        <w:rPr>
          <w:rFonts w:ascii="Times New Roman" w:hAnsi="Times New Roman" w:cs="Times New Roman"/>
          <w:sz w:val="28"/>
          <w:szCs w:val="28"/>
        </w:rPr>
        <w:t>. На протяжении  нескольких десятилетий  Покровскую дамбу укрепляли всевозможными способами. Однако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свою первоочередную  задачу (обеспечить судам беспрепятственный подход к саратовским пристаням)  данное гидротехническое сооружение  так и не выполнило. Стержень реки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огибая дамбу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вновь прижимался к Покровскому берегу.</w:t>
      </w:r>
      <w:r w:rsidRPr="00AC59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99E" w:rsidRDefault="00AC599E" w:rsidP="00061CB1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в 1938 году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после возведения каменной преграды выше города Энгельса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Волга повернула к Саратову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покрыв своими водами остатки некогда сооруженной дамбы. </w:t>
      </w:r>
    </w:p>
    <w:p w:rsidR="00AC599E" w:rsidRPr="00AC599E" w:rsidRDefault="00AC599E" w:rsidP="00061CB1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ныне у саратовской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энгельсской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набережных плещутся воды Волгоградского водохранилища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которое разлилось после того</w:t>
      </w:r>
      <w:r w:rsidRPr="00AC59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Волгу выше Волгограда перегородила плотина мощной ГЭС.</w:t>
      </w:r>
    </w:p>
    <w:p w:rsidR="00AC599E" w:rsidRDefault="00AC599E" w:rsidP="00061CB1">
      <w:pPr>
        <w:spacing w:after="0"/>
        <w:ind w:left="-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C599E" w:rsidRDefault="00AC599E" w:rsidP="00061CB1">
      <w:pPr>
        <w:spacing w:after="0"/>
        <w:ind w:left="-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AC599E" w:rsidRDefault="00AC599E">
      <w:pPr>
        <w:ind w:left="-57" w:right="57"/>
        <w:rPr>
          <w:rFonts w:ascii="Times New Roman" w:hAnsi="Times New Roman" w:cs="Times New Roman"/>
          <w:sz w:val="28"/>
          <w:szCs w:val="28"/>
        </w:rPr>
      </w:pPr>
    </w:p>
    <w:p w:rsidR="00AC599E" w:rsidRDefault="00AC599E">
      <w:pPr>
        <w:ind w:left="-57" w:right="57"/>
        <w:rPr>
          <w:rFonts w:ascii="Times New Roman" w:hAnsi="Times New Roman" w:cs="Times New Roman"/>
          <w:sz w:val="28"/>
          <w:szCs w:val="28"/>
        </w:rPr>
      </w:pPr>
    </w:p>
    <w:p w:rsidR="00AC599E" w:rsidRDefault="00AC599E">
      <w:pPr>
        <w:ind w:left="-57" w:right="57"/>
        <w:rPr>
          <w:rFonts w:ascii="Times New Roman" w:hAnsi="Times New Roman" w:cs="Times New Roman"/>
          <w:sz w:val="28"/>
          <w:szCs w:val="28"/>
        </w:rPr>
      </w:pPr>
    </w:p>
    <w:p w:rsidR="00061CB1" w:rsidRDefault="00061CB1">
      <w:pPr>
        <w:ind w:left="-57" w:right="57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72725F" w:rsidRPr="00333CAD" w:rsidRDefault="0072725F" w:rsidP="00061CB1">
      <w:pPr>
        <w:ind w:right="5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33CAD">
        <w:rPr>
          <w:rFonts w:ascii="Times New Roman" w:hAnsi="Times New Roman" w:cs="Times New Roman"/>
          <w:b/>
          <w:caps/>
          <w:sz w:val="28"/>
          <w:szCs w:val="28"/>
        </w:rPr>
        <w:lastRenderedPageBreak/>
        <w:t>Список и</w:t>
      </w:r>
      <w:r w:rsidR="00333CAD" w:rsidRPr="00333CAD">
        <w:rPr>
          <w:rFonts w:ascii="Times New Roman" w:hAnsi="Times New Roman" w:cs="Times New Roman"/>
          <w:b/>
          <w:caps/>
          <w:sz w:val="28"/>
          <w:szCs w:val="28"/>
        </w:rPr>
        <w:t>спользованной литературы</w:t>
      </w:r>
      <w:r w:rsidR="0096254A">
        <w:rPr>
          <w:rFonts w:ascii="Times New Roman" w:hAnsi="Times New Roman" w:cs="Times New Roman"/>
          <w:b/>
          <w:caps/>
          <w:sz w:val="28"/>
          <w:szCs w:val="28"/>
        </w:rPr>
        <w:t xml:space="preserve"> и источников</w:t>
      </w:r>
    </w:p>
    <w:p w:rsidR="00333CAD" w:rsidRDefault="00333CAD" w:rsidP="00B921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54A" w:rsidRPr="0096254A" w:rsidRDefault="0096254A" w:rsidP="00B921A7">
      <w:pPr>
        <w:pStyle w:val="a3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6254A">
        <w:rPr>
          <w:rFonts w:ascii="Times New Roman" w:hAnsi="Times New Roman" w:cs="Times New Roman"/>
          <w:sz w:val="28"/>
          <w:szCs w:val="28"/>
        </w:rPr>
        <w:t>Александров П. Попытки регулирования реки Волги у Саратова в 1887 г.  Извлечение из журнал</w:t>
      </w:r>
      <w:r w:rsidR="00AC599E">
        <w:rPr>
          <w:rFonts w:ascii="Times New Roman" w:hAnsi="Times New Roman" w:cs="Times New Roman"/>
          <w:sz w:val="28"/>
          <w:szCs w:val="28"/>
        </w:rPr>
        <w:t>а Министерства путей сообщений</w:t>
      </w:r>
      <w:r w:rsidRPr="0096254A">
        <w:rPr>
          <w:rFonts w:ascii="Times New Roman" w:hAnsi="Times New Roman" w:cs="Times New Roman"/>
          <w:sz w:val="28"/>
          <w:szCs w:val="28"/>
        </w:rPr>
        <w:t>, 1892 г.</w:t>
      </w:r>
    </w:p>
    <w:p w:rsidR="0096254A" w:rsidRPr="0096254A" w:rsidRDefault="0096254A" w:rsidP="00B921A7">
      <w:pPr>
        <w:pStyle w:val="a3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6254A">
        <w:rPr>
          <w:rFonts w:ascii="Times New Roman" w:hAnsi="Times New Roman" w:cs="Times New Roman"/>
          <w:sz w:val="28"/>
          <w:szCs w:val="28"/>
        </w:rPr>
        <w:t>Инженер К.А. Акулов Краткое изложение истори</w:t>
      </w:r>
      <w:r w:rsidR="00AC599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AC599E">
        <w:rPr>
          <w:rFonts w:ascii="Times New Roman" w:hAnsi="Times New Roman" w:cs="Times New Roman"/>
          <w:sz w:val="28"/>
          <w:szCs w:val="28"/>
        </w:rPr>
        <w:t>выправительных</w:t>
      </w:r>
      <w:proofErr w:type="spellEnd"/>
      <w:r w:rsidR="00AC599E">
        <w:rPr>
          <w:rFonts w:ascii="Times New Roman" w:hAnsi="Times New Roman" w:cs="Times New Roman"/>
          <w:sz w:val="28"/>
          <w:szCs w:val="28"/>
        </w:rPr>
        <w:t xml:space="preserve"> работ на р</w:t>
      </w:r>
      <w:proofErr w:type="gramStart"/>
      <w:r w:rsidR="00AC599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AC599E">
        <w:rPr>
          <w:rFonts w:ascii="Times New Roman" w:hAnsi="Times New Roman" w:cs="Times New Roman"/>
          <w:sz w:val="28"/>
          <w:szCs w:val="28"/>
        </w:rPr>
        <w:t>олг</w:t>
      </w:r>
      <w:r w:rsidRPr="0096254A">
        <w:rPr>
          <w:rFonts w:ascii="Times New Roman" w:hAnsi="Times New Roman" w:cs="Times New Roman"/>
          <w:sz w:val="28"/>
          <w:szCs w:val="28"/>
        </w:rPr>
        <w:t>е у г.Саратова., Петроград 1916 г.</w:t>
      </w:r>
    </w:p>
    <w:p w:rsidR="0096254A" w:rsidRPr="0096254A" w:rsidRDefault="0096254A" w:rsidP="00B921A7">
      <w:pPr>
        <w:pStyle w:val="a3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6254A">
        <w:rPr>
          <w:rFonts w:ascii="Times New Roman" w:hAnsi="Times New Roman" w:cs="Times New Roman"/>
          <w:sz w:val="28"/>
          <w:szCs w:val="28"/>
        </w:rPr>
        <w:t>Б.Ю. Калинович Очерк землечерпательных работ, Петроград 1916 г.</w:t>
      </w:r>
    </w:p>
    <w:p w:rsidR="0096254A" w:rsidRPr="0096254A" w:rsidRDefault="0096254A" w:rsidP="00B921A7">
      <w:pPr>
        <w:pStyle w:val="a3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6254A">
        <w:rPr>
          <w:rFonts w:ascii="Times New Roman" w:hAnsi="Times New Roman" w:cs="Times New Roman"/>
          <w:sz w:val="28"/>
          <w:szCs w:val="28"/>
        </w:rPr>
        <w:t>Инженер И.С. Попов Охрана</w:t>
      </w:r>
      <w:r w:rsidR="00AC599E">
        <w:rPr>
          <w:rFonts w:ascii="Times New Roman" w:hAnsi="Times New Roman" w:cs="Times New Roman"/>
          <w:sz w:val="28"/>
          <w:szCs w:val="28"/>
        </w:rPr>
        <w:t xml:space="preserve"> земляных плотин и </w:t>
      </w:r>
      <w:proofErr w:type="spellStart"/>
      <w:r w:rsidR="00AC599E">
        <w:rPr>
          <w:rFonts w:ascii="Times New Roman" w:hAnsi="Times New Roman" w:cs="Times New Roman"/>
          <w:sz w:val="28"/>
          <w:szCs w:val="28"/>
        </w:rPr>
        <w:t>водостроенных</w:t>
      </w:r>
      <w:proofErr w:type="spellEnd"/>
      <w:r w:rsidRPr="0096254A">
        <w:rPr>
          <w:rFonts w:ascii="Times New Roman" w:hAnsi="Times New Roman" w:cs="Times New Roman"/>
          <w:sz w:val="28"/>
          <w:szCs w:val="28"/>
        </w:rPr>
        <w:t xml:space="preserve"> сооружений</w:t>
      </w:r>
      <w:proofErr w:type="gramStart"/>
      <w:r w:rsidRPr="0096254A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6254A">
        <w:rPr>
          <w:rFonts w:ascii="Times New Roman" w:hAnsi="Times New Roman" w:cs="Times New Roman"/>
          <w:sz w:val="28"/>
          <w:szCs w:val="28"/>
        </w:rPr>
        <w:t>М.:, 1931</w:t>
      </w:r>
    </w:p>
    <w:p w:rsidR="00333CAD" w:rsidRPr="0096254A" w:rsidRDefault="00333CAD" w:rsidP="00B921A7">
      <w:pPr>
        <w:pStyle w:val="a3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6254A">
        <w:rPr>
          <w:rFonts w:ascii="Times New Roman" w:hAnsi="Times New Roman" w:cs="Times New Roman"/>
          <w:sz w:val="28"/>
          <w:szCs w:val="28"/>
        </w:rPr>
        <w:t>Профессор А.М. Фролов. Новые регуляционные работы в Саратовском участке Волги,  по данным съемок и наблюдений 1924 г. Л.: 1925 г.</w:t>
      </w:r>
    </w:p>
    <w:p w:rsidR="00333CAD" w:rsidRPr="0096254A" w:rsidRDefault="00333CAD" w:rsidP="00B921A7">
      <w:pPr>
        <w:pStyle w:val="a3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6254A">
        <w:rPr>
          <w:rFonts w:ascii="Times New Roman" w:hAnsi="Times New Roman" w:cs="Times New Roman"/>
          <w:sz w:val="28"/>
          <w:szCs w:val="28"/>
        </w:rPr>
        <w:t>Профессор А.М. Фролов. О новых регуляционных работах на Волге на Саратовском участке, Л.: 1924 г.</w:t>
      </w:r>
    </w:p>
    <w:p w:rsidR="008129B3" w:rsidRPr="0096254A" w:rsidRDefault="008129B3" w:rsidP="00B921A7">
      <w:pPr>
        <w:pStyle w:val="a3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6254A">
        <w:rPr>
          <w:rFonts w:ascii="Times New Roman" w:hAnsi="Times New Roman" w:cs="Times New Roman"/>
          <w:sz w:val="28"/>
          <w:szCs w:val="28"/>
        </w:rPr>
        <w:t xml:space="preserve">О </w:t>
      </w:r>
      <w:r w:rsidR="0096254A" w:rsidRPr="0096254A">
        <w:rPr>
          <w:rFonts w:ascii="Times New Roman" w:hAnsi="Times New Roman" w:cs="Times New Roman"/>
          <w:sz w:val="28"/>
          <w:szCs w:val="28"/>
        </w:rPr>
        <w:t>проектировании</w:t>
      </w:r>
      <w:r w:rsidRPr="0096254A">
        <w:rPr>
          <w:rFonts w:ascii="Times New Roman" w:hAnsi="Times New Roman" w:cs="Times New Roman"/>
          <w:sz w:val="28"/>
          <w:szCs w:val="28"/>
        </w:rPr>
        <w:t xml:space="preserve"> Саратовского речного порта, Саратов, 1931 г.</w:t>
      </w:r>
    </w:p>
    <w:p w:rsidR="0096254A" w:rsidRPr="0096254A" w:rsidRDefault="0096254A" w:rsidP="00B921A7">
      <w:pPr>
        <w:pStyle w:val="a3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6254A">
        <w:rPr>
          <w:rFonts w:ascii="Times New Roman" w:hAnsi="Times New Roman" w:cs="Times New Roman"/>
          <w:sz w:val="28"/>
          <w:szCs w:val="28"/>
        </w:rPr>
        <w:t>Материалы Государственного Архива Саратовской области:</w:t>
      </w:r>
    </w:p>
    <w:p w:rsidR="0096254A" w:rsidRPr="0096254A" w:rsidRDefault="0096254A" w:rsidP="00B921A7">
      <w:pPr>
        <w:pStyle w:val="a4"/>
        <w:numPr>
          <w:ilvl w:val="0"/>
          <w:numId w:val="4"/>
        </w:numPr>
        <w:spacing w:line="360" w:lineRule="auto"/>
        <w:ind w:hanging="11"/>
        <w:jc w:val="both"/>
        <w:rPr>
          <w:sz w:val="28"/>
          <w:szCs w:val="28"/>
        </w:rPr>
      </w:pPr>
      <w:r w:rsidRPr="0096254A">
        <w:rPr>
          <w:rFonts w:ascii="Times New Roman" w:hAnsi="Times New Roman" w:cs="Times New Roman"/>
          <w:sz w:val="28"/>
          <w:szCs w:val="28"/>
        </w:rPr>
        <w:t>Ф. 1 Опись 1 ед. хр. 4932</w:t>
      </w:r>
    </w:p>
    <w:p w:rsidR="0096254A" w:rsidRPr="0096254A" w:rsidRDefault="0096254A" w:rsidP="00B921A7">
      <w:pPr>
        <w:pStyle w:val="a4"/>
        <w:numPr>
          <w:ilvl w:val="0"/>
          <w:numId w:val="4"/>
        </w:numPr>
        <w:spacing w:line="360" w:lineRule="auto"/>
        <w:ind w:hanging="11"/>
        <w:jc w:val="both"/>
        <w:rPr>
          <w:sz w:val="28"/>
          <w:szCs w:val="28"/>
        </w:rPr>
      </w:pPr>
      <w:r w:rsidRPr="0096254A">
        <w:rPr>
          <w:rFonts w:ascii="Times New Roman" w:hAnsi="Times New Roman" w:cs="Times New Roman"/>
          <w:sz w:val="28"/>
          <w:szCs w:val="28"/>
        </w:rPr>
        <w:t>Ф 1. Опись 1 ед. хр.4932, л. 2 - 7</w:t>
      </w:r>
    </w:p>
    <w:p w:rsidR="0096254A" w:rsidRPr="0096254A" w:rsidRDefault="0096254A" w:rsidP="00B921A7">
      <w:pPr>
        <w:pStyle w:val="a4"/>
        <w:numPr>
          <w:ilvl w:val="0"/>
          <w:numId w:val="4"/>
        </w:numPr>
        <w:spacing w:line="360" w:lineRule="auto"/>
        <w:ind w:hanging="11"/>
        <w:jc w:val="both"/>
        <w:rPr>
          <w:sz w:val="28"/>
          <w:szCs w:val="28"/>
        </w:rPr>
      </w:pPr>
      <w:r w:rsidRPr="0096254A">
        <w:rPr>
          <w:rFonts w:ascii="Times New Roman" w:hAnsi="Times New Roman" w:cs="Times New Roman"/>
          <w:sz w:val="28"/>
          <w:szCs w:val="28"/>
        </w:rPr>
        <w:t>Ф.1 оп. 1 ед. хр. 5376, л. 4</w:t>
      </w:r>
    </w:p>
    <w:p w:rsidR="0096254A" w:rsidRPr="0096254A" w:rsidRDefault="0096254A" w:rsidP="00B921A7">
      <w:pPr>
        <w:pStyle w:val="a3"/>
        <w:numPr>
          <w:ilvl w:val="0"/>
          <w:numId w:val="4"/>
        </w:numPr>
        <w:spacing w:after="0" w:line="360" w:lineRule="auto"/>
        <w:ind w:hanging="11"/>
        <w:jc w:val="both"/>
        <w:rPr>
          <w:sz w:val="28"/>
          <w:szCs w:val="28"/>
        </w:rPr>
      </w:pPr>
      <w:r w:rsidRPr="0096254A">
        <w:rPr>
          <w:rFonts w:ascii="Times New Roman" w:hAnsi="Times New Roman" w:cs="Times New Roman"/>
          <w:sz w:val="28"/>
          <w:szCs w:val="28"/>
        </w:rPr>
        <w:t xml:space="preserve">Ф.1 оп. 1 ед.хр. 6468  «Дело о взрывах Ильинской гряды </w:t>
      </w:r>
      <w:proofErr w:type="gramStart"/>
      <w:r w:rsidRPr="0096254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C599E">
        <w:rPr>
          <w:rFonts w:ascii="Times New Roman" w:hAnsi="Times New Roman" w:cs="Times New Roman"/>
          <w:sz w:val="28"/>
          <w:szCs w:val="28"/>
        </w:rPr>
        <w:t>».</w:t>
      </w:r>
    </w:p>
    <w:p w:rsidR="0096254A" w:rsidRPr="0096254A" w:rsidRDefault="0096254A" w:rsidP="00B921A7">
      <w:pPr>
        <w:pStyle w:val="a3"/>
        <w:numPr>
          <w:ilvl w:val="0"/>
          <w:numId w:val="4"/>
        </w:numPr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6254A">
        <w:rPr>
          <w:rFonts w:ascii="Times New Roman" w:hAnsi="Times New Roman" w:cs="Times New Roman"/>
          <w:sz w:val="28"/>
          <w:szCs w:val="28"/>
        </w:rPr>
        <w:t>Ф. 1 Оп. 1 ед. хр. 6468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6C6">
        <w:rPr>
          <w:rFonts w:ascii="Times New Roman" w:hAnsi="Times New Roman" w:cs="Times New Roman"/>
          <w:sz w:val="28"/>
          <w:szCs w:val="28"/>
        </w:rPr>
        <w:t>«</w:t>
      </w:r>
      <w:r w:rsidRPr="0096254A">
        <w:rPr>
          <w:rFonts w:ascii="Times New Roman" w:hAnsi="Times New Roman" w:cs="Times New Roman"/>
          <w:sz w:val="28"/>
          <w:szCs w:val="28"/>
        </w:rPr>
        <w:t>Дело «о взрывах Ильинской гряды»</w:t>
      </w:r>
      <w:r w:rsidR="00A826C6">
        <w:rPr>
          <w:rFonts w:ascii="Times New Roman" w:hAnsi="Times New Roman" w:cs="Times New Roman"/>
          <w:sz w:val="28"/>
          <w:szCs w:val="28"/>
        </w:rPr>
        <w:t>»</w:t>
      </w:r>
      <w:r w:rsidRPr="009625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254A" w:rsidRDefault="0096254A" w:rsidP="009625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54A" w:rsidRPr="0096254A" w:rsidRDefault="0096254A" w:rsidP="009625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C5A" w:rsidRPr="00E706A5" w:rsidRDefault="0072725F" w:rsidP="00AC599E">
      <w:pPr>
        <w:ind w:left="-57"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AC599E">
        <w:rPr>
          <w:rFonts w:ascii="Times New Roman" w:hAnsi="Times New Roman" w:cs="Times New Roman"/>
        </w:rPr>
        <w:lastRenderedPageBreak/>
        <w:t>Сноски</w:t>
      </w:r>
    </w:p>
    <w:sectPr w:rsidR="00B02C5A" w:rsidRPr="00E706A5" w:rsidSect="00061CB1">
      <w:footerReference w:type="default" r:id="rId8"/>
      <w:endnotePr>
        <w:numFmt w:val="decimal"/>
      </w:endnotePr>
      <w:pgSz w:w="11906" w:h="16838"/>
      <w:pgMar w:top="1134" w:right="850" w:bottom="709" w:left="1560" w:header="708" w:footer="57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6A5" w:rsidRDefault="00E706A5" w:rsidP="00E706A5">
      <w:pPr>
        <w:spacing w:after="0" w:line="240" w:lineRule="auto"/>
      </w:pPr>
      <w:r>
        <w:separator/>
      </w:r>
    </w:p>
  </w:endnote>
  <w:endnote w:type="continuationSeparator" w:id="1">
    <w:p w:rsidR="00E706A5" w:rsidRDefault="00E706A5" w:rsidP="00E706A5">
      <w:pPr>
        <w:spacing w:after="0" w:line="240" w:lineRule="auto"/>
      </w:pPr>
      <w:r>
        <w:continuationSeparator/>
      </w:r>
    </w:p>
  </w:endnote>
  <w:endnote w:id="2">
    <w:p w:rsidR="00E706A5" w:rsidRPr="009876AF" w:rsidRDefault="00E706A5" w:rsidP="009876AF">
      <w:pPr>
        <w:pStyle w:val="a4"/>
        <w:spacing w:line="276" w:lineRule="auto"/>
        <w:rPr>
          <w:sz w:val="24"/>
          <w:szCs w:val="24"/>
        </w:rPr>
      </w:pPr>
      <w:r w:rsidRPr="009876AF">
        <w:rPr>
          <w:rStyle w:val="a6"/>
          <w:sz w:val="24"/>
          <w:szCs w:val="24"/>
        </w:rPr>
        <w:endnoteRef/>
      </w:r>
      <w:r w:rsidRPr="009876AF">
        <w:rPr>
          <w:sz w:val="24"/>
          <w:szCs w:val="24"/>
        </w:rPr>
        <w:t xml:space="preserve"> </w:t>
      </w:r>
      <w:r w:rsidRPr="009876AF">
        <w:rPr>
          <w:rFonts w:ascii="Times New Roman" w:hAnsi="Times New Roman" w:cs="Times New Roman"/>
          <w:sz w:val="24"/>
          <w:szCs w:val="24"/>
        </w:rPr>
        <w:t>ГАСО Ф. 1 Опись 1 ед. хр. 4932</w:t>
      </w:r>
    </w:p>
  </w:endnote>
  <w:endnote w:id="3">
    <w:p w:rsidR="00E706A5" w:rsidRPr="009876AF" w:rsidRDefault="00E706A5" w:rsidP="009876AF">
      <w:pPr>
        <w:pStyle w:val="a4"/>
        <w:spacing w:line="276" w:lineRule="auto"/>
        <w:rPr>
          <w:sz w:val="24"/>
          <w:szCs w:val="24"/>
        </w:rPr>
      </w:pPr>
      <w:r w:rsidRPr="009876AF">
        <w:rPr>
          <w:rStyle w:val="a6"/>
          <w:sz w:val="24"/>
          <w:szCs w:val="24"/>
        </w:rPr>
        <w:endnoteRef/>
      </w:r>
      <w:r w:rsidRPr="009876AF">
        <w:rPr>
          <w:sz w:val="24"/>
          <w:szCs w:val="24"/>
        </w:rPr>
        <w:t xml:space="preserve"> </w:t>
      </w:r>
      <w:r w:rsidRPr="009876AF">
        <w:rPr>
          <w:rFonts w:ascii="Times New Roman" w:hAnsi="Times New Roman" w:cs="Times New Roman"/>
          <w:sz w:val="24"/>
          <w:szCs w:val="24"/>
        </w:rPr>
        <w:t>ГАСО Ф 1. Опись 1 ед. хр.4932, л. 2 - 7</w:t>
      </w:r>
    </w:p>
  </w:endnote>
  <w:endnote w:id="4">
    <w:p w:rsidR="00E706A5" w:rsidRPr="009876AF" w:rsidRDefault="00E706A5" w:rsidP="009876AF">
      <w:pPr>
        <w:pStyle w:val="a4"/>
        <w:spacing w:line="276" w:lineRule="auto"/>
        <w:rPr>
          <w:sz w:val="24"/>
          <w:szCs w:val="24"/>
        </w:rPr>
      </w:pPr>
      <w:r w:rsidRPr="009876AF">
        <w:rPr>
          <w:rStyle w:val="a6"/>
          <w:sz w:val="24"/>
          <w:szCs w:val="24"/>
        </w:rPr>
        <w:endnoteRef/>
      </w:r>
      <w:r w:rsidRPr="009876AF">
        <w:rPr>
          <w:sz w:val="24"/>
          <w:szCs w:val="24"/>
        </w:rPr>
        <w:t xml:space="preserve"> </w:t>
      </w:r>
      <w:r w:rsidRPr="009876AF">
        <w:rPr>
          <w:rFonts w:ascii="Times New Roman" w:hAnsi="Times New Roman" w:cs="Times New Roman"/>
          <w:sz w:val="24"/>
          <w:szCs w:val="24"/>
        </w:rPr>
        <w:t>ГАСО Ф.1 оп. 1 ед. хр. 5376, л. 4</w:t>
      </w:r>
    </w:p>
  </w:endnote>
  <w:endnote w:id="5">
    <w:p w:rsidR="009876AF" w:rsidRPr="009876AF" w:rsidRDefault="009876AF" w:rsidP="009876AF">
      <w:pPr>
        <w:spacing w:after="0"/>
        <w:jc w:val="both"/>
        <w:rPr>
          <w:sz w:val="24"/>
          <w:szCs w:val="24"/>
        </w:rPr>
      </w:pPr>
      <w:r w:rsidRPr="009876AF">
        <w:rPr>
          <w:rStyle w:val="a6"/>
          <w:sz w:val="24"/>
          <w:szCs w:val="24"/>
        </w:rPr>
        <w:endnoteRef/>
      </w:r>
      <w:r w:rsidRPr="009876AF">
        <w:rPr>
          <w:sz w:val="24"/>
          <w:szCs w:val="24"/>
        </w:rPr>
        <w:t xml:space="preserve"> </w:t>
      </w:r>
      <w:r w:rsidRPr="009876AF">
        <w:rPr>
          <w:rFonts w:ascii="Times New Roman" w:hAnsi="Times New Roman" w:cs="Times New Roman"/>
          <w:sz w:val="24"/>
          <w:szCs w:val="24"/>
        </w:rPr>
        <w:t>ГАСО  Ф.1 оп. 1 ед.хр. 6468  «Дело о взр</w:t>
      </w:r>
      <w:r w:rsidR="00AC599E">
        <w:rPr>
          <w:rFonts w:ascii="Times New Roman" w:hAnsi="Times New Roman" w:cs="Times New Roman"/>
          <w:sz w:val="24"/>
          <w:szCs w:val="24"/>
        </w:rPr>
        <w:t>ывах Ильинской</w:t>
      </w:r>
      <w:r w:rsidRPr="009876AF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9876AF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876AF">
        <w:rPr>
          <w:rFonts w:ascii="Times New Roman" w:hAnsi="Times New Roman" w:cs="Times New Roman"/>
          <w:sz w:val="24"/>
          <w:szCs w:val="24"/>
        </w:rPr>
        <w:t>. 3</w:t>
      </w:r>
    </w:p>
  </w:endnote>
  <w:endnote w:id="6">
    <w:p w:rsidR="009876AF" w:rsidRPr="009876AF" w:rsidRDefault="009876AF" w:rsidP="009876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6AF">
        <w:rPr>
          <w:rStyle w:val="a6"/>
          <w:sz w:val="24"/>
          <w:szCs w:val="24"/>
        </w:rPr>
        <w:endnoteRef/>
      </w:r>
      <w:r w:rsidRPr="009876AF">
        <w:rPr>
          <w:sz w:val="24"/>
          <w:szCs w:val="24"/>
        </w:rPr>
        <w:t xml:space="preserve"> </w:t>
      </w:r>
      <w:r w:rsidR="00AC599E">
        <w:rPr>
          <w:rFonts w:ascii="Times New Roman" w:hAnsi="Times New Roman" w:cs="Times New Roman"/>
          <w:sz w:val="24"/>
          <w:szCs w:val="24"/>
        </w:rPr>
        <w:t xml:space="preserve">ГАСО Ф.1 оп. 1 ед.хр. 6468 «Дело </w:t>
      </w:r>
      <w:r w:rsidRPr="009876AF">
        <w:rPr>
          <w:rFonts w:ascii="Times New Roman" w:hAnsi="Times New Roman" w:cs="Times New Roman"/>
          <w:sz w:val="24"/>
          <w:szCs w:val="24"/>
        </w:rPr>
        <w:t>о взрывах Ильинской гряды</w:t>
      </w:r>
      <w:r w:rsidR="00AC599E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AC599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AC599E">
        <w:rPr>
          <w:rFonts w:ascii="Times New Roman" w:hAnsi="Times New Roman" w:cs="Times New Roman"/>
          <w:sz w:val="24"/>
          <w:szCs w:val="24"/>
        </w:rPr>
        <w:t>. 5</w:t>
      </w:r>
    </w:p>
    <w:p w:rsidR="0072725F" w:rsidRDefault="0072725F">
      <w:pPr>
        <w:pStyle w:val="a4"/>
      </w:pPr>
    </w:p>
    <w:p w:rsidR="0072725F" w:rsidRDefault="0072725F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0B07A3" w:rsidRPr="002B19FF" w:rsidRDefault="000B07A3" w:rsidP="000B07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07A3" w:rsidRDefault="000B07A3" w:rsidP="000B07A3">
      <w:pPr>
        <w:pStyle w:val="a3"/>
        <w:rPr>
          <w:sz w:val="28"/>
          <w:szCs w:val="28"/>
        </w:rPr>
      </w:pPr>
    </w:p>
    <w:p w:rsidR="000B07A3" w:rsidRDefault="000B07A3" w:rsidP="000B07A3">
      <w:pPr>
        <w:pStyle w:val="a3"/>
        <w:rPr>
          <w:sz w:val="28"/>
          <w:szCs w:val="28"/>
        </w:rPr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B921A7" w:rsidRDefault="00B921A7" w:rsidP="00AC599E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  <w:p w:rsidR="00AC599E" w:rsidRDefault="00AC599E">
      <w:pPr>
        <w:pStyle w:val="a4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297"/>
      <w:docPartObj>
        <w:docPartGallery w:val="Page Numbers (Bottom of Page)"/>
        <w:docPartUnique/>
      </w:docPartObj>
    </w:sdtPr>
    <w:sdtContent>
      <w:p w:rsidR="00061CB1" w:rsidRDefault="008F2281">
        <w:pPr>
          <w:pStyle w:val="aa"/>
          <w:jc w:val="right"/>
        </w:pPr>
        <w:fldSimple w:instr=" PAGE   \* MERGEFORMAT ">
          <w:r w:rsidR="00923CAD">
            <w:rPr>
              <w:noProof/>
            </w:rPr>
            <w:t>2</w:t>
          </w:r>
        </w:fldSimple>
      </w:p>
    </w:sdtContent>
  </w:sdt>
  <w:p w:rsidR="00061CB1" w:rsidRDefault="00061CB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6A5" w:rsidRDefault="00E706A5" w:rsidP="00E706A5">
      <w:pPr>
        <w:spacing w:after="0" w:line="240" w:lineRule="auto"/>
      </w:pPr>
      <w:r>
        <w:separator/>
      </w:r>
    </w:p>
  </w:footnote>
  <w:footnote w:type="continuationSeparator" w:id="1">
    <w:p w:rsidR="00E706A5" w:rsidRDefault="00E706A5" w:rsidP="00E70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F1066"/>
    <w:multiLevelType w:val="hybridMultilevel"/>
    <w:tmpl w:val="75BAD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7385D"/>
    <w:multiLevelType w:val="hybridMultilevel"/>
    <w:tmpl w:val="FABA3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D6267"/>
    <w:multiLevelType w:val="hybridMultilevel"/>
    <w:tmpl w:val="8D6CE602"/>
    <w:lvl w:ilvl="0" w:tplc="0E8EB4B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457670AD"/>
    <w:multiLevelType w:val="hybridMultilevel"/>
    <w:tmpl w:val="FD5AE93E"/>
    <w:lvl w:ilvl="0" w:tplc="E7C2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9347E"/>
    <w:multiLevelType w:val="hybridMultilevel"/>
    <w:tmpl w:val="A88C9A04"/>
    <w:lvl w:ilvl="0" w:tplc="93883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0F127A"/>
    <w:multiLevelType w:val="hybridMultilevel"/>
    <w:tmpl w:val="E68E76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pos w:val="sectEnd"/>
    <w:numFmt w:val="decimal"/>
    <w:endnote w:id="0"/>
    <w:endnote w:id="1"/>
  </w:endnotePr>
  <w:compat/>
  <w:rsids>
    <w:rsidRoot w:val="00E706A5"/>
    <w:rsid w:val="00036F1A"/>
    <w:rsid w:val="0004307E"/>
    <w:rsid w:val="00061CB1"/>
    <w:rsid w:val="000977B4"/>
    <w:rsid w:val="000B07A3"/>
    <w:rsid w:val="000B1B2A"/>
    <w:rsid w:val="000E6690"/>
    <w:rsid w:val="00110257"/>
    <w:rsid w:val="00133E1F"/>
    <w:rsid w:val="00183F10"/>
    <w:rsid w:val="001D33AE"/>
    <w:rsid w:val="001D56E1"/>
    <w:rsid w:val="001F3118"/>
    <w:rsid w:val="002A159F"/>
    <w:rsid w:val="002B059D"/>
    <w:rsid w:val="002D644D"/>
    <w:rsid w:val="00330D94"/>
    <w:rsid w:val="00333CAD"/>
    <w:rsid w:val="00387900"/>
    <w:rsid w:val="003A1D86"/>
    <w:rsid w:val="003C3A71"/>
    <w:rsid w:val="004B22E0"/>
    <w:rsid w:val="005B5862"/>
    <w:rsid w:val="0064087A"/>
    <w:rsid w:val="006C63E5"/>
    <w:rsid w:val="007056BA"/>
    <w:rsid w:val="00722172"/>
    <w:rsid w:val="0072725F"/>
    <w:rsid w:val="00754EEE"/>
    <w:rsid w:val="00766E8F"/>
    <w:rsid w:val="008129B3"/>
    <w:rsid w:val="00822916"/>
    <w:rsid w:val="00841E59"/>
    <w:rsid w:val="008A7DF9"/>
    <w:rsid w:val="008F2281"/>
    <w:rsid w:val="00923CAD"/>
    <w:rsid w:val="0096254A"/>
    <w:rsid w:val="009876AF"/>
    <w:rsid w:val="00993249"/>
    <w:rsid w:val="009E0E1D"/>
    <w:rsid w:val="00A826C6"/>
    <w:rsid w:val="00A96691"/>
    <w:rsid w:val="00AC599E"/>
    <w:rsid w:val="00B02C5A"/>
    <w:rsid w:val="00B633AE"/>
    <w:rsid w:val="00B921A7"/>
    <w:rsid w:val="00BA3CF0"/>
    <w:rsid w:val="00BD77E8"/>
    <w:rsid w:val="00D14BDD"/>
    <w:rsid w:val="00D976E7"/>
    <w:rsid w:val="00E342F6"/>
    <w:rsid w:val="00E35FBB"/>
    <w:rsid w:val="00E56C37"/>
    <w:rsid w:val="00E706A5"/>
    <w:rsid w:val="00EE62E0"/>
    <w:rsid w:val="00F16EF4"/>
    <w:rsid w:val="00F22CC3"/>
    <w:rsid w:val="00F57D48"/>
    <w:rsid w:val="00F61E6B"/>
    <w:rsid w:val="00F73F94"/>
    <w:rsid w:val="00FD3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57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A5"/>
    <w:pPr>
      <w:ind w:left="0" w:right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1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6A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E706A5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706A5"/>
    <w:rPr>
      <w:rFonts w:eastAsiaTheme="minorEastAsia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E706A5"/>
    <w:rPr>
      <w:vertAlign w:val="superscript"/>
    </w:rPr>
  </w:style>
  <w:style w:type="table" w:styleId="a7">
    <w:name w:val="Table Grid"/>
    <w:basedOn w:val="a1"/>
    <w:uiPriority w:val="59"/>
    <w:rsid w:val="00061C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61C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61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61CB1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61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1CB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E8D64-C2BD-4AD8-B686-0F722656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19</Pages>
  <Words>3981</Words>
  <Characters>22696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Уч. часть</dc:creator>
  <cp:keywords/>
  <dc:description/>
  <cp:lastModifiedBy>Пользователь</cp:lastModifiedBy>
  <cp:revision>15</cp:revision>
  <cp:lastPrinted>2012-04-16T08:54:00Z</cp:lastPrinted>
  <dcterms:created xsi:type="dcterms:W3CDTF">2012-04-12T08:00:00Z</dcterms:created>
  <dcterms:modified xsi:type="dcterms:W3CDTF">2013-06-10T06:43:00Z</dcterms:modified>
</cp:coreProperties>
</file>