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A6C" w:rsidRDefault="00A35A6C" w:rsidP="00F83B49">
      <w:pPr>
        <w:tabs>
          <w:tab w:val="left" w:pos="6162"/>
          <w:tab w:val="center" w:pos="7653"/>
        </w:tabs>
        <w:suppressAutoHyphens/>
        <w:ind w:left="5670"/>
      </w:pPr>
      <w:r>
        <w:t>УТВЕРЖДЕН</w:t>
      </w:r>
      <w:r w:rsidR="00DD5801">
        <w:t>Ы</w:t>
      </w:r>
    </w:p>
    <w:p w:rsidR="00A35A6C" w:rsidRDefault="00A35A6C" w:rsidP="00F83B49">
      <w:pPr>
        <w:tabs>
          <w:tab w:val="left" w:pos="6162"/>
          <w:tab w:val="center" w:pos="7653"/>
        </w:tabs>
        <w:suppressAutoHyphens/>
        <w:ind w:left="5670"/>
      </w:pPr>
      <w:r>
        <w:t>Наблюдательным Советом</w:t>
      </w:r>
    </w:p>
    <w:p w:rsidR="00A35A6C" w:rsidRDefault="00A35A6C" w:rsidP="00F83B49">
      <w:pPr>
        <w:pStyle w:val="ConsPlusNonformat"/>
        <w:widowControl/>
        <w:suppressAutoHyphens/>
        <w:ind w:left="5670"/>
        <w:rPr>
          <w:rFonts w:ascii="Times New Roman" w:hAnsi="Times New Roman" w:cs="Times New Roman"/>
          <w:sz w:val="24"/>
          <w:szCs w:val="24"/>
        </w:rPr>
      </w:pPr>
      <w:r>
        <w:rPr>
          <w:rFonts w:ascii="Times New Roman" w:hAnsi="Times New Roman" w:cs="Times New Roman"/>
          <w:sz w:val="24"/>
          <w:szCs w:val="24"/>
        </w:rPr>
        <w:t>ГАПОУ РК «Северный колледж»</w:t>
      </w:r>
    </w:p>
    <w:p w:rsidR="00A35A6C" w:rsidRDefault="00DD5801" w:rsidP="00F83B49">
      <w:pPr>
        <w:pStyle w:val="ConsPlusNonformat"/>
        <w:widowControl/>
        <w:suppressAutoHyphens/>
        <w:ind w:left="5670"/>
        <w:rPr>
          <w:rFonts w:ascii="Times New Roman" w:hAnsi="Times New Roman" w:cs="Times New Roman"/>
          <w:sz w:val="24"/>
          <w:szCs w:val="24"/>
        </w:rPr>
      </w:pPr>
      <w:r>
        <w:rPr>
          <w:rFonts w:ascii="Times New Roman" w:hAnsi="Times New Roman" w:cs="Times New Roman"/>
          <w:sz w:val="24"/>
          <w:szCs w:val="24"/>
        </w:rPr>
        <w:t xml:space="preserve">протокол № </w:t>
      </w:r>
      <w:r w:rsidR="00E56E77">
        <w:rPr>
          <w:rFonts w:ascii="Times New Roman" w:hAnsi="Times New Roman" w:cs="Times New Roman"/>
          <w:sz w:val="24"/>
          <w:szCs w:val="24"/>
        </w:rPr>
        <w:t>1</w:t>
      </w:r>
      <w:r w:rsidR="00A35A6C">
        <w:rPr>
          <w:rFonts w:ascii="Times New Roman" w:hAnsi="Times New Roman" w:cs="Times New Roman"/>
          <w:sz w:val="24"/>
          <w:szCs w:val="24"/>
        </w:rPr>
        <w:t xml:space="preserve"> от</w:t>
      </w:r>
      <w:r w:rsidR="00E56E77">
        <w:rPr>
          <w:rFonts w:ascii="Times New Roman" w:hAnsi="Times New Roman" w:cs="Times New Roman"/>
          <w:sz w:val="24"/>
          <w:szCs w:val="24"/>
        </w:rPr>
        <w:t xml:space="preserve"> 29.03.</w:t>
      </w:r>
      <w:bookmarkStart w:id="0" w:name="_GoBack"/>
      <w:bookmarkEnd w:id="0"/>
      <w:r w:rsidR="00E56E77">
        <w:rPr>
          <w:rFonts w:ascii="Times New Roman" w:hAnsi="Times New Roman" w:cs="Times New Roman"/>
          <w:sz w:val="24"/>
          <w:szCs w:val="24"/>
        </w:rPr>
        <w:t xml:space="preserve">2022 </w:t>
      </w:r>
      <w:r w:rsidR="00A35A6C">
        <w:rPr>
          <w:rFonts w:ascii="Times New Roman" w:hAnsi="Times New Roman" w:cs="Times New Roman"/>
          <w:sz w:val="24"/>
          <w:szCs w:val="24"/>
        </w:rPr>
        <w:t>г.</w:t>
      </w:r>
    </w:p>
    <w:p w:rsidR="00A35A6C" w:rsidRDefault="00A35A6C" w:rsidP="00F83B49">
      <w:pPr>
        <w:jc w:val="center"/>
        <w:rPr>
          <w:b/>
        </w:rPr>
      </w:pPr>
    </w:p>
    <w:p w:rsidR="00A35A6C" w:rsidRDefault="00A35A6C" w:rsidP="00F83B49">
      <w:pPr>
        <w:jc w:val="center"/>
        <w:rPr>
          <w:b/>
        </w:rPr>
      </w:pPr>
    </w:p>
    <w:p w:rsidR="00A35A6C" w:rsidRDefault="00A35A6C" w:rsidP="00F83B49">
      <w:pPr>
        <w:jc w:val="center"/>
        <w:rPr>
          <w:b/>
        </w:rPr>
      </w:pPr>
      <w:r>
        <w:rPr>
          <w:b/>
        </w:rPr>
        <w:t xml:space="preserve">Изменения </w:t>
      </w:r>
    </w:p>
    <w:p w:rsidR="00A35A6C" w:rsidRDefault="00A35A6C" w:rsidP="00F83B49">
      <w:pPr>
        <w:jc w:val="center"/>
        <w:rPr>
          <w:b/>
        </w:rPr>
      </w:pPr>
      <w:r>
        <w:rPr>
          <w:b/>
        </w:rPr>
        <w:t>в Положение о закупках товаров, работ, услуг для нужд государственного автономного профессионального образовательного учреждения Республики Карелия «Северный колледж»</w:t>
      </w:r>
    </w:p>
    <w:p w:rsidR="00A35A6C" w:rsidRPr="007A5D7C" w:rsidRDefault="00A35A6C" w:rsidP="005721BC">
      <w:pPr>
        <w:tabs>
          <w:tab w:val="left" w:pos="993"/>
        </w:tabs>
        <w:ind w:firstLine="567"/>
        <w:jc w:val="center"/>
        <w:rPr>
          <w:b/>
        </w:rPr>
      </w:pPr>
    </w:p>
    <w:p w:rsidR="004D40AB" w:rsidRDefault="004D40AB" w:rsidP="00CF54BA">
      <w:pPr>
        <w:numPr>
          <w:ilvl w:val="0"/>
          <w:numId w:val="1"/>
        </w:numPr>
        <w:tabs>
          <w:tab w:val="clear" w:pos="1590"/>
          <w:tab w:val="num" w:pos="0"/>
          <w:tab w:val="left" w:pos="993"/>
          <w:tab w:val="num" w:pos="1080"/>
        </w:tabs>
        <w:suppressAutoHyphens/>
        <w:autoSpaceDE w:val="0"/>
        <w:autoSpaceDN w:val="0"/>
        <w:adjustRightInd w:val="0"/>
        <w:ind w:left="0" w:firstLine="709"/>
        <w:jc w:val="both"/>
        <w:outlineLvl w:val="1"/>
      </w:pPr>
      <w:r>
        <w:t>Пункт</w:t>
      </w:r>
      <w:r w:rsidR="00265626">
        <w:t>ы</w:t>
      </w:r>
      <w:r>
        <w:t xml:space="preserve"> 6.3.</w:t>
      </w:r>
      <w:r w:rsidR="00265626">
        <w:t>, 6.4., 6.5.</w:t>
      </w:r>
      <w:r>
        <w:t xml:space="preserve"> Положения изложить в следующей редакции:</w:t>
      </w:r>
    </w:p>
    <w:p w:rsidR="004D40AB" w:rsidRDefault="004D40AB" w:rsidP="004D40AB">
      <w:pPr>
        <w:tabs>
          <w:tab w:val="left" w:pos="993"/>
          <w:tab w:val="num" w:pos="1276"/>
        </w:tabs>
        <w:suppressAutoHyphens/>
        <w:autoSpaceDE w:val="0"/>
        <w:autoSpaceDN w:val="0"/>
        <w:adjustRightInd w:val="0"/>
        <w:ind w:firstLine="709"/>
        <w:jc w:val="both"/>
        <w:outlineLvl w:val="1"/>
      </w:pPr>
      <w:r>
        <w:t>«6.3.</w:t>
      </w:r>
      <w:r>
        <w:tab/>
      </w:r>
      <w:r w:rsidR="00BB0C82">
        <w:t>К</w:t>
      </w:r>
      <w:r>
        <w:t xml:space="preserve"> участникам закупки </w:t>
      </w:r>
      <w:r w:rsidR="00BB0C82">
        <w:t xml:space="preserve">предъявляются </w:t>
      </w:r>
      <w:r>
        <w:t>следующие обязательные требования:</w:t>
      </w:r>
    </w:p>
    <w:p w:rsidR="004D40AB" w:rsidRDefault="004D40AB" w:rsidP="004D40AB">
      <w:pPr>
        <w:tabs>
          <w:tab w:val="left" w:pos="993"/>
          <w:tab w:val="num" w:pos="1590"/>
        </w:tabs>
        <w:suppressAutoHyphens/>
        <w:autoSpaceDE w:val="0"/>
        <w:autoSpaceDN w:val="0"/>
        <w:adjustRightInd w:val="0"/>
        <w:ind w:firstLine="709"/>
        <w:jc w:val="both"/>
        <w:outlineLvl w:val="1"/>
      </w:pPr>
      <w:r>
        <w:t>1)</w:t>
      </w:r>
      <w:r>
        <w:tab/>
        <w:t>соответствие</w:t>
      </w:r>
      <w:r w:rsidR="00BB0C82">
        <w:t xml:space="preserve"> участника</w:t>
      </w:r>
      <w:r>
        <w:t xml:space="preserve"> закупки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4D40AB" w:rsidRDefault="004D40AB" w:rsidP="004D40AB">
      <w:pPr>
        <w:tabs>
          <w:tab w:val="left" w:pos="993"/>
          <w:tab w:val="num" w:pos="1590"/>
        </w:tabs>
        <w:suppressAutoHyphens/>
        <w:autoSpaceDE w:val="0"/>
        <w:autoSpaceDN w:val="0"/>
        <w:adjustRightInd w:val="0"/>
        <w:ind w:firstLine="709"/>
        <w:jc w:val="both"/>
        <w:outlineLvl w:val="1"/>
      </w:pPr>
      <w:r>
        <w:t>2)</w:t>
      </w:r>
      <w:r>
        <w:tab/>
        <w:t>непроведени</w:t>
      </w:r>
      <w:r w:rsidR="00BB0C82">
        <w:t>е</w:t>
      </w:r>
      <w:r>
        <w:t xml:space="preserve"> ликвидации участника закупки - юридического лица и отсутствии решения арбитражного суда о признании участника закупки - юридического лица, индивидуального предпринимателя </w:t>
      </w:r>
      <w:r w:rsidR="00BB0C82">
        <w:t xml:space="preserve">(несостоятельным) </w:t>
      </w:r>
      <w:r>
        <w:t>банкротом и об открытии конкурсного производства;</w:t>
      </w:r>
    </w:p>
    <w:p w:rsidR="004D40AB" w:rsidRDefault="00BB0C82" w:rsidP="004D40AB">
      <w:pPr>
        <w:tabs>
          <w:tab w:val="left" w:pos="993"/>
          <w:tab w:val="num" w:pos="1590"/>
        </w:tabs>
        <w:suppressAutoHyphens/>
        <w:autoSpaceDE w:val="0"/>
        <w:autoSpaceDN w:val="0"/>
        <w:adjustRightInd w:val="0"/>
        <w:ind w:firstLine="709"/>
        <w:jc w:val="both"/>
        <w:outlineLvl w:val="1"/>
      </w:pPr>
      <w:r>
        <w:t>3)</w:t>
      </w:r>
      <w:r>
        <w:tab/>
      </w:r>
      <w:proofErr w:type="spellStart"/>
      <w:r w:rsidR="004D40AB">
        <w:t>неприостановлени</w:t>
      </w:r>
      <w:r>
        <w:t>е</w:t>
      </w:r>
      <w:proofErr w:type="spellEnd"/>
      <w:r w:rsidR="004D40AB">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0F3A1A" w:rsidRDefault="00BB0C82" w:rsidP="00BB0C82">
      <w:pPr>
        <w:tabs>
          <w:tab w:val="left" w:pos="993"/>
          <w:tab w:val="num" w:pos="1590"/>
        </w:tabs>
        <w:suppressAutoHyphens/>
        <w:autoSpaceDE w:val="0"/>
        <w:autoSpaceDN w:val="0"/>
        <w:adjustRightInd w:val="0"/>
        <w:ind w:firstLine="709"/>
        <w:jc w:val="both"/>
        <w:outlineLvl w:val="1"/>
      </w:pPr>
      <w:r>
        <w:t>4</w:t>
      </w:r>
      <w:r w:rsidR="004D40AB">
        <w:t>)</w:t>
      </w:r>
      <w:r w:rsidR="004D40AB">
        <w:tab/>
      </w:r>
      <w:r>
        <w:t>отсутствие</w:t>
      </w:r>
      <w:r w:rsidR="004D40AB">
        <w:t xml:space="preserve"> у участника закупки </w:t>
      </w:r>
      <w:r w:rsidRPr="00BB0C82">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r w:rsidR="000F3A1A">
        <w:t xml:space="preserve">. </w:t>
      </w:r>
      <w:r w:rsidR="000F3A1A" w:rsidRPr="000F3A1A">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B0C82" w:rsidRDefault="00BB0C82" w:rsidP="00BB0C82">
      <w:pPr>
        <w:tabs>
          <w:tab w:val="left" w:pos="993"/>
          <w:tab w:val="num" w:pos="1590"/>
        </w:tabs>
        <w:suppressAutoHyphens/>
        <w:autoSpaceDE w:val="0"/>
        <w:autoSpaceDN w:val="0"/>
        <w:adjustRightInd w:val="0"/>
        <w:ind w:firstLine="709"/>
        <w:jc w:val="both"/>
        <w:outlineLvl w:val="1"/>
      </w:pPr>
      <w:r>
        <w:t xml:space="preserve">5) </w:t>
      </w:r>
      <w:r w:rsidR="000F3A1A" w:rsidRPr="000F3A1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65626" w:rsidRDefault="00BB0C82" w:rsidP="00265626">
      <w:pPr>
        <w:tabs>
          <w:tab w:val="left" w:pos="993"/>
          <w:tab w:val="num" w:pos="1590"/>
        </w:tabs>
        <w:suppressAutoHyphens/>
        <w:autoSpaceDE w:val="0"/>
        <w:autoSpaceDN w:val="0"/>
        <w:adjustRightInd w:val="0"/>
        <w:ind w:firstLine="709"/>
        <w:jc w:val="both"/>
        <w:outlineLvl w:val="1"/>
      </w:pPr>
      <w:r>
        <w:t xml:space="preserve">6) </w:t>
      </w:r>
      <w:r w:rsidR="004D40AB">
        <w:t>отсутст</w:t>
      </w:r>
      <w:r>
        <w:t>вие между участником закупки и З</w:t>
      </w:r>
      <w:r w:rsidR="004D40AB">
        <w:t>аказчиком конфликта интересов, под которым понимаются сл</w:t>
      </w:r>
      <w:r>
        <w:t>учаи, при которых руководитель З</w:t>
      </w:r>
      <w:r w:rsidR="004D40AB">
        <w:t>аказчика одновременно является представителем учредителя некоммерческой организации (участника</w:t>
      </w:r>
      <w:r>
        <w:t xml:space="preserve"> закупки) и (или) руководитель Заказчика, член Закупочной к</w:t>
      </w:r>
      <w:r w:rsidR="004D40AB">
        <w:t xml:space="preserve">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004D40AB">
        <w:lastRenderedPageBreak/>
        <w:t xml:space="preserve">др.),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4D40AB">
        <w:t>неполнородными</w:t>
      </w:r>
      <w:proofErr w:type="spellEnd"/>
      <w:r w:rsidR="004D40AB">
        <w:t xml:space="preserve"> (имеющими общих </w:t>
      </w:r>
      <w:proofErr w:type="spellStart"/>
      <w:r w:rsidR="004D40AB">
        <w:t>отцаили</w:t>
      </w:r>
      <w:proofErr w:type="spellEnd"/>
      <w:r w:rsidR="004D40AB">
        <w:t xml:space="preserve">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w:t>
      </w:r>
      <w:r w:rsidR="00265626">
        <w:t>питале хозяйственного общества;</w:t>
      </w:r>
    </w:p>
    <w:p w:rsidR="00265626" w:rsidRDefault="00265626" w:rsidP="00265626">
      <w:pPr>
        <w:tabs>
          <w:tab w:val="left" w:pos="993"/>
          <w:tab w:val="num" w:pos="1590"/>
        </w:tabs>
        <w:suppressAutoHyphens/>
        <w:autoSpaceDE w:val="0"/>
        <w:autoSpaceDN w:val="0"/>
        <w:adjustRightInd w:val="0"/>
        <w:ind w:firstLine="709"/>
        <w:jc w:val="both"/>
        <w:outlineLvl w:val="1"/>
      </w:pPr>
      <w:r>
        <w:t xml:space="preserve">7) </w:t>
      </w:r>
      <w:r w:rsidRPr="00265626">
        <w:t>отсутствие у участника закупки ограничений для участия в закупках, установленных законодательством Российской Федерации.</w:t>
      </w:r>
    </w:p>
    <w:p w:rsidR="00265626" w:rsidRPr="00265626" w:rsidRDefault="00265626" w:rsidP="00265626">
      <w:pPr>
        <w:tabs>
          <w:tab w:val="left" w:pos="0"/>
          <w:tab w:val="left" w:pos="709"/>
          <w:tab w:val="num" w:pos="993"/>
          <w:tab w:val="left" w:pos="1134"/>
        </w:tabs>
        <w:suppressAutoHyphens/>
        <w:ind w:firstLine="709"/>
        <w:jc w:val="both"/>
      </w:pPr>
      <w:r w:rsidRPr="00265626">
        <w:t xml:space="preserve">6.4. </w:t>
      </w:r>
      <w:r>
        <w:t>Заказчик вправе предъяви</w:t>
      </w:r>
      <w:r w:rsidRPr="00265626">
        <w:t>ть к участникам закупки следующие дополнительные требования:</w:t>
      </w:r>
    </w:p>
    <w:p w:rsidR="00265626" w:rsidRDefault="00265626" w:rsidP="00B97D70">
      <w:pPr>
        <w:numPr>
          <w:ilvl w:val="0"/>
          <w:numId w:val="2"/>
        </w:numPr>
        <w:tabs>
          <w:tab w:val="clear" w:pos="2520"/>
          <w:tab w:val="num" w:pos="993"/>
          <w:tab w:val="left" w:pos="1134"/>
          <w:tab w:val="num" w:pos="2694"/>
        </w:tabs>
        <w:ind w:left="0" w:firstLine="709"/>
        <w:jc w:val="both"/>
      </w:pPr>
      <w:r w:rsidRPr="00896E39">
        <w:t>отсутстви</w:t>
      </w:r>
      <w:r>
        <w:t>е</w:t>
      </w:r>
      <w:r w:rsidRPr="00896E39">
        <w:t xml:space="preserve"> сведений об участнике закупки в </w:t>
      </w:r>
      <w:r w:rsidRPr="00823EA1">
        <w:t xml:space="preserve">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(или) в реестре недобросовестных поставщиков, предусмотренном Федеральным </w:t>
      </w:r>
      <w:hyperlink r:id="rId9" w:history="1">
        <w:r w:rsidRPr="00823EA1">
          <w:t>законом</w:t>
        </w:r>
      </w:hyperlink>
      <w:r w:rsidRPr="00823EA1">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265626" w:rsidRDefault="00265626" w:rsidP="00B97D70">
      <w:pPr>
        <w:numPr>
          <w:ilvl w:val="0"/>
          <w:numId w:val="2"/>
        </w:numPr>
        <w:tabs>
          <w:tab w:val="clear" w:pos="2520"/>
          <w:tab w:val="num" w:pos="993"/>
          <w:tab w:val="left" w:pos="1134"/>
          <w:tab w:val="num" w:pos="2694"/>
        </w:tabs>
        <w:ind w:left="0" w:firstLine="709"/>
        <w:jc w:val="both"/>
      </w:pPr>
      <w: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w:t>
      </w:r>
      <w:r w:rsidR="00C40E2F">
        <w:t>етает права на такие результаты.</w:t>
      </w:r>
    </w:p>
    <w:p w:rsidR="00B97D70" w:rsidRPr="00B97D70" w:rsidRDefault="00B97D70" w:rsidP="00B97D70">
      <w:pPr>
        <w:widowControl w:val="0"/>
        <w:numPr>
          <w:ilvl w:val="1"/>
          <w:numId w:val="14"/>
        </w:numPr>
        <w:tabs>
          <w:tab w:val="clear" w:pos="927"/>
          <w:tab w:val="num" w:pos="-142"/>
          <w:tab w:val="left" w:pos="426"/>
          <w:tab w:val="left" w:pos="1134"/>
        </w:tabs>
        <w:suppressAutoHyphens/>
        <w:adjustRightInd w:val="0"/>
        <w:ind w:left="-142" w:firstLine="851"/>
        <w:jc w:val="both"/>
        <w:textAlignment w:val="baseline"/>
      </w:pPr>
      <w:r w:rsidRPr="00B97D70">
        <w:t xml:space="preserve">Заказчик вправе </w:t>
      </w:r>
      <w:r>
        <w:t>предъявить к участникам закупки следующие квалификационные требования</w:t>
      </w:r>
      <w:r w:rsidRPr="00B97D70">
        <w:t>:</w:t>
      </w:r>
    </w:p>
    <w:p w:rsidR="00B97D70" w:rsidRPr="00896E39" w:rsidRDefault="00B97D70" w:rsidP="006C4953">
      <w:pPr>
        <w:widowControl w:val="0"/>
        <w:numPr>
          <w:ilvl w:val="1"/>
          <w:numId w:val="12"/>
        </w:numPr>
        <w:tabs>
          <w:tab w:val="clear" w:pos="792"/>
          <w:tab w:val="left" w:pos="426"/>
          <w:tab w:val="num" w:pos="993"/>
          <w:tab w:val="left" w:pos="1134"/>
        </w:tabs>
        <w:suppressAutoHyphens/>
        <w:adjustRightInd w:val="0"/>
        <w:ind w:left="0" w:firstLine="709"/>
        <w:jc w:val="both"/>
        <w:textAlignment w:val="baseline"/>
      </w:pPr>
      <w:r w:rsidRPr="00896E39">
        <w:t>наличие финансовых, материальных средств, а также иных возможностей (ресурсов), необходимых для выполнения условий договора;</w:t>
      </w:r>
    </w:p>
    <w:p w:rsidR="00B97D70" w:rsidRPr="00896E39" w:rsidRDefault="00B97D70" w:rsidP="006C4953">
      <w:pPr>
        <w:widowControl w:val="0"/>
        <w:numPr>
          <w:ilvl w:val="1"/>
          <w:numId w:val="12"/>
        </w:numPr>
        <w:tabs>
          <w:tab w:val="clear" w:pos="792"/>
          <w:tab w:val="left" w:pos="426"/>
          <w:tab w:val="num" w:pos="993"/>
          <w:tab w:val="left" w:pos="1134"/>
        </w:tabs>
        <w:suppressAutoHyphens/>
        <w:adjustRightInd w:val="0"/>
        <w:ind w:left="0" w:firstLine="709"/>
        <w:jc w:val="both"/>
        <w:textAlignment w:val="baseline"/>
      </w:pPr>
      <w:r w:rsidRPr="00896E39">
        <w:t xml:space="preserve">наличие опыта </w:t>
      </w:r>
      <w:r>
        <w:t xml:space="preserve">работы, связанного с предметом договора, </w:t>
      </w:r>
      <w:r w:rsidRPr="00896E39">
        <w:t>и деловой репутации, а именно</w:t>
      </w:r>
      <w:r w:rsidR="00890D77">
        <w:t xml:space="preserve">, </w:t>
      </w:r>
      <w:r w:rsidRPr="00896E39">
        <w:t xml:space="preserve">наличие за последние два года, предшествующие размещению информации о процедуре закупки </w:t>
      </w:r>
      <w:r w:rsidRPr="00AB6A78">
        <w:t>в единой информационной системе</w:t>
      </w:r>
      <w:r w:rsidRPr="00823EA1">
        <w:t>,</w:t>
      </w:r>
      <w:r w:rsidRPr="00896E39">
        <w:t xml:space="preserve"> опыта выполнения</w:t>
      </w:r>
      <w:r w:rsidR="00DD64CF">
        <w:t xml:space="preserve"> участником закупки</w:t>
      </w:r>
      <w:r w:rsidRPr="00896E39">
        <w:t xml:space="preserve"> не менее двух аналогичных поставок товаров, работ, услуг, стоимостью не менее пятидесяти процентов начальной цены договора, установленной документацией о закупке. При этом, в документации о процедуре закупки должно быть указано, какие товары, работы, услуги будут считаться аналогичными закупаемым товарам, работам услугам. Заказчик при установлении указанного требования вправе увеличить размер стоимости аналогичных поставок товаров, работ, услуг до ста процентов начальной цены договора установленной документацией о закупке</w:t>
      </w:r>
      <w:r>
        <w:t>;</w:t>
      </w:r>
    </w:p>
    <w:p w:rsidR="00B97D70" w:rsidRPr="00896E39" w:rsidRDefault="00974D21" w:rsidP="006C4953">
      <w:pPr>
        <w:widowControl w:val="0"/>
        <w:numPr>
          <w:ilvl w:val="1"/>
          <w:numId w:val="12"/>
        </w:numPr>
        <w:tabs>
          <w:tab w:val="clear" w:pos="792"/>
          <w:tab w:val="left" w:pos="426"/>
          <w:tab w:val="num" w:pos="993"/>
          <w:tab w:val="left" w:pos="1134"/>
        </w:tabs>
        <w:suppressAutoHyphens/>
        <w:adjustRightInd w:val="0"/>
        <w:ind w:left="0" w:firstLine="709"/>
        <w:jc w:val="both"/>
        <w:textAlignment w:val="baseline"/>
      </w:pPr>
      <w:r>
        <w:t xml:space="preserve">наличие </w:t>
      </w:r>
      <w:r w:rsidR="00B97D70" w:rsidRPr="00B97D70">
        <w:t>необходимого количества специалистов и иных работников определенного уровня квали</w:t>
      </w:r>
      <w:r w:rsidR="00B97D70">
        <w:t>фикации для исполнения договора.»</w:t>
      </w:r>
    </w:p>
    <w:p w:rsidR="004D40AB" w:rsidRDefault="004D40AB" w:rsidP="004D40AB">
      <w:pPr>
        <w:tabs>
          <w:tab w:val="left" w:pos="993"/>
          <w:tab w:val="num" w:pos="1590"/>
        </w:tabs>
        <w:suppressAutoHyphens/>
        <w:autoSpaceDE w:val="0"/>
        <w:autoSpaceDN w:val="0"/>
        <w:adjustRightInd w:val="0"/>
        <w:ind w:left="709"/>
        <w:jc w:val="both"/>
        <w:outlineLvl w:val="1"/>
      </w:pPr>
    </w:p>
    <w:p w:rsidR="006C4953" w:rsidRDefault="006C4953" w:rsidP="006C4953">
      <w:pPr>
        <w:numPr>
          <w:ilvl w:val="0"/>
          <w:numId w:val="1"/>
        </w:numPr>
        <w:tabs>
          <w:tab w:val="clear" w:pos="1590"/>
          <w:tab w:val="num" w:pos="0"/>
          <w:tab w:val="left" w:pos="993"/>
          <w:tab w:val="num" w:pos="1080"/>
        </w:tabs>
        <w:suppressAutoHyphens/>
        <w:autoSpaceDE w:val="0"/>
        <w:autoSpaceDN w:val="0"/>
        <w:adjustRightInd w:val="0"/>
        <w:ind w:left="0" w:firstLine="709"/>
        <w:jc w:val="both"/>
        <w:outlineLvl w:val="1"/>
      </w:pPr>
      <w:r>
        <w:t>Дополнить пункт 6.7. Положения следующими абзацами:</w:t>
      </w:r>
    </w:p>
    <w:p w:rsidR="006C4953" w:rsidRDefault="006C4953" w:rsidP="006C4953">
      <w:pPr>
        <w:pStyle w:val="ConsPlusNormal"/>
        <w:tabs>
          <w:tab w:val="left" w:pos="993"/>
        </w:tabs>
        <w:ind w:firstLine="709"/>
        <w:jc w:val="both"/>
        <w:rPr>
          <w:rFonts w:ascii="Times New Roman" w:hAnsi="Times New Roman" w:cs="Times New Roman"/>
          <w:sz w:val="24"/>
          <w:szCs w:val="24"/>
        </w:rPr>
      </w:pPr>
      <w:r>
        <w:rPr>
          <w:rFonts w:ascii="Times New Roman" w:hAnsi="Times New Roman" w:cs="Times New Roman"/>
          <w:sz w:val="24"/>
          <w:szCs w:val="24"/>
        </w:rPr>
        <w:t>«</w:t>
      </w:r>
      <w:r w:rsidRPr="006C4953">
        <w:rPr>
          <w:rFonts w:ascii="Times New Roman" w:hAnsi="Times New Roman" w:cs="Times New Roman"/>
          <w:sz w:val="24"/>
          <w:szCs w:val="24"/>
        </w:rPr>
        <w:t>Заказчик вправе до подведения итогов конкурентной закупки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 о конкурентной закупке.</w:t>
      </w:r>
    </w:p>
    <w:p w:rsidR="006C4953" w:rsidRPr="006C4953" w:rsidRDefault="006C4953" w:rsidP="006C4953">
      <w:pPr>
        <w:pStyle w:val="ConsPlusNormal"/>
        <w:tabs>
          <w:tab w:val="left" w:pos="993"/>
        </w:tabs>
        <w:ind w:firstLine="709"/>
        <w:jc w:val="both"/>
        <w:rPr>
          <w:rFonts w:ascii="Times New Roman" w:hAnsi="Times New Roman" w:cs="Times New Roman"/>
          <w:sz w:val="24"/>
          <w:szCs w:val="24"/>
        </w:rPr>
      </w:pPr>
      <w:r w:rsidRPr="006C4953">
        <w:rPr>
          <w:rFonts w:ascii="Times New Roman" w:hAnsi="Times New Roman" w:cs="Times New Roman"/>
          <w:sz w:val="24"/>
          <w:szCs w:val="24"/>
        </w:rPr>
        <w:t xml:space="preserve">Заказчик вправе проверять соответствие участников, предлагаемых ими товаров, работ, услуг требованиям документации о конкурентной закупке (извещения о проведении запросов котировок) достоверность сведений, информации и документов, содержащихся в заявках участников, в том числе путем получения сведений из любых официальных источников, использование которых не противоречит законодательству РФ, включая официальные сайты </w:t>
      </w:r>
      <w:r w:rsidRPr="006C4953">
        <w:rPr>
          <w:rFonts w:ascii="Times New Roman" w:hAnsi="Times New Roman" w:cs="Times New Roman"/>
          <w:sz w:val="24"/>
          <w:szCs w:val="24"/>
        </w:rPr>
        <w:lastRenderedPageBreak/>
        <w:t>государственных органов и организаций в сети Интернет.</w:t>
      </w:r>
      <w:r>
        <w:rPr>
          <w:rFonts w:ascii="Times New Roman" w:hAnsi="Times New Roman" w:cs="Times New Roman"/>
          <w:sz w:val="24"/>
          <w:szCs w:val="24"/>
        </w:rPr>
        <w:t>»</w:t>
      </w:r>
    </w:p>
    <w:p w:rsidR="006C4953" w:rsidRDefault="006C4953" w:rsidP="006C4953">
      <w:pPr>
        <w:tabs>
          <w:tab w:val="left" w:pos="993"/>
          <w:tab w:val="num" w:pos="1590"/>
        </w:tabs>
        <w:suppressAutoHyphens/>
        <w:autoSpaceDE w:val="0"/>
        <w:autoSpaceDN w:val="0"/>
        <w:adjustRightInd w:val="0"/>
        <w:ind w:left="709"/>
        <w:jc w:val="both"/>
        <w:outlineLvl w:val="1"/>
      </w:pPr>
    </w:p>
    <w:p w:rsidR="0086440B" w:rsidRDefault="0086440B" w:rsidP="0086440B">
      <w:pPr>
        <w:numPr>
          <w:ilvl w:val="0"/>
          <w:numId w:val="1"/>
        </w:numPr>
        <w:tabs>
          <w:tab w:val="clear" w:pos="1590"/>
          <w:tab w:val="left" w:pos="993"/>
          <w:tab w:val="num" w:pos="1985"/>
        </w:tabs>
        <w:suppressAutoHyphens/>
        <w:autoSpaceDE w:val="0"/>
        <w:autoSpaceDN w:val="0"/>
        <w:adjustRightInd w:val="0"/>
        <w:ind w:left="0" w:firstLine="709"/>
        <w:jc w:val="both"/>
        <w:outlineLvl w:val="1"/>
      </w:pPr>
      <w:r>
        <w:t>В абзаце 10 Раздела 12 «Порядок и условия проведения запроса котировок» слова «один миллион рублей» заменить словами «три миллиона рублей».</w:t>
      </w:r>
    </w:p>
    <w:p w:rsidR="0086440B" w:rsidRPr="00E56E77" w:rsidRDefault="0086440B" w:rsidP="0086440B">
      <w:pPr>
        <w:tabs>
          <w:tab w:val="left" w:pos="993"/>
        </w:tabs>
        <w:suppressAutoHyphens/>
        <w:autoSpaceDE w:val="0"/>
        <w:autoSpaceDN w:val="0"/>
        <w:adjustRightInd w:val="0"/>
        <w:ind w:left="709"/>
        <w:jc w:val="both"/>
        <w:outlineLvl w:val="1"/>
      </w:pPr>
    </w:p>
    <w:p w:rsidR="0086440B" w:rsidRDefault="0086440B" w:rsidP="0086440B">
      <w:pPr>
        <w:numPr>
          <w:ilvl w:val="0"/>
          <w:numId w:val="1"/>
        </w:numPr>
        <w:tabs>
          <w:tab w:val="clear" w:pos="1590"/>
          <w:tab w:val="left" w:pos="993"/>
          <w:tab w:val="num" w:pos="1985"/>
        </w:tabs>
        <w:suppressAutoHyphens/>
        <w:autoSpaceDE w:val="0"/>
        <w:autoSpaceDN w:val="0"/>
        <w:adjustRightInd w:val="0"/>
        <w:ind w:left="0" w:firstLine="709"/>
        <w:jc w:val="both"/>
        <w:outlineLvl w:val="1"/>
      </w:pPr>
      <w:r>
        <w:t>В абзаце 10 Раздела 13 «Порядок и условия проведения запроса предложений» слова «один миллион рублей» заменить словами «три миллиона рублей».</w:t>
      </w:r>
    </w:p>
    <w:p w:rsidR="0086440B" w:rsidRDefault="0086440B" w:rsidP="0086440B">
      <w:pPr>
        <w:tabs>
          <w:tab w:val="left" w:pos="993"/>
        </w:tabs>
        <w:suppressAutoHyphens/>
        <w:autoSpaceDE w:val="0"/>
        <w:autoSpaceDN w:val="0"/>
        <w:adjustRightInd w:val="0"/>
        <w:ind w:left="709"/>
        <w:jc w:val="both"/>
        <w:outlineLvl w:val="1"/>
      </w:pPr>
    </w:p>
    <w:p w:rsidR="00CF54BA" w:rsidRDefault="00CF54BA" w:rsidP="008E7C14">
      <w:pPr>
        <w:numPr>
          <w:ilvl w:val="0"/>
          <w:numId w:val="1"/>
        </w:numPr>
        <w:tabs>
          <w:tab w:val="clear" w:pos="1590"/>
          <w:tab w:val="left" w:pos="993"/>
          <w:tab w:val="num" w:pos="1985"/>
        </w:tabs>
        <w:suppressAutoHyphens/>
        <w:autoSpaceDE w:val="0"/>
        <w:autoSpaceDN w:val="0"/>
        <w:adjustRightInd w:val="0"/>
        <w:ind w:left="0" w:firstLine="709"/>
        <w:jc w:val="both"/>
        <w:outlineLvl w:val="1"/>
      </w:pPr>
      <w:r>
        <w:t>Раздел 15 «Особенности участия субъектов малого и среднего предпринимательства в проведении закупок» изложить в следующей редакции:</w:t>
      </w:r>
    </w:p>
    <w:p w:rsidR="00CF54BA" w:rsidRDefault="00E44A11" w:rsidP="00E44A11">
      <w:pPr>
        <w:tabs>
          <w:tab w:val="left" w:pos="709"/>
          <w:tab w:val="num" w:pos="1080"/>
        </w:tabs>
        <w:suppressAutoHyphens/>
        <w:autoSpaceDE w:val="0"/>
        <w:autoSpaceDN w:val="0"/>
        <w:adjustRightInd w:val="0"/>
        <w:jc w:val="both"/>
        <w:outlineLvl w:val="1"/>
      </w:pPr>
      <w:r>
        <w:tab/>
        <w:t xml:space="preserve">«15.1. Заказчик обязан осуществлять закупки </w:t>
      </w:r>
      <w:r w:rsidRPr="00E44A11">
        <w:t>у субъектов малого и среднего предпринимательства (далее - субъекты МСП) в объеме, предусмотренном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44A11" w:rsidRDefault="00E44A11" w:rsidP="00E44A11">
      <w:pPr>
        <w:autoSpaceDE w:val="0"/>
        <w:autoSpaceDN w:val="0"/>
        <w:adjustRightInd w:val="0"/>
        <w:ind w:firstLine="567"/>
        <w:jc w:val="both"/>
      </w:pPr>
      <w:r w:rsidRPr="00E44A11">
        <w:t xml:space="preserve">Условия настоящего 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w:t>
      </w:r>
      <w:hyperlink r:id="rId10" w:history="1">
        <w:r w:rsidRPr="00E44A11">
          <w:t>законом</w:t>
        </w:r>
      </w:hyperlink>
      <w:r>
        <w:t xml:space="preserve"> «</w:t>
      </w:r>
      <w:r w:rsidRPr="00E44A11">
        <w:t xml:space="preserve">О проведении эксперимента по установлению </w:t>
      </w:r>
      <w:r>
        <w:t>специального налогового режима «</w:t>
      </w:r>
      <w:r w:rsidRPr="00E44A11">
        <w:t>Налог на профессиональный доход</w:t>
      </w:r>
      <w:r>
        <w:t>»</w:t>
      </w:r>
      <w:r w:rsidRPr="00E44A11">
        <w:t>, в отношении физических лиц, не являющихся индивидуальными предпринимателями и применяющ</w:t>
      </w:r>
      <w:r>
        <w:t>их специальный налоговый режим «Налог на профессиональный доход»</w:t>
      </w:r>
      <w:r w:rsidRPr="00E44A11">
        <w:t>.</w:t>
      </w:r>
    </w:p>
    <w:p w:rsidR="00CF54BA" w:rsidRDefault="00CF54BA" w:rsidP="00B97D70">
      <w:pPr>
        <w:numPr>
          <w:ilvl w:val="1"/>
          <w:numId w:val="11"/>
        </w:numPr>
        <w:tabs>
          <w:tab w:val="left" w:pos="1418"/>
        </w:tabs>
        <w:suppressAutoHyphens/>
        <w:ind w:left="0" w:firstLine="709"/>
        <w:jc w:val="both"/>
      </w:pPr>
      <w:r w:rsidRPr="00B54D76">
        <w:t xml:space="preserve">Закупки у субъектов МСП </w:t>
      </w:r>
      <w:r w:rsidR="00E44A11" w:rsidRPr="00E44A11">
        <w:t xml:space="preserve">осуществляются </w:t>
      </w:r>
      <w:r w:rsidR="00DC5D67">
        <w:t xml:space="preserve">путем проведения </w:t>
      </w:r>
      <w:r w:rsidR="00E44A11" w:rsidRPr="00E44A11">
        <w:t>предусмотренны</w:t>
      </w:r>
      <w:r w:rsidR="00DC5D67">
        <w:t>х</w:t>
      </w:r>
      <w:r w:rsidR="00E44A11" w:rsidRPr="00E44A11">
        <w:t xml:space="preserve"> настоящим Положением</w:t>
      </w:r>
      <w:r w:rsidR="00DC5D67">
        <w:t xml:space="preserve"> способов закупки</w:t>
      </w:r>
      <w:r w:rsidRPr="00B54D76">
        <w:t xml:space="preserve">: </w:t>
      </w:r>
    </w:p>
    <w:p w:rsidR="00DC5D67" w:rsidRDefault="00DC5D67" w:rsidP="00DC5D67">
      <w:pPr>
        <w:tabs>
          <w:tab w:val="left" w:pos="1418"/>
        </w:tabs>
        <w:suppressAutoHyphens/>
        <w:ind w:firstLine="709"/>
        <w:jc w:val="both"/>
      </w:pPr>
      <w:r>
        <w:t>а) участниками которых являются любые лица, указанные в части 5 статьи 3 Федерального закона, в том числе субъекты малого и среднего предпринимательства;</w:t>
      </w:r>
    </w:p>
    <w:p w:rsidR="00DC5D67" w:rsidRDefault="00DC5D67" w:rsidP="00DC5D67">
      <w:pPr>
        <w:tabs>
          <w:tab w:val="left" w:pos="1418"/>
        </w:tabs>
        <w:suppressAutoHyphens/>
        <w:ind w:firstLine="709"/>
        <w:jc w:val="both"/>
      </w:pPr>
      <w:r>
        <w:t>б) участниками которых являются только субъекты малого и среднего предпринимательства;</w:t>
      </w:r>
    </w:p>
    <w:p w:rsidR="00E44A11" w:rsidRDefault="00DC5D67" w:rsidP="00DC5D67">
      <w:pPr>
        <w:tabs>
          <w:tab w:val="left" w:pos="1418"/>
        </w:tabs>
        <w:suppressAutoHyphens/>
        <w:ind w:firstLine="709"/>
        <w:jc w:val="both"/>
      </w:pPr>
      <w:r>
        <w:t xml:space="preserve">в) </w:t>
      </w:r>
      <w:r w:rsidR="0090337F">
        <w:t xml:space="preserve">в отношении </w:t>
      </w:r>
      <w:proofErr w:type="gramStart"/>
      <w:r w:rsidR="0090337F">
        <w:t>участников</w:t>
      </w:r>
      <w:proofErr w:type="gramEnd"/>
      <w:r w:rsidR="0090337F">
        <w:t xml:space="preserve"> которых З</w:t>
      </w:r>
      <w:r>
        <w:t>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465B9D" w:rsidRDefault="00DC5D67" w:rsidP="00B97D70">
      <w:pPr>
        <w:numPr>
          <w:ilvl w:val="1"/>
          <w:numId w:val="11"/>
        </w:numPr>
        <w:tabs>
          <w:tab w:val="left" w:pos="1276"/>
          <w:tab w:val="left" w:pos="1418"/>
        </w:tabs>
        <w:suppressAutoHyphens/>
        <w:ind w:left="0" w:firstLine="709"/>
        <w:jc w:val="both"/>
      </w:pPr>
      <w:r>
        <w:t xml:space="preserve">Для </w:t>
      </w:r>
      <w:r w:rsidR="00465B9D">
        <w:t xml:space="preserve">осуществления закупок в соответствии с подпунктом «б» пункта 15.2 настоящего Положения </w:t>
      </w:r>
      <w:r>
        <w:t xml:space="preserve">Заказчик локальным актом утверждает перечень товаров, работ, услуг (далее – «Перечень»). </w:t>
      </w:r>
    </w:p>
    <w:p w:rsidR="00213423" w:rsidRDefault="00DC5D67" w:rsidP="00B97D70">
      <w:pPr>
        <w:numPr>
          <w:ilvl w:val="1"/>
          <w:numId w:val="11"/>
        </w:numPr>
        <w:tabs>
          <w:tab w:val="left" w:pos="1276"/>
          <w:tab w:val="left" w:pos="1418"/>
        </w:tabs>
        <w:suppressAutoHyphens/>
        <w:ind w:left="0" w:firstLine="709"/>
        <w:jc w:val="both"/>
      </w:pPr>
      <w:r>
        <w:t>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p>
    <w:p w:rsidR="00213423" w:rsidRDefault="00213423" w:rsidP="00213423">
      <w:pPr>
        <w:tabs>
          <w:tab w:val="left" w:pos="709"/>
          <w:tab w:val="left" w:pos="1418"/>
        </w:tabs>
        <w:suppressAutoHyphens/>
        <w:jc w:val="both"/>
      </w:pPr>
      <w:r>
        <w:tab/>
      </w:r>
      <w:r w:rsidR="00AF6FD8" w:rsidRPr="00AF6FD8">
        <w:t>Утв</w:t>
      </w:r>
      <w:r w:rsidR="00AF6FD8">
        <w:t>ержденный перечень размещается З</w:t>
      </w:r>
      <w:r w:rsidR="00AF6FD8" w:rsidRPr="00AF6FD8">
        <w:t xml:space="preserve">аказчиком в </w:t>
      </w:r>
      <w:r w:rsidR="00AF6FD8">
        <w:t>ЕИС, а также на сайте Заказчика в сети «</w:t>
      </w:r>
      <w:r w:rsidR="00AF6FD8" w:rsidRPr="00AF6FD8">
        <w:t>Интернет</w:t>
      </w:r>
      <w:r w:rsidR="00AF6FD8">
        <w:t>»</w:t>
      </w:r>
      <w:r w:rsidR="00AF6FD8" w:rsidRPr="00AF6FD8">
        <w:t>.</w:t>
      </w:r>
    </w:p>
    <w:p w:rsidR="0090337F" w:rsidRDefault="00213423" w:rsidP="00B97D70">
      <w:pPr>
        <w:numPr>
          <w:ilvl w:val="1"/>
          <w:numId w:val="11"/>
        </w:numPr>
        <w:tabs>
          <w:tab w:val="left" w:pos="1276"/>
          <w:tab w:val="left" w:pos="1418"/>
        </w:tabs>
        <w:suppressAutoHyphens/>
        <w:ind w:left="0" w:firstLine="709"/>
        <w:jc w:val="both"/>
      </w:pPr>
      <w:r>
        <w:t>В утвержденный З</w:t>
      </w:r>
      <w:r w:rsidR="00465B9D" w:rsidRPr="00465B9D">
        <w:t xml:space="preserve">аказчиком перечень товаров, работ, услуг, закупки которых осуществляются у субъектов </w:t>
      </w:r>
      <w:r>
        <w:t>МСП</w:t>
      </w:r>
      <w:r w:rsidR="00465B9D" w:rsidRPr="00465B9D">
        <w:t>, могут вноситься изменения. В таком случае перечень в новой редакции подлежит размещению в единой информацио</w:t>
      </w:r>
      <w:r>
        <w:t>нной системе, а также на сайте Заказчика в сети «</w:t>
      </w:r>
      <w:r w:rsidR="00465B9D" w:rsidRPr="00465B9D">
        <w:t>Интернет</w:t>
      </w:r>
      <w:r>
        <w:t>»</w:t>
      </w:r>
      <w:r w:rsidR="00465B9D" w:rsidRPr="00465B9D">
        <w:t>.</w:t>
      </w:r>
    </w:p>
    <w:p w:rsidR="0061565C" w:rsidRDefault="0061565C" w:rsidP="00B97D70">
      <w:pPr>
        <w:numPr>
          <w:ilvl w:val="1"/>
          <w:numId w:val="11"/>
        </w:numPr>
        <w:tabs>
          <w:tab w:val="left" w:pos="1276"/>
          <w:tab w:val="left" w:pos="1418"/>
        </w:tabs>
        <w:suppressAutoHyphens/>
        <w:ind w:left="0" w:firstLine="709"/>
        <w:jc w:val="both"/>
      </w:pPr>
      <w:r w:rsidRPr="00053C6C">
        <w:t xml:space="preserve">Подтверждением принадлежности участника закупки, субподрядчика (соисполнителя) </w:t>
      </w:r>
      <w:r w:rsidR="0090337F">
        <w:t>предусмотренного подпунктом «</w:t>
      </w:r>
      <w:r w:rsidR="0090337F" w:rsidRPr="0090337F">
        <w:t>в</w:t>
      </w:r>
      <w:r w:rsidR="0090337F">
        <w:t>»</w:t>
      </w:r>
      <w:r w:rsidR="0090337F" w:rsidRPr="0090337F">
        <w:t xml:space="preserve"> пункта </w:t>
      </w:r>
      <w:r w:rsidR="0090337F">
        <w:t>15.2.</w:t>
      </w:r>
      <w:r w:rsidR="0090337F" w:rsidRPr="0090337F">
        <w:t xml:space="preserve"> настоящего Положения </w:t>
      </w:r>
      <w:r w:rsidRPr="00053C6C">
        <w:t xml:space="preserve">к </w:t>
      </w:r>
      <w:r>
        <w:t>субъектам МСП</w:t>
      </w:r>
      <w:r w:rsidRPr="00053C6C">
        <w:t xml:space="preserve"> является наличие информации о таких участнике, субподрядчике (соисполнителе) в едином реестре субъектов малого и среднего предпринимательства.</w:t>
      </w:r>
    </w:p>
    <w:p w:rsidR="0061565C" w:rsidRDefault="0061565C" w:rsidP="0061565C">
      <w:pPr>
        <w:tabs>
          <w:tab w:val="left" w:pos="1134"/>
          <w:tab w:val="left" w:pos="1418"/>
        </w:tabs>
        <w:suppressAutoHyphens/>
        <w:ind w:firstLine="567"/>
        <w:jc w:val="both"/>
      </w:pPr>
      <w:r w:rsidRPr="0063614E">
        <w:t>Заказчик не вправе требовать от участника закупки,</w:t>
      </w:r>
      <w:r>
        <w:t xml:space="preserve"> субподрядчика (соисполнителя) </w:t>
      </w:r>
      <w:r w:rsidR="0090337F" w:rsidRPr="0090337F">
        <w:t xml:space="preserve">предусмотренного подпунктом «в» пункта 15.2. настоящего Положения </w:t>
      </w:r>
      <w:r w:rsidRPr="0063614E">
        <w:t xml:space="preserve">предоставления информации и документов, подтверждающих их принадлежность к </w:t>
      </w:r>
      <w:r w:rsidR="0090337F">
        <w:t xml:space="preserve">субъектам </w:t>
      </w:r>
      <w:r>
        <w:t>МСП</w:t>
      </w:r>
      <w:r w:rsidRPr="0063614E">
        <w:t>.</w:t>
      </w:r>
    </w:p>
    <w:p w:rsidR="0090337F" w:rsidRDefault="0090337F" w:rsidP="0090337F">
      <w:pPr>
        <w:tabs>
          <w:tab w:val="left" w:pos="1134"/>
          <w:tab w:val="left" w:pos="1418"/>
        </w:tabs>
        <w:suppressAutoHyphens/>
        <w:ind w:firstLine="567"/>
        <w:jc w:val="both"/>
      </w:pPr>
      <w:r w:rsidRPr="00DF6FE2">
        <w:t>При осуществлении закупок в соответствии с подпунктами</w:t>
      </w:r>
      <w:r>
        <w:t xml:space="preserve"> «б» и «в» пункта 15.2. настоящего Положения З</w:t>
      </w:r>
      <w:r w:rsidRPr="00DF6FE2">
        <w:t xml:space="preserve">аказчик принимает решение об отказе в допуске к участию в закупке </w:t>
      </w:r>
      <w:r w:rsidRPr="00DF6FE2">
        <w:lastRenderedPageBreak/>
        <w:t>участника закупки или об отказе от заключения договора с участником закупки в случае отсутствия информации об участнике закупки,</w:t>
      </w:r>
      <w:r>
        <w:t xml:space="preserve"> субподрядчике (соисполнителе) </w:t>
      </w:r>
      <w:r w:rsidRPr="00DF6FE2">
        <w:t>в едином реестре субъектов малого и среднего предпринимательства.</w:t>
      </w:r>
    </w:p>
    <w:p w:rsidR="0061565C" w:rsidRDefault="0061565C" w:rsidP="00B97D70">
      <w:pPr>
        <w:numPr>
          <w:ilvl w:val="1"/>
          <w:numId w:val="11"/>
        </w:numPr>
        <w:tabs>
          <w:tab w:val="left" w:pos="1418"/>
        </w:tabs>
        <w:suppressAutoHyphens/>
        <w:ind w:left="0" w:firstLine="709"/>
        <w:jc w:val="both"/>
      </w:pPr>
      <w:r>
        <w:t>Подтверждением применения физическим лицом, не являющимся индивидуальным предпринимателем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rsidR="0090337F" w:rsidRDefault="0090337F" w:rsidP="0061565C">
      <w:pPr>
        <w:tabs>
          <w:tab w:val="left" w:pos="1134"/>
          <w:tab w:val="left" w:pos="1418"/>
        </w:tabs>
        <w:suppressAutoHyphens/>
        <w:ind w:firstLine="567"/>
        <w:jc w:val="both"/>
      </w:pPr>
      <w:r>
        <w:t>З</w:t>
      </w:r>
      <w:r w:rsidRPr="0090337F">
        <w:t>аказчик не вправе требовать от участника закупки, субподрядчика (соисполнителя</w:t>
      </w:r>
      <w:r>
        <w:t>), предусмотренного подпунктом «</w:t>
      </w:r>
      <w:r w:rsidRPr="0090337F">
        <w:t>в</w:t>
      </w:r>
      <w:r>
        <w:t>»</w:t>
      </w:r>
      <w:r w:rsidRPr="0090337F">
        <w:t xml:space="preserve"> пункта </w:t>
      </w:r>
      <w:r>
        <w:t xml:space="preserve">15.2. настоящего </w:t>
      </w:r>
      <w:r w:rsidRPr="0090337F">
        <w:t>Положенияпредставления информации и документов, подтверждающих постановку на учет в налоговом органе в качестве налогоплательщика н</w:t>
      </w:r>
      <w:r w:rsidR="00E861AB">
        <w:t>алога на профессиональный доход.</w:t>
      </w:r>
    </w:p>
    <w:p w:rsidR="0090337F" w:rsidRDefault="00E861AB" w:rsidP="00E861AB">
      <w:pPr>
        <w:tabs>
          <w:tab w:val="left" w:pos="1134"/>
          <w:tab w:val="left" w:pos="1418"/>
        </w:tabs>
        <w:suppressAutoHyphens/>
        <w:ind w:firstLine="567"/>
        <w:jc w:val="both"/>
      </w:pPr>
      <w:r w:rsidRPr="00DF6FE2">
        <w:t>При осуществлении закупок в соответствии с подпунктами</w:t>
      </w:r>
      <w:r>
        <w:t xml:space="preserve"> «б» и «в» пункта 15.2. настоящего Положения З</w:t>
      </w:r>
      <w:r w:rsidRPr="00DF6FE2">
        <w:t>аказчик принимает решение об отказе в допуске к участию в закупке участника закупки или об отказе от заключения договора с участни</w:t>
      </w:r>
      <w:r>
        <w:t xml:space="preserve">ком закупки в случае отсутствия </w:t>
      </w:r>
      <w:r w:rsidR="0090337F">
        <w:t>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w:t>
      </w:r>
      <w:r>
        <w:t>исполнителем)специального налогового режима «</w:t>
      </w:r>
      <w:r w:rsidR="0090337F">
        <w:t>Налог на профессиональный доход</w:t>
      </w:r>
      <w:r>
        <w:t>»</w:t>
      </w:r>
      <w:r w:rsidR="0090337F">
        <w:t>.</w:t>
      </w:r>
    </w:p>
    <w:p w:rsidR="00DE12E3" w:rsidRDefault="00CF54BA" w:rsidP="00B97D70">
      <w:pPr>
        <w:numPr>
          <w:ilvl w:val="1"/>
          <w:numId w:val="11"/>
        </w:numPr>
        <w:tabs>
          <w:tab w:val="left" w:pos="1134"/>
          <w:tab w:val="left" w:pos="1418"/>
        </w:tabs>
        <w:suppressAutoHyphens/>
        <w:ind w:left="0" w:firstLine="709"/>
        <w:jc w:val="both"/>
      </w:pPr>
      <w:r w:rsidRPr="001A2E91">
        <w:t xml:space="preserve">При осуществлении закупки в соответствии с </w:t>
      </w:r>
      <w:r w:rsidR="00DE12E3">
        <w:t xml:space="preserve">подпунктом «а» и «б» </w:t>
      </w:r>
      <w:r>
        <w:t>пункт</w:t>
      </w:r>
      <w:r w:rsidR="00DE12E3">
        <w:t>а</w:t>
      </w:r>
      <w:r>
        <w:t xml:space="preserve"> 15.2. </w:t>
      </w:r>
      <w:r w:rsidRPr="001A2E91">
        <w:t xml:space="preserve">настоящего Положения 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должен составлять не более </w:t>
      </w:r>
      <w:r w:rsidR="00865E72">
        <w:t>7</w:t>
      </w:r>
      <w:r>
        <w:t>рабочих дней со дня подписания З</w:t>
      </w:r>
      <w:r w:rsidRPr="001A2E91">
        <w:t>аказчиком документа о приемке поставленного товара (выполненной работы, оказанной услуги) по договору (отдельному этапу договора).</w:t>
      </w:r>
    </w:p>
    <w:p w:rsidR="00645E56" w:rsidRDefault="00DE12E3" w:rsidP="00B97D70">
      <w:pPr>
        <w:numPr>
          <w:ilvl w:val="1"/>
          <w:numId w:val="11"/>
        </w:numPr>
        <w:tabs>
          <w:tab w:val="left" w:pos="1134"/>
          <w:tab w:val="left" w:pos="1418"/>
        </w:tabs>
        <w:suppressAutoHyphens/>
        <w:ind w:left="0" w:firstLine="709"/>
        <w:jc w:val="both"/>
      </w:pPr>
      <w:r>
        <w:t>При осуществлении закупки в соответствии с подпунктом «</w:t>
      </w:r>
      <w:r w:rsidRPr="00DE12E3">
        <w:t>в</w:t>
      </w:r>
      <w:r>
        <w:t>»</w:t>
      </w:r>
      <w:r w:rsidRPr="00DE12E3">
        <w:t xml:space="preserve"> пункта </w:t>
      </w:r>
      <w:r>
        <w:t>15.2.</w:t>
      </w:r>
      <w:r w:rsidRPr="00DE12E3">
        <w:t xml:space="preserve"> настоящего Положения</w:t>
      </w:r>
      <w:r>
        <w:t xml:space="preserve"> в документацию о закупке</w:t>
      </w:r>
      <w:r w:rsidRPr="00DE12E3">
        <w:t xml:space="preserve">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w:t>
      </w:r>
      <w:r>
        <w:t>иком) с З</w:t>
      </w:r>
      <w:r w:rsidRPr="00DE12E3">
        <w:t>аказчиком, который должен составлять не более</w:t>
      </w:r>
      <w:r w:rsidR="00865E72">
        <w:t>7</w:t>
      </w:r>
      <w:r>
        <w:t>рабочих дней со дня подписания З</w:t>
      </w:r>
      <w:r w:rsidRPr="00DE12E3">
        <w:t>аказчиком документа о приемке поставленного товара (выполненной работы, оказанной услуги) по договору (отдельному этапу договора).</w:t>
      </w:r>
    </w:p>
    <w:p w:rsidR="00FB5F98" w:rsidRPr="00FB5F98" w:rsidRDefault="00FB5F98" w:rsidP="00FB5F98">
      <w:pPr>
        <w:tabs>
          <w:tab w:val="left" w:pos="1134"/>
          <w:tab w:val="left" w:pos="1418"/>
        </w:tabs>
        <w:suppressAutoHyphens/>
        <w:ind w:firstLine="709"/>
        <w:jc w:val="center"/>
        <w:rPr>
          <w:b/>
        </w:rPr>
      </w:pPr>
      <w:r>
        <w:rPr>
          <w:b/>
        </w:rPr>
        <w:t xml:space="preserve">Особенности проведения </w:t>
      </w:r>
      <w:r w:rsidRPr="00FB5F98">
        <w:rPr>
          <w:b/>
        </w:rPr>
        <w:t>закупок, участниками которых являются только субъекты малого и среднего предпринимательства</w:t>
      </w:r>
      <w:r>
        <w:rPr>
          <w:b/>
        </w:rPr>
        <w:t>.</w:t>
      </w:r>
    </w:p>
    <w:p w:rsidR="00FB5F98" w:rsidRDefault="00FB5F98" w:rsidP="00B97D70">
      <w:pPr>
        <w:numPr>
          <w:ilvl w:val="1"/>
          <w:numId w:val="11"/>
        </w:numPr>
        <w:tabs>
          <w:tab w:val="left" w:pos="1276"/>
          <w:tab w:val="left" w:pos="1418"/>
        </w:tabs>
        <w:suppressAutoHyphens/>
        <w:ind w:left="0" w:firstLine="709"/>
        <w:jc w:val="both"/>
      </w:pPr>
      <w:r>
        <w:t xml:space="preserve">В случае если товары, работы, услуги включены Заказчиком в перечень товаров, работ, услуг, закупки которых осуществляются у субъектов </w:t>
      </w:r>
      <w:r w:rsidR="00825FE0">
        <w:t>МСП</w:t>
      </w:r>
      <w:r>
        <w:t xml:space="preserve">, и начальная (максимальная) цена договора на поставку товаров, выполнение работ, оказание услуг не превышает 200 млн. рублей, закупки таких товаров, работ, услуг осуществляются только у субъектов </w:t>
      </w:r>
      <w:r w:rsidR="00825FE0">
        <w:t>МСП</w:t>
      </w:r>
      <w:r>
        <w:t>.</w:t>
      </w:r>
    </w:p>
    <w:p w:rsidR="00825FE0" w:rsidRDefault="00FB5F98" w:rsidP="00B97D70">
      <w:pPr>
        <w:numPr>
          <w:ilvl w:val="1"/>
          <w:numId w:val="11"/>
        </w:numPr>
        <w:tabs>
          <w:tab w:val="left" w:pos="1276"/>
          <w:tab w:val="left" w:pos="1418"/>
        </w:tabs>
        <w:suppressAutoHyphens/>
        <w:ind w:left="0" w:firstLine="709"/>
        <w:jc w:val="both"/>
      </w:pPr>
      <w:r>
        <w:t>В случае если т</w:t>
      </w:r>
      <w:r w:rsidR="00825FE0">
        <w:t>овары, работы, услуги включены З</w:t>
      </w:r>
      <w:r>
        <w:t xml:space="preserve">аказчиком в перечень товаров, работ, услуг, закупки которых осуществляются у субъектов </w:t>
      </w:r>
      <w:r w:rsidR="00825FE0">
        <w:t>МСП</w:t>
      </w:r>
      <w:r>
        <w:t xml:space="preserve"> и начальная (максимальная) цена договора на поставку товаров, выполнение работ, оказание услуг превышает 20</w:t>
      </w:r>
      <w:r w:rsidR="00825FE0">
        <w:t>0 млн. рублей, но не превышает 8</w:t>
      </w:r>
      <w:r>
        <w:t xml:space="preserve">00 млн. рублей, </w:t>
      </w:r>
      <w:r w:rsidR="00825FE0">
        <w:t>З</w:t>
      </w:r>
      <w:r>
        <w:t xml:space="preserve">аказчик вправе осуществить закупки таких товаров, работ, услуг у субъектов </w:t>
      </w:r>
      <w:r w:rsidR="00825FE0">
        <w:t>МСП</w:t>
      </w:r>
      <w:r>
        <w:t>.</w:t>
      </w:r>
    </w:p>
    <w:p w:rsidR="00825FE0" w:rsidRDefault="00FB5F98" w:rsidP="00B97D70">
      <w:pPr>
        <w:numPr>
          <w:ilvl w:val="1"/>
          <w:numId w:val="11"/>
        </w:numPr>
        <w:tabs>
          <w:tab w:val="left" w:pos="1276"/>
          <w:tab w:val="left" w:pos="1418"/>
        </w:tabs>
        <w:suppressAutoHyphens/>
        <w:ind w:left="0" w:firstLine="709"/>
        <w:jc w:val="both"/>
      </w:pPr>
      <w:r>
        <w:t>При осуществлении закуп</w:t>
      </w:r>
      <w:r w:rsidR="00825FE0">
        <w:t>ки в соответствии с подпунктом «</w:t>
      </w:r>
      <w:r>
        <w:t>б</w:t>
      </w:r>
      <w:r w:rsidR="00825FE0">
        <w:t>» пункта 15.2.</w:t>
      </w:r>
      <w:r>
        <w:t xml:space="preserve"> настоящего Положения в извещении о закупке и документации о закупке указывается, что участниками такой закупки могут быть только субъекты </w:t>
      </w:r>
      <w:r w:rsidR="00825FE0">
        <w:t>МСП</w:t>
      </w:r>
      <w:r>
        <w:t>.</w:t>
      </w:r>
    </w:p>
    <w:p w:rsidR="00825FE0" w:rsidRDefault="00FB5F98" w:rsidP="00B97D70">
      <w:pPr>
        <w:numPr>
          <w:ilvl w:val="1"/>
          <w:numId w:val="11"/>
        </w:numPr>
        <w:tabs>
          <w:tab w:val="left" w:pos="1276"/>
          <w:tab w:val="left" w:pos="1418"/>
        </w:tabs>
        <w:suppressAutoHyphens/>
        <w:ind w:left="0" w:firstLine="709"/>
        <w:jc w:val="both"/>
      </w:pPr>
      <w:r>
        <w:t xml:space="preserve">Заказчик вправе провести конкурентные и неконкурентные закупки, участниками которых являются только субъекты </w:t>
      </w:r>
      <w:r w:rsidR="00825FE0">
        <w:t>МСП</w:t>
      </w:r>
      <w:r>
        <w:t>, в порядке и случаях, которые предусмотрены настоящим Положением.</w:t>
      </w:r>
    </w:p>
    <w:p w:rsidR="0068310C" w:rsidRDefault="00FB5F98" w:rsidP="00B97D70">
      <w:pPr>
        <w:numPr>
          <w:ilvl w:val="1"/>
          <w:numId w:val="11"/>
        </w:numPr>
        <w:tabs>
          <w:tab w:val="left" w:pos="1276"/>
          <w:tab w:val="left" w:pos="1418"/>
        </w:tabs>
        <w:suppressAutoHyphens/>
        <w:ind w:left="0" w:firstLine="709"/>
        <w:jc w:val="both"/>
      </w:pPr>
      <w:r>
        <w:t xml:space="preserve">Конкурентные закупки, участниками которых являются только субъекты </w:t>
      </w:r>
      <w:r w:rsidR="00825FE0">
        <w:t>МСП</w:t>
      </w:r>
      <w:r>
        <w:t xml:space="preserve">, осуществляются путем проведения конкурса в электронной форме, аукциона в электронной </w:t>
      </w:r>
      <w:r>
        <w:lastRenderedPageBreak/>
        <w:t>форме, запроса котировок в электронной форме или запроса предложений в электронной форме.</w:t>
      </w:r>
    </w:p>
    <w:p w:rsidR="006174A2" w:rsidRDefault="006174A2" w:rsidP="006174A2">
      <w:pPr>
        <w:tabs>
          <w:tab w:val="left" w:pos="709"/>
          <w:tab w:val="left" w:pos="1418"/>
        </w:tabs>
        <w:suppressAutoHyphens/>
        <w:jc w:val="both"/>
      </w:pPr>
      <w:r>
        <w:tab/>
      </w:r>
      <w:r w:rsidRPr="006174A2">
        <w:t>Подготовка и проведение конкурентных закупок, участниками которых являются только субъекты МСП, а также заключение и исполнение договоров с такими участниками осуществляется Заказчиком в порядке, предусмотренном статьей 3.4. Федерального закона № 223-ФЗ.</w:t>
      </w:r>
    </w:p>
    <w:p w:rsidR="0068310C" w:rsidRDefault="00FB5F98" w:rsidP="00B97D70">
      <w:pPr>
        <w:numPr>
          <w:ilvl w:val="1"/>
          <w:numId w:val="11"/>
        </w:numPr>
        <w:tabs>
          <w:tab w:val="left" w:pos="1276"/>
          <w:tab w:val="left" w:pos="1418"/>
        </w:tabs>
        <w:suppressAutoHyphens/>
        <w:ind w:left="0" w:firstLine="709"/>
        <w:jc w:val="both"/>
      </w:pPr>
      <w:r>
        <w:t xml:space="preserve">Проведение конкурентной закупки с участием субъектов </w:t>
      </w:r>
      <w:r w:rsidR="0068310C">
        <w:t xml:space="preserve">МСП </w:t>
      </w:r>
      <w:r w:rsidR="0068310C" w:rsidRPr="0068310C">
        <w:t>осущест</w:t>
      </w:r>
      <w:r w:rsidR="0068310C">
        <w:t>вляется З</w:t>
      </w:r>
      <w:r w:rsidR="0068310C" w:rsidRPr="0068310C">
        <w:t>аказчиком на электронной площадке, функционирующей в соответствии с едиными требованиями, предусмотренными Федеральным законом</w:t>
      </w:r>
      <w:r w:rsidR="0068310C">
        <w:t xml:space="preserve"> от 5 апреля 2013 года N 44-ФЗ «</w:t>
      </w:r>
      <w:r w:rsidR="0068310C" w:rsidRPr="0068310C">
        <w:t>О контрактной системе в сфере закупок товаров, работ, услуг для обеспечения государственных и муниципальных нужд</w:t>
      </w:r>
      <w:r w:rsidR="0068310C">
        <w:t>»</w:t>
      </w:r>
      <w:r w:rsidR="0068310C" w:rsidRPr="0068310C">
        <w:t>, и дополнительными требованиями, установленными Правительством Российской Федерации</w:t>
      </w:r>
      <w:r w:rsidR="0068310C">
        <w:t>.</w:t>
      </w:r>
    </w:p>
    <w:p w:rsidR="0068310C" w:rsidRDefault="00FB5F98" w:rsidP="00B97D70">
      <w:pPr>
        <w:numPr>
          <w:ilvl w:val="1"/>
          <w:numId w:val="11"/>
        </w:numPr>
        <w:tabs>
          <w:tab w:val="left" w:pos="1276"/>
          <w:tab w:val="left" w:pos="1418"/>
        </w:tabs>
        <w:suppressAutoHyphens/>
        <w:ind w:left="0" w:firstLine="709"/>
        <w:jc w:val="both"/>
      </w:pPr>
      <w:r>
        <w:t xml:space="preserve">Субъекты </w:t>
      </w:r>
      <w:r w:rsidR="0068310C">
        <w:t>МСП</w:t>
      </w:r>
      <w:r>
        <w:t xml:space="preserve"> получают аккредитацию на электронной площадке, на которой проводится конкурентная закупка, в порядке, установленном Федеральным законом </w:t>
      </w:r>
      <w:r w:rsidR="0068310C">
        <w:t>«</w:t>
      </w:r>
      <w:r>
        <w:t>О контрактной системе в сфере закупок товаров, работ, услуг для обеспечения государственных и муниципальных нужд</w:t>
      </w:r>
      <w:r w:rsidR="0068310C">
        <w:t>»</w:t>
      </w:r>
      <w:r>
        <w:t>.</w:t>
      </w:r>
    </w:p>
    <w:p w:rsidR="0068310C" w:rsidRDefault="0068310C" w:rsidP="00B97D70">
      <w:pPr>
        <w:numPr>
          <w:ilvl w:val="1"/>
          <w:numId w:val="11"/>
        </w:numPr>
        <w:tabs>
          <w:tab w:val="left" w:pos="1276"/>
          <w:tab w:val="left" w:pos="1418"/>
        </w:tabs>
        <w:suppressAutoHyphens/>
        <w:ind w:left="0" w:firstLine="709"/>
        <w:jc w:val="both"/>
      </w:pPr>
      <w:r>
        <w:t>При осуществлении закупки в соответствии с подпунктом «б» пункта 15.2. настоящего Положения Заказчик вправе по истечении срока приема заявок осуществить закупку без соблюдения правил установленных Разделом 15 настоящего Положения, в случаях, если:</w:t>
      </w:r>
    </w:p>
    <w:p w:rsidR="0068310C" w:rsidRDefault="0068310C" w:rsidP="0068310C">
      <w:pPr>
        <w:tabs>
          <w:tab w:val="left" w:pos="1276"/>
          <w:tab w:val="left" w:pos="1418"/>
        </w:tabs>
        <w:suppressAutoHyphens/>
        <w:ind w:firstLine="709"/>
        <w:jc w:val="both"/>
      </w:pPr>
      <w:r>
        <w:t>а) субъекты МСП не подали заявок на участие в такой закупке;</w:t>
      </w:r>
    </w:p>
    <w:p w:rsidR="0068310C" w:rsidRDefault="0068310C" w:rsidP="0068310C">
      <w:pPr>
        <w:tabs>
          <w:tab w:val="left" w:pos="1276"/>
          <w:tab w:val="left" w:pos="1418"/>
        </w:tabs>
        <w:suppressAutoHyphens/>
        <w:ind w:firstLine="709"/>
        <w:jc w:val="both"/>
      </w:pPr>
      <w:r>
        <w:t>б) заявки всех участников закупки, являющихся субъектами МСП, отозваны или не соответствуют требованиям, предусмотренным документацией о закупке;</w:t>
      </w:r>
    </w:p>
    <w:p w:rsidR="0068310C" w:rsidRDefault="0068310C" w:rsidP="0068310C">
      <w:pPr>
        <w:tabs>
          <w:tab w:val="left" w:pos="1276"/>
          <w:tab w:val="left" w:pos="1418"/>
        </w:tabs>
        <w:suppressAutoHyphens/>
        <w:ind w:firstLine="709"/>
        <w:jc w:val="both"/>
      </w:pPr>
      <w:r>
        <w:t xml:space="preserve">в) заявка, поданная единственным участником закупки, являющимся субъектом </w:t>
      </w:r>
      <w:r w:rsidR="00D17F8D">
        <w:t>МСП</w:t>
      </w:r>
      <w:r>
        <w:t>, не соответствует требованиям, предусмо</w:t>
      </w:r>
      <w:r w:rsidR="00D17F8D">
        <w:t>тренным документацией о закупке.</w:t>
      </w:r>
    </w:p>
    <w:p w:rsidR="00D17F8D" w:rsidRDefault="0068310C" w:rsidP="00B97D70">
      <w:pPr>
        <w:numPr>
          <w:ilvl w:val="1"/>
          <w:numId w:val="11"/>
        </w:numPr>
        <w:tabs>
          <w:tab w:val="left" w:pos="1276"/>
          <w:tab w:val="left" w:pos="1418"/>
        </w:tabs>
        <w:suppressAutoHyphens/>
        <w:ind w:left="0" w:firstLine="709"/>
        <w:jc w:val="both"/>
      </w:pPr>
      <w:r>
        <w:t xml:space="preserve">Если договор по результатам закупки, осуществляемой в соответствии с подпунктом </w:t>
      </w:r>
      <w:r w:rsidR="00706933">
        <w:t>«</w:t>
      </w:r>
      <w:r>
        <w:t>б</w:t>
      </w:r>
      <w:r w:rsidR="00706933">
        <w:t>»</w:t>
      </w:r>
      <w:r>
        <w:t xml:space="preserve"> пункта </w:t>
      </w:r>
      <w:r w:rsidR="00D17F8D">
        <w:t>15.2.</w:t>
      </w:r>
      <w:r>
        <w:t xml:space="preserve"> наст</w:t>
      </w:r>
      <w:r w:rsidR="00D17F8D">
        <w:t>оящего Положения, не заключен, З</w:t>
      </w:r>
      <w:r>
        <w:t xml:space="preserve">аказчик вправе отменить решение об определении поставщика (исполнителя, подрядчика), принятое по результатам такой закупки, и осуществить закупку без соблюдения правил, установленных </w:t>
      </w:r>
      <w:r w:rsidR="00D17F8D" w:rsidRPr="00D17F8D">
        <w:t>Разделом 15 настоящего Положения</w:t>
      </w:r>
      <w:r>
        <w:t>.</w:t>
      </w:r>
    </w:p>
    <w:p w:rsidR="00706933" w:rsidRDefault="00FB5F98" w:rsidP="00B97D70">
      <w:pPr>
        <w:numPr>
          <w:ilvl w:val="1"/>
          <w:numId w:val="11"/>
        </w:numPr>
        <w:tabs>
          <w:tab w:val="left" w:pos="1276"/>
          <w:tab w:val="left" w:pos="1418"/>
        </w:tabs>
        <w:suppressAutoHyphens/>
        <w:ind w:left="0" w:firstLine="709"/>
        <w:jc w:val="both"/>
      </w:pPr>
      <w:r>
        <w:t xml:space="preserve">Закупки у единственного поставщика (исполнителя, подрядчика), участниками которых являются только субъекты </w:t>
      </w:r>
      <w:r w:rsidR="0068310C">
        <w:t>МСП</w:t>
      </w:r>
      <w:r>
        <w:t>, проводятся в порядке и случаях, которые предусмотрены настоящим Положением.</w:t>
      </w:r>
    </w:p>
    <w:p w:rsidR="00706933" w:rsidRDefault="00AA6C38" w:rsidP="00B97D70">
      <w:pPr>
        <w:numPr>
          <w:ilvl w:val="1"/>
          <w:numId w:val="11"/>
        </w:numPr>
        <w:tabs>
          <w:tab w:val="left" w:pos="1276"/>
          <w:tab w:val="left" w:pos="1418"/>
        </w:tabs>
        <w:suppressAutoHyphens/>
        <w:ind w:left="0" w:firstLine="709"/>
        <w:jc w:val="both"/>
      </w:pPr>
      <w:r>
        <w:t xml:space="preserve">Если в </w:t>
      </w:r>
      <w:r w:rsidR="003D52EF">
        <w:t xml:space="preserve">извещении о закупке, </w:t>
      </w:r>
      <w:r>
        <w:t xml:space="preserve">документации о закупке, осуществляемой в соответствии с подпунктом </w:t>
      </w:r>
      <w:r w:rsidR="00706933">
        <w:t>«</w:t>
      </w:r>
      <w:r>
        <w:t>б</w:t>
      </w:r>
      <w:r w:rsidR="00706933">
        <w:t>»</w:t>
      </w:r>
      <w:r>
        <w:t xml:space="preserve"> пункта </w:t>
      </w:r>
      <w:r w:rsidR="00706933">
        <w:t>15.2.</w:t>
      </w:r>
      <w:r>
        <w:t xml:space="preserve"> настоящего Положения, установлено требование к обеспечению заявки на участие в закупке, размер такого обеспечения не может превышать 2 процента начальной (максимальной) цены договора (цены лота). При этом такое обеспечение может предоставляться участником закупки по его выбору путем внесения денежных средств </w:t>
      </w:r>
      <w:r w:rsidR="00706933">
        <w:t>или</w:t>
      </w:r>
      <w:r>
        <w:t xml:space="preserve"> предоставления банковской гарантии.</w:t>
      </w:r>
    </w:p>
    <w:p w:rsidR="003D52EF" w:rsidRDefault="00706933" w:rsidP="00B97D70">
      <w:pPr>
        <w:numPr>
          <w:ilvl w:val="1"/>
          <w:numId w:val="11"/>
        </w:numPr>
        <w:tabs>
          <w:tab w:val="left" w:pos="1276"/>
          <w:tab w:val="left" w:pos="1418"/>
        </w:tabs>
        <w:suppressAutoHyphens/>
        <w:ind w:left="0" w:firstLine="709"/>
        <w:jc w:val="both"/>
      </w:pPr>
      <w:r w:rsidRPr="00706933">
        <w:t xml:space="preserve">При осуществлении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w:t>
      </w:r>
      <w:r w:rsidR="003D52EF">
        <w:t>«</w:t>
      </w:r>
      <w:r w:rsidRPr="00706933">
        <w:t>О контрактной системе в сфере закупок товаров, работ, услуг для обеспечения государственных и муниципальных нужд</w:t>
      </w:r>
      <w:r w:rsidR="003D52EF">
        <w:t>».</w:t>
      </w:r>
    </w:p>
    <w:p w:rsidR="00AA6C38" w:rsidRDefault="00AA6C38" w:rsidP="00B97D70">
      <w:pPr>
        <w:numPr>
          <w:ilvl w:val="1"/>
          <w:numId w:val="11"/>
        </w:numPr>
        <w:tabs>
          <w:tab w:val="left" w:pos="1276"/>
          <w:tab w:val="left" w:pos="1418"/>
        </w:tabs>
        <w:suppressAutoHyphens/>
        <w:ind w:left="0" w:firstLine="709"/>
        <w:jc w:val="both"/>
      </w:pPr>
      <w:r>
        <w:t xml:space="preserve">Денежные средства, внесенные в качестве обеспечения заявки на участие в закупке, осуществляемой в соответствии с подпунктом </w:t>
      </w:r>
      <w:r w:rsidR="003D52EF">
        <w:t>«</w:t>
      </w:r>
      <w:r>
        <w:t>б</w:t>
      </w:r>
      <w:r w:rsidR="003D52EF">
        <w:t>»</w:t>
      </w:r>
      <w:r>
        <w:t xml:space="preserve"> пункта </w:t>
      </w:r>
      <w:r w:rsidR="003D52EF">
        <w:t>15.2</w:t>
      </w:r>
      <w:r>
        <w:t xml:space="preserve"> настоящего Положения, возвращаются:</w:t>
      </w:r>
    </w:p>
    <w:p w:rsidR="00AA6C38" w:rsidRDefault="00AA6C38" w:rsidP="003D52EF">
      <w:pPr>
        <w:tabs>
          <w:tab w:val="left" w:pos="1276"/>
          <w:tab w:val="left" w:pos="1418"/>
        </w:tabs>
        <w:suppressAutoHyphens/>
        <w:ind w:firstLine="709"/>
        <w:jc w:val="both"/>
      </w:pPr>
      <w:r>
        <w:t>а) 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392DBE" w:rsidRDefault="00AA6C38" w:rsidP="00392DBE">
      <w:pPr>
        <w:tabs>
          <w:tab w:val="left" w:pos="1276"/>
          <w:tab w:val="left" w:pos="1418"/>
        </w:tabs>
        <w:suppressAutoHyphens/>
        <w:ind w:firstLine="709"/>
        <w:jc w:val="both"/>
      </w:pPr>
      <w:r>
        <w:lastRenderedPageBreak/>
        <w:t xml:space="preserve">б) участнику закупки, заявке которого присвоен первый номер, в срок не более 7 рабочих дней со дня заключения договора либо со дня принятия </w:t>
      </w:r>
      <w:r w:rsidR="003D52EF">
        <w:t>З</w:t>
      </w:r>
      <w:r>
        <w:t>аказчиком решения о том, что договор по результатам закупки не заключается.</w:t>
      </w:r>
    </w:p>
    <w:p w:rsidR="00392DBE" w:rsidRPr="00C371D0" w:rsidRDefault="00C371D0" w:rsidP="00C371D0">
      <w:pPr>
        <w:tabs>
          <w:tab w:val="left" w:pos="1276"/>
          <w:tab w:val="left" w:pos="1418"/>
        </w:tabs>
        <w:suppressAutoHyphens/>
        <w:ind w:firstLine="709"/>
        <w:jc w:val="center"/>
        <w:rPr>
          <w:b/>
        </w:rPr>
      </w:pPr>
      <w:r>
        <w:rPr>
          <w:b/>
        </w:rPr>
        <w:t>Особенности осуществления</w:t>
      </w:r>
      <w:r w:rsidRPr="00C371D0">
        <w:rPr>
          <w:b/>
        </w:rPr>
        <w:t xml:space="preserve"> закупок, предусматривающих</w:t>
      </w:r>
      <w:r w:rsidR="00DD7F63">
        <w:rPr>
          <w:b/>
        </w:rPr>
        <w:t xml:space="preserve"> </w:t>
      </w:r>
      <w:r w:rsidRPr="00C371D0">
        <w:rPr>
          <w:b/>
        </w:rPr>
        <w:t xml:space="preserve">требование </w:t>
      </w:r>
      <w:r>
        <w:rPr>
          <w:b/>
        </w:rPr>
        <w:t xml:space="preserve">о </w:t>
      </w:r>
      <w:r w:rsidRPr="00C371D0">
        <w:rPr>
          <w:b/>
        </w:rPr>
        <w:t>привлечении к исполнению договора</w:t>
      </w:r>
      <w:r w:rsidR="00DD7F63">
        <w:rPr>
          <w:b/>
        </w:rPr>
        <w:t xml:space="preserve"> </w:t>
      </w:r>
      <w:r w:rsidRPr="00C371D0">
        <w:rPr>
          <w:b/>
        </w:rPr>
        <w:t>субподрядчиков (соисполнителей) из числа субъектов малого</w:t>
      </w:r>
      <w:r w:rsidR="00DD7F63">
        <w:rPr>
          <w:b/>
        </w:rPr>
        <w:t xml:space="preserve"> </w:t>
      </w:r>
      <w:r w:rsidRPr="00C371D0">
        <w:rPr>
          <w:b/>
        </w:rPr>
        <w:t>и среднего предпринимательства</w:t>
      </w:r>
    </w:p>
    <w:p w:rsidR="00092DF2" w:rsidRDefault="00C371D0" w:rsidP="00B97D70">
      <w:pPr>
        <w:numPr>
          <w:ilvl w:val="1"/>
          <w:numId w:val="11"/>
        </w:numPr>
        <w:tabs>
          <w:tab w:val="left" w:pos="1134"/>
          <w:tab w:val="left" w:pos="1418"/>
        </w:tabs>
        <w:suppressAutoHyphens/>
        <w:ind w:left="0" w:firstLine="709"/>
        <w:jc w:val="both"/>
      </w:pPr>
      <w:r w:rsidRPr="00C371D0">
        <w:t xml:space="preserve">Заказчики вправе установить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w:t>
      </w:r>
      <w:r w:rsidR="00092DF2">
        <w:t>МСП</w:t>
      </w:r>
      <w:r w:rsidRPr="00C371D0">
        <w:t>. Участники такой закупки представляют в составе заявки на участие в закупке план привлечения субподрядчиков (соисполнителей) из числа субъектов малого и среднего предпринимательства.</w:t>
      </w:r>
    </w:p>
    <w:p w:rsidR="00092DF2" w:rsidRDefault="00092DF2" w:rsidP="00B97D70">
      <w:pPr>
        <w:numPr>
          <w:ilvl w:val="1"/>
          <w:numId w:val="11"/>
        </w:numPr>
        <w:tabs>
          <w:tab w:val="left" w:pos="1134"/>
          <w:tab w:val="left" w:pos="1418"/>
        </w:tabs>
        <w:suppressAutoHyphens/>
        <w:ind w:left="0" w:firstLine="709"/>
        <w:jc w:val="both"/>
      </w:pPr>
      <w:r>
        <w:t>План привлечения субподрядчиков (соисполнителей) из числа субъектов МСП должен содержать следующие сведения:</w:t>
      </w:r>
    </w:p>
    <w:p w:rsidR="00092DF2" w:rsidRDefault="00092DF2" w:rsidP="00092DF2">
      <w:pPr>
        <w:tabs>
          <w:tab w:val="left" w:pos="1134"/>
          <w:tab w:val="left" w:pos="1418"/>
        </w:tabs>
        <w:suppressAutoHyphens/>
        <w:ind w:firstLine="709"/>
        <w:jc w:val="both"/>
      </w:pPr>
      <w: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МСП - субподрядчика (соисполнителя);</w:t>
      </w:r>
    </w:p>
    <w:p w:rsidR="00092DF2" w:rsidRDefault="00092DF2" w:rsidP="00092DF2">
      <w:pPr>
        <w:tabs>
          <w:tab w:val="left" w:pos="1134"/>
          <w:tab w:val="left" w:pos="1418"/>
        </w:tabs>
        <w:suppressAutoHyphens/>
        <w:ind w:firstLine="709"/>
        <w:jc w:val="both"/>
      </w:pPr>
      <w:r>
        <w:t>б) предмет договора, заключаемого с субъектом МСП - субподрядчиком (соисполнителем), с указанием количества поставляемого им товара, объема выполняемых им работ, оказываемых им услуг;</w:t>
      </w:r>
    </w:p>
    <w:p w:rsidR="00092DF2" w:rsidRDefault="00092DF2" w:rsidP="00092DF2">
      <w:pPr>
        <w:tabs>
          <w:tab w:val="left" w:pos="1134"/>
          <w:tab w:val="left" w:pos="1418"/>
        </w:tabs>
        <w:suppressAutoHyphens/>
        <w:ind w:firstLine="709"/>
        <w:jc w:val="both"/>
      </w:pPr>
      <w:r>
        <w:t>в) место, условия и сроки (периоды) поставки товара, выполнения работы, оказания услуги субъектом МСП - субподрядчиком (соисполнителем);</w:t>
      </w:r>
    </w:p>
    <w:p w:rsidR="00092DF2" w:rsidRDefault="00092DF2" w:rsidP="00092DF2">
      <w:pPr>
        <w:tabs>
          <w:tab w:val="left" w:pos="1134"/>
          <w:tab w:val="left" w:pos="1418"/>
        </w:tabs>
        <w:suppressAutoHyphens/>
        <w:ind w:firstLine="709"/>
        <w:jc w:val="both"/>
      </w:pPr>
      <w:r>
        <w:t>г) цена договора, заключаемого с субъектом МСП - субподрядчиком (соисполнителем).</w:t>
      </w:r>
    </w:p>
    <w:p w:rsidR="00092DF2" w:rsidRDefault="00092DF2" w:rsidP="00B97D70">
      <w:pPr>
        <w:numPr>
          <w:ilvl w:val="1"/>
          <w:numId w:val="11"/>
        </w:numPr>
        <w:tabs>
          <w:tab w:val="left" w:pos="1134"/>
          <w:tab w:val="left" w:pos="1418"/>
        </w:tabs>
        <w:suppressAutoHyphens/>
        <w:ind w:left="0" w:firstLine="709"/>
        <w:jc w:val="both"/>
      </w:pPr>
      <w:r w:rsidRPr="00092DF2">
        <w:t xml:space="preserve">Привлечение к исполнению договора, заключенного по результатам закупки, осуществляемой в соответствии с подпунктом </w:t>
      </w:r>
      <w:r>
        <w:t>«</w:t>
      </w:r>
      <w:r w:rsidRPr="00092DF2">
        <w:t>в</w:t>
      </w:r>
      <w:r>
        <w:t>»</w:t>
      </w:r>
      <w:r w:rsidRPr="00092DF2">
        <w:t xml:space="preserve"> пункта </w:t>
      </w:r>
      <w:r>
        <w:t>15.2.</w:t>
      </w:r>
      <w:r w:rsidRPr="00092DF2">
        <w:t xml:space="preserve"> настоящего Положения, субподрядчиков (соисполнителей) из числа субъектов </w:t>
      </w:r>
      <w:r>
        <w:t>МСП</w:t>
      </w:r>
      <w:r w:rsidRPr="00092DF2">
        <w:t xml:space="preserve"> является обязательным условием указанного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субъектов </w:t>
      </w:r>
      <w:r>
        <w:t>МСП</w:t>
      </w:r>
      <w:r w:rsidRPr="00092DF2">
        <w:t>.</w:t>
      </w:r>
    </w:p>
    <w:p w:rsidR="00092DF2" w:rsidRDefault="00092DF2" w:rsidP="00B97D70">
      <w:pPr>
        <w:numPr>
          <w:ilvl w:val="1"/>
          <w:numId w:val="11"/>
        </w:numPr>
        <w:tabs>
          <w:tab w:val="left" w:pos="1134"/>
          <w:tab w:val="left" w:pos="1418"/>
        </w:tabs>
        <w:suppressAutoHyphens/>
        <w:ind w:left="0" w:firstLine="709"/>
        <w:jc w:val="both"/>
      </w:pPr>
      <w:r w:rsidRPr="00092DF2">
        <w:t xml:space="preserve">По согласованию с </w:t>
      </w:r>
      <w:r>
        <w:t>З</w:t>
      </w:r>
      <w:r w:rsidRPr="00092DF2">
        <w:t xml:space="preserve">аказчиком поставщик (исполнитель, подрядчик) вправе осуществить замену субподрядчика (соисполнителя) - субъекта </w:t>
      </w:r>
      <w:r>
        <w:t>МСП</w:t>
      </w:r>
      <w:r w:rsidRPr="00092DF2">
        <w:t xml:space="preserve">, с которым заключается либо ранее был заключен договор субподряда, на другого субподрядчика (соисполнителя) - субъекта </w:t>
      </w:r>
      <w:r>
        <w:t>МСП</w:t>
      </w:r>
      <w:r w:rsidRPr="00092DF2">
        <w:t xml:space="preserve">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r w:rsidR="00513DBB">
        <w:t>»</w:t>
      </w:r>
    </w:p>
    <w:p w:rsidR="00092DF2" w:rsidRDefault="00092DF2" w:rsidP="00C371D0">
      <w:pPr>
        <w:tabs>
          <w:tab w:val="left" w:pos="1134"/>
          <w:tab w:val="left" w:pos="1418"/>
        </w:tabs>
        <w:suppressAutoHyphens/>
        <w:jc w:val="both"/>
      </w:pPr>
    </w:p>
    <w:p w:rsidR="009F6D4E" w:rsidRDefault="009F6D4E" w:rsidP="008E7C14">
      <w:pPr>
        <w:numPr>
          <w:ilvl w:val="0"/>
          <w:numId w:val="1"/>
        </w:numPr>
        <w:tabs>
          <w:tab w:val="left" w:pos="993"/>
          <w:tab w:val="left" w:pos="1418"/>
        </w:tabs>
        <w:suppressAutoHyphens/>
        <w:jc w:val="both"/>
      </w:pPr>
      <w:r>
        <w:t xml:space="preserve">Пункт 16.3. </w:t>
      </w:r>
      <w:r w:rsidRPr="009F6D4E">
        <w:t>Положения изложить в следующей редакции:</w:t>
      </w:r>
    </w:p>
    <w:p w:rsidR="009F6D4E" w:rsidRDefault="009F6D4E" w:rsidP="009F6D4E">
      <w:pPr>
        <w:tabs>
          <w:tab w:val="left" w:pos="709"/>
        </w:tabs>
        <w:autoSpaceDE w:val="0"/>
        <w:autoSpaceDN w:val="0"/>
        <w:jc w:val="both"/>
      </w:pPr>
      <w:r>
        <w:tab/>
        <w:t xml:space="preserve">«16.3. </w:t>
      </w:r>
      <w:r w:rsidRPr="00F44E92">
        <w:t xml:space="preserve">В договоре обязательно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w:t>
      </w:r>
    </w:p>
    <w:p w:rsidR="00E227C5" w:rsidRDefault="00E227C5" w:rsidP="00E227C5">
      <w:pPr>
        <w:tabs>
          <w:tab w:val="left" w:pos="709"/>
        </w:tabs>
        <w:autoSpaceDE w:val="0"/>
        <w:autoSpaceDN w:val="0"/>
        <w:ind w:firstLine="709"/>
        <w:jc w:val="both"/>
      </w:pPr>
      <w:r>
        <w:t>Лицами ответственными за осуществление приемки товаров, работ, услуг</w:t>
      </w:r>
      <w:r w:rsidR="00513DBB">
        <w:t xml:space="preserve"> по договору</w:t>
      </w:r>
      <w:r>
        <w:t xml:space="preserve"> являются работник ответственный за сделку, а также заместитель директора (руководитель структурно</w:t>
      </w:r>
      <w:r w:rsidR="00D05CBC">
        <w:t>го подразделения) осуществляющий</w:t>
      </w:r>
      <w:r>
        <w:t xml:space="preserve"> руководство подразделением инициировавшим проведение закупки. </w:t>
      </w:r>
    </w:p>
    <w:p w:rsidR="009F6D4E" w:rsidRDefault="009F6D4E" w:rsidP="009F6D4E">
      <w:pPr>
        <w:tabs>
          <w:tab w:val="left" w:pos="709"/>
        </w:tabs>
        <w:autoSpaceDE w:val="0"/>
        <w:autoSpaceDN w:val="0"/>
        <w:jc w:val="both"/>
      </w:pPr>
      <w:r>
        <w:tab/>
        <w:t xml:space="preserve">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3 членов. </w:t>
      </w:r>
    </w:p>
    <w:p w:rsidR="009F6D4E" w:rsidRPr="00F44E92" w:rsidRDefault="009F6D4E" w:rsidP="009F6D4E">
      <w:pPr>
        <w:tabs>
          <w:tab w:val="left" w:pos="709"/>
        </w:tabs>
        <w:autoSpaceDE w:val="0"/>
        <w:autoSpaceDN w:val="0"/>
        <w:jc w:val="both"/>
      </w:pPr>
      <w:r>
        <w:tab/>
      </w:r>
      <w:r w:rsidRPr="00F44E92">
        <w:t>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rsidR="009F6D4E" w:rsidRDefault="009F6D4E" w:rsidP="009F6D4E">
      <w:pPr>
        <w:tabs>
          <w:tab w:val="left" w:pos="1276"/>
        </w:tabs>
        <w:autoSpaceDE w:val="0"/>
        <w:autoSpaceDN w:val="0"/>
        <w:ind w:firstLine="709"/>
        <w:jc w:val="both"/>
      </w:pPr>
      <w:r w:rsidRPr="00F44E92">
        <w:lastRenderedPageBreak/>
        <w:t>Договор, предметом которого является выполнение проектных и (или) изыскательских работ, должен содержать условие, согласно которому с даты приемки результатов выполнения проектных и (или) изыскательских работ исключительные права на результаты выполненных проектных и (или) изыскательских работ принадлежат Заказчику.</w:t>
      </w:r>
      <w:r w:rsidR="00513DBB">
        <w:t>»</w:t>
      </w:r>
    </w:p>
    <w:p w:rsidR="00513DBB" w:rsidRPr="00F44E92" w:rsidRDefault="00513DBB" w:rsidP="009F6D4E">
      <w:pPr>
        <w:tabs>
          <w:tab w:val="left" w:pos="1276"/>
        </w:tabs>
        <w:autoSpaceDE w:val="0"/>
        <w:autoSpaceDN w:val="0"/>
        <w:ind w:firstLine="709"/>
        <w:jc w:val="both"/>
      </w:pPr>
    </w:p>
    <w:p w:rsidR="001D4687" w:rsidRDefault="001D4687" w:rsidP="008E7C14">
      <w:pPr>
        <w:numPr>
          <w:ilvl w:val="0"/>
          <w:numId w:val="1"/>
        </w:numPr>
        <w:tabs>
          <w:tab w:val="left" w:pos="993"/>
          <w:tab w:val="left" w:pos="1418"/>
        </w:tabs>
        <w:suppressAutoHyphens/>
        <w:ind w:left="0" w:firstLine="709"/>
        <w:jc w:val="both"/>
      </w:pPr>
      <w:r>
        <w:t>Дополнить Приложение № 1 «Положение о Закупочной комиссии государственного автономного профессионального образовательного учреждения Республики Карелия «Северный колледж» к Положению пунктом 2.4. следующего содержания:</w:t>
      </w:r>
    </w:p>
    <w:p w:rsidR="005F1D19" w:rsidRDefault="001D4687" w:rsidP="005F1D19">
      <w:pPr>
        <w:tabs>
          <w:tab w:val="left" w:pos="851"/>
          <w:tab w:val="left" w:pos="1418"/>
        </w:tabs>
        <w:suppressAutoHyphens/>
        <w:ind w:firstLine="709"/>
        <w:jc w:val="both"/>
      </w:pPr>
      <w:r>
        <w:t xml:space="preserve">«2.4. </w:t>
      </w:r>
      <w:r w:rsidR="005F1D19" w:rsidRPr="005F1D19">
        <w:t xml:space="preserve">Членами </w:t>
      </w:r>
      <w:r w:rsidR="005F1D19">
        <w:t xml:space="preserve">Закупочной </w:t>
      </w:r>
      <w:r w:rsidR="005F1D19" w:rsidRPr="005F1D19">
        <w:t xml:space="preserve">комиссии не могут быть лица, лично заинтересованные в результатах определения поставщиков (подрядчиков, исполнителей), в том числе лица, подавшие заявки на участие в таком определении или состоящие в штате организаций, подавших данные заявки, либо лица, на которых способны оказать влияние участники закупки (в том числе лица, являющиеся участниками (акционерами) этих организаций, членами их органов управления, кредиторами указанных участников закупки), либо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w:t>
      </w:r>
    </w:p>
    <w:p w:rsidR="005F1D19" w:rsidRDefault="005F1D19" w:rsidP="001D4687">
      <w:pPr>
        <w:tabs>
          <w:tab w:val="left" w:pos="851"/>
          <w:tab w:val="left" w:pos="1418"/>
        </w:tabs>
        <w:suppressAutoHyphens/>
        <w:ind w:firstLine="709"/>
        <w:jc w:val="both"/>
      </w:pPr>
      <w:r w:rsidRPr="005F1D19">
        <w:t xml:space="preserve">В случае выявления в </w:t>
      </w:r>
      <w:r>
        <w:t>составе комиссии указанных лиц З</w:t>
      </w:r>
      <w:r w:rsidRPr="005F1D19">
        <w:t>аказчикобязан незамедлительно заменить их другими лицами, которые лично не заинтересованы в результатах определения поставщиков (подрядчиков, исполнителей) и на которых не способны оказ</w:t>
      </w:r>
      <w:r>
        <w:t>ывать влияние участники закупок, либо отстранить указанных лиц от проведения соответствующей закупки</w:t>
      </w:r>
      <w:r w:rsidRPr="005F1D19">
        <w:t>.</w:t>
      </w:r>
    </w:p>
    <w:p w:rsidR="009F0FD4" w:rsidRDefault="009B7A80" w:rsidP="009F0FD4">
      <w:pPr>
        <w:tabs>
          <w:tab w:val="left" w:pos="851"/>
          <w:tab w:val="left" w:pos="1418"/>
        </w:tabs>
        <w:suppressAutoHyphens/>
        <w:ind w:firstLine="709"/>
        <w:jc w:val="both"/>
      </w:pPr>
      <w:r>
        <w:t xml:space="preserve">Член </w:t>
      </w:r>
      <w:r w:rsidR="001F55EA">
        <w:t>Комиссии</w:t>
      </w:r>
      <w:r w:rsidR="001D4687">
        <w:t xml:space="preserve">, обнаруживший в процессе работы </w:t>
      </w:r>
      <w:r w:rsidR="001F55EA">
        <w:t>Комиссии</w:t>
      </w:r>
      <w:r w:rsidR="001D4687">
        <w:t xml:space="preserve"> свою личную заинтересованность в результатах закупки, должен </w:t>
      </w:r>
      <w:r w:rsidR="005F1D19">
        <w:t>заявить</w:t>
      </w:r>
      <w:r w:rsidR="001D4687">
        <w:t xml:space="preserve"> об этом председателю комиссии, а также Заказчику, который в таком случае обязан принять решение о замене</w:t>
      </w:r>
      <w:r>
        <w:t xml:space="preserve"> члена </w:t>
      </w:r>
      <w:r w:rsidR="001F55EA">
        <w:t>Комиссии</w:t>
      </w:r>
      <w:r>
        <w:t xml:space="preserve">, либо отстранении члена </w:t>
      </w:r>
      <w:r w:rsidR="001F55EA">
        <w:t>Комиссии</w:t>
      </w:r>
      <w:r>
        <w:t xml:space="preserve"> от проведения соответствующей закупки</w:t>
      </w:r>
      <w:r w:rsidR="001D4687">
        <w:t>.</w:t>
      </w:r>
    </w:p>
    <w:p w:rsidR="001D4687" w:rsidRDefault="006D633A" w:rsidP="006D633A">
      <w:pPr>
        <w:tabs>
          <w:tab w:val="left" w:pos="851"/>
          <w:tab w:val="left" w:pos="1418"/>
        </w:tabs>
        <w:suppressAutoHyphens/>
        <w:ind w:firstLine="709"/>
        <w:jc w:val="both"/>
      </w:pPr>
      <w:r>
        <w:t xml:space="preserve">Личная заинтересованность заключается в возможности получения членом </w:t>
      </w:r>
      <w:r w:rsidR="001F55EA">
        <w:t>К</w:t>
      </w:r>
      <w:r>
        <w:t>омиссии доходов в виде денег, иного имущества, в том числе имущественных прав, или услуг имущественного характера, а также иной выгоды для себя или третьих лиц.»</w:t>
      </w:r>
    </w:p>
    <w:p w:rsidR="008E7C14" w:rsidRDefault="008E7C14" w:rsidP="006D633A">
      <w:pPr>
        <w:tabs>
          <w:tab w:val="left" w:pos="851"/>
          <w:tab w:val="left" w:pos="1418"/>
        </w:tabs>
        <w:suppressAutoHyphens/>
        <w:ind w:firstLine="709"/>
        <w:jc w:val="both"/>
      </w:pPr>
    </w:p>
    <w:p w:rsidR="00513DBB" w:rsidRDefault="00513DBB" w:rsidP="008E7C14">
      <w:pPr>
        <w:numPr>
          <w:ilvl w:val="0"/>
          <w:numId w:val="1"/>
        </w:numPr>
        <w:tabs>
          <w:tab w:val="left" w:pos="993"/>
          <w:tab w:val="left" w:pos="1418"/>
        </w:tabs>
        <w:suppressAutoHyphens/>
        <w:ind w:left="0" w:firstLine="709"/>
        <w:jc w:val="both"/>
      </w:pPr>
      <w:r w:rsidRPr="00513DBB">
        <w:t xml:space="preserve">Дополнить </w:t>
      </w:r>
      <w:r>
        <w:t xml:space="preserve">пункт 4.5. </w:t>
      </w:r>
      <w:r w:rsidRPr="00513DBB">
        <w:t>Приложени</w:t>
      </w:r>
      <w:r>
        <w:t>я</w:t>
      </w:r>
      <w:r w:rsidRPr="00513DBB">
        <w:t xml:space="preserve"> № 1 «Положение о Закупочной комиссии государственного автономного профессионального образовательного учреждения Республики Карелия «Северный колледж» к Положению </w:t>
      </w:r>
      <w:r>
        <w:t>абзацем</w:t>
      </w:r>
      <w:r w:rsidRPr="00513DBB">
        <w:t xml:space="preserve"> следующего содержания</w:t>
      </w:r>
      <w:r>
        <w:t>:</w:t>
      </w:r>
    </w:p>
    <w:p w:rsidR="00513DBB" w:rsidRDefault="00513DBB" w:rsidP="00513DBB">
      <w:pPr>
        <w:tabs>
          <w:tab w:val="left" w:pos="709"/>
          <w:tab w:val="left" w:pos="1418"/>
        </w:tabs>
        <w:suppressAutoHyphens/>
        <w:jc w:val="both"/>
      </w:pPr>
      <w:r>
        <w:tab/>
        <w:t>«• осуществлять приемку результатов исполнения договора (его отдельных этапов) в порядке и сроки, которые установлены договором</w:t>
      </w:r>
      <w:r w:rsidR="002815A4">
        <w:t>, в том числе, в составе приемочной комиссии, в случае принятия Заказчиком решения о создании приемочной комиссии.</w:t>
      </w:r>
      <w:r w:rsidR="00D05CBC">
        <w:t>»</w:t>
      </w:r>
      <w:r w:rsidR="002815A4">
        <w:t xml:space="preserve"> </w:t>
      </w:r>
    </w:p>
    <w:p w:rsidR="00513DBB" w:rsidRDefault="00513DBB" w:rsidP="00513DBB">
      <w:pPr>
        <w:tabs>
          <w:tab w:val="num" w:pos="0"/>
          <w:tab w:val="left" w:pos="851"/>
          <w:tab w:val="left" w:pos="1418"/>
        </w:tabs>
        <w:suppressAutoHyphens/>
        <w:ind w:left="567"/>
        <w:jc w:val="both"/>
      </w:pPr>
    </w:p>
    <w:p w:rsidR="00513DBB" w:rsidRDefault="00513DBB" w:rsidP="00513DBB">
      <w:pPr>
        <w:tabs>
          <w:tab w:val="num" w:pos="0"/>
          <w:tab w:val="left" w:pos="851"/>
          <w:tab w:val="left" w:pos="1418"/>
        </w:tabs>
        <w:suppressAutoHyphens/>
        <w:ind w:left="567"/>
        <w:jc w:val="both"/>
      </w:pPr>
    </w:p>
    <w:p w:rsidR="00CF54BA" w:rsidRDefault="00CF54BA" w:rsidP="008E7C14">
      <w:pPr>
        <w:tabs>
          <w:tab w:val="left" w:pos="993"/>
          <w:tab w:val="num" w:pos="1590"/>
        </w:tabs>
        <w:autoSpaceDE w:val="0"/>
        <w:autoSpaceDN w:val="0"/>
        <w:adjustRightInd w:val="0"/>
        <w:ind w:left="567"/>
        <w:jc w:val="both"/>
        <w:outlineLvl w:val="1"/>
      </w:pPr>
    </w:p>
    <w:sectPr w:rsidR="00CF54BA" w:rsidSect="007A5D7C">
      <w:footerReference w:type="default" r:id="rId11"/>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626" w:rsidRDefault="00265626" w:rsidP="007A5D7C">
      <w:r>
        <w:separator/>
      </w:r>
    </w:p>
  </w:endnote>
  <w:endnote w:type="continuationSeparator" w:id="0">
    <w:p w:rsidR="00265626" w:rsidRDefault="00265626" w:rsidP="007A5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626" w:rsidRDefault="00900E56">
    <w:pPr>
      <w:pStyle w:val="af"/>
      <w:jc w:val="right"/>
    </w:pPr>
    <w:r>
      <w:fldChar w:fldCharType="begin"/>
    </w:r>
    <w:r w:rsidR="00265626">
      <w:instrText>PAGE   \* MERGEFORMAT</w:instrText>
    </w:r>
    <w:r>
      <w:fldChar w:fldCharType="separate"/>
    </w:r>
    <w:r w:rsidR="00E56E77">
      <w:rPr>
        <w:noProof/>
      </w:rPr>
      <w:t>1</w:t>
    </w:r>
    <w:r>
      <w:rPr>
        <w:noProof/>
      </w:rPr>
      <w:fldChar w:fldCharType="end"/>
    </w:r>
  </w:p>
  <w:p w:rsidR="00265626" w:rsidRDefault="0026562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626" w:rsidRDefault="00265626" w:rsidP="007A5D7C">
      <w:r>
        <w:separator/>
      </w:r>
    </w:p>
  </w:footnote>
  <w:footnote w:type="continuationSeparator" w:id="0">
    <w:p w:rsidR="00265626" w:rsidRDefault="00265626" w:rsidP="007A5D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51CE3"/>
    <w:multiLevelType w:val="multilevel"/>
    <w:tmpl w:val="92902C0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ABD2BB1"/>
    <w:multiLevelType w:val="multilevel"/>
    <w:tmpl w:val="2356219E"/>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927"/>
        </w:tabs>
        <w:ind w:left="927" w:hanging="360"/>
      </w:pPr>
      <w:rPr>
        <w:rFonts w:hint="default"/>
        <w:b w:val="0"/>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
    <w:nsid w:val="0BCC3C48"/>
    <w:multiLevelType w:val="hybridMultilevel"/>
    <w:tmpl w:val="9DB6FFAA"/>
    <w:lvl w:ilvl="0" w:tplc="04190001">
      <w:start w:val="1"/>
      <w:numFmt w:val="bullet"/>
      <w:lvlText w:val=""/>
      <w:lvlJc w:val="left"/>
      <w:pPr>
        <w:tabs>
          <w:tab w:val="num" w:pos="785"/>
        </w:tabs>
        <w:ind w:left="785" w:hanging="360"/>
      </w:pPr>
      <w:rPr>
        <w:rFonts w:ascii="Symbol" w:hAnsi="Symbo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3">
    <w:nsid w:val="1E347458"/>
    <w:multiLevelType w:val="multilevel"/>
    <w:tmpl w:val="6B843058"/>
    <w:lvl w:ilvl="0">
      <w:start w:val="15"/>
      <w:numFmt w:val="decimal"/>
      <w:lvlText w:val="%1."/>
      <w:lvlJc w:val="left"/>
      <w:pPr>
        <w:ind w:left="480" w:hanging="480"/>
      </w:pPr>
      <w:rPr>
        <w:rFonts w:hint="default"/>
      </w:rPr>
    </w:lvl>
    <w:lvl w:ilvl="1">
      <w:start w:val="2"/>
      <w:numFmt w:val="decimal"/>
      <w:lvlText w:val="%1.%2."/>
      <w:lvlJc w:val="left"/>
      <w:pPr>
        <w:ind w:left="4025"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2CAD249B"/>
    <w:multiLevelType w:val="multilevel"/>
    <w:tmpl w:val="218AFA9E"/>
    <w:lvl w:ilvl="0">
      <w:start w:val="2"/>
      <w:numFmt w:val="decimal"/>
      <w:lvlText w:val="%1."/>
      <w:lvlJc w:val="left"/>
      <w:pPr>
        <w:ind w:left="360" w:hanging="360"/>
      </w:pPr>
      <w:rPr>
        <w:rFonts w:hint="default"/>
      </w:rPr>
    </w:lvl>
    <w:lvl w:ilvl="1">
      <w:start w:val="1"/>
      <w:numFmt w:val="decimal"/>
      <w:lvlText w:val="%1.%2."/>
      <w:lvlJc w:val="left"/>
      <w:pPr>
        <w:ind w:left="1410" w:hanging="360"/>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3870" w:hanging="720"/>
      </w:pPr>
      <w:rPr>
        <w:rFonts w:hint="default"/>
      </w:rPr>
    </w:lvl>
    <w:lvl w:ilvl="4">
      <w:start w:val="1"/>
      <w:numFmt w:val="decimal"/>
      <w:lvlText w:val="%1.%2.%3.%4.%5."/>
      <w:lvlJc w:val="left"/>
      <w:pPr>
        <w:ind w:left="5280" w:hanging="1080"/>
      </w:pPr>
      <w:rPr>
        <w:rFonts w:hint="default"/>
      </w:rPr>
    </w:lvl>
    <w:lvl w:ilvl="5">
      <w:start w:val="1"/>
      <w:numFmt w:val="decimal"/>
      <w:lvlText w:val="%1.%2.%3.%4.%5.%6."/>
      <w:lvlJc w:val="left"/>
      <w:pPr>
        <w:ind w:left="6330" w:hanging="1080"/>
      </w:pPr>
      <w:rPr>
        <w:rFonts w:hint="default"/>
      </w:rPr>
    </w:lvl>
    <w:lvl w:ilvl="6">
      <w:start w:val="1"/>
      <w:numFmt w:val="decimal"/>
      <w:lvlText w:val="%1.%2.%3.%4.%5.%6.%7."/>
      <w:lvlJc w:val="left"/>
      <w:pPr>
        <w:ind w:left="7740" w:hanging="1440"/>
      </w:pPr>
      <w:rPr>
        <w:rFonts w:hint="default"/>
      </w:rPr>
    </w:lvl>
    <w:lvl w:ilvl="7">
      <w:start w:val="1"/>
      <w:numFmt w:val="decimal"/>
      <w:lvlText w:val="%1.%2.%3.%4.%5.%6.%7.%8."/>
      <w:lvlJc w:val="left"/>
      <w:pPr>
        <w:ind w:left="8790" w:hanging="1440"/>
      </w:pPr>
      <w:rPr>
        <w:rFonts w:hint="default"/>
      </w:rPr>
    </w:lvl>
    <w:lvl w:ilvl="8">
      <w:start w:val="1"/>
      <w:numFmt w:val="decimal"/>
      <w:lvlText w:val="%1.%2.%3.%4.%5.%6.%7.%8.%9."/>
      <w:lvlJc w:val="left"/>
      <w:pPr>
        <w:ind w:left="10200" w:hanging="1800"/>
      </w:pPr>
      <w:rPr>
        <w:rFonts w:hint="default"/>
      </w:rPr>
    </w:lvl>
  </w:abstractNum>
  <w:abstractNum w:abstractNumId="5">
    <w:nsid w:val="309F7F9B"/>
    <w:multiLevelType w:val="hybridMultilevel"/>
    <w:tmpl w:val="A4E0B374"/>
    <w:lvl w:ilvl="0" w:tplc="33B87DF4">
      <w:start w:val="1"/>
      <w:numFmt w:val="decimal"/>
      <w:lvlText w:val="%1."/>
      <w:lvlJc w:val="left"/>
      <w:pPr>
        <w:tabs>
          <w:tab w:val="num" w:pos="1590"/>
        </w:tabs>
        <w:ind w:left="1590" w:hanging="870"/>
      </w:pPr>
      <w:rPr>
        <w:rFonts w:cs="Times New Roman" w:hint="default"/>
        <w:i w:val="0"/>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6">
    <w:nsid w:val="354D7909"/>
    <w:multiLevelType w:val="multilevel"/>
    <w:tmpl w:val="4A924586"/>
    <w:lvl w:ilvl="0">
      <w:start w:val="7"/>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7">
    <w:nsid w:val="372D703E"/>
    <w:multiLevelType w:val="multilevel"/>
    <w:tmpl w:val="92902C0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44F06875"/>
    <w:multiLevelType w:val="multilevel"/>
    <w:tmpl w:val="4C7A5DD2"/>
    <w:lvl w:ilvl="0">
      <w:start w:val="1"/>
      <w:numFmt w:val="decimal"/>
      <w:lvlText w:val="%1."/>
      <w:lvlJc w:val="left"/>
      <w:pPr>
        <w:ind w:left="1050" w:hanging="1050"/>
      </w:pPr>
      <w:rPr>
        <w:rFonts w:hint="default"/>
      </w:rPr>
    </w:lvl>
    <w:lvl w:ilvl="1">
      <w:start w:val="1"/>
      <w:numFmt w:val="decimal"/>
      <w:lvlText w:val="%1.%2."/>
      <w:lvlJc w:val="left"/>
      <w:pPr>
        <w:ind w:left="1590" w:hanging="1050"/>
      </w:pPr>
      <w:rPr>
        <w:rFonts w:hint="default"/>
      </w:rPr>
    </w:lvl>
    <w:lvl w:ilvl="2">
      <w:start w:val="1"/>
      <w:numFmt w:val="decimal"/>
      <w:lvlText w:val="%1.%2.%3."/>
      <w:lvlJc w:val="left"/>
      <w:pPr>
        <w:ind w:left="2130" w:hanging="1050"/>
      </w:pPr>
      <w:rPr>
        <w:rFonts w:hint="default"/>
      </w:rPr>
    </w:lvl>
    <w:lvl w:ilvl="3">
      <w:start w:val="1"/>
      <w:numFmt w:val="decimal"/>
      <w:lvlText w:val="%1.%2.%3.%4."/>
      <w:lvlJc w:val="left"/>
      <w:pPr>
        <w:ind w:left="2670" w:hanging="105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nsid w:val="4CD01DA9"/>
    <w:multiLevelType w:val="hybridMultilevel"/>
    <w:tmpl w:val="B8FAD6C4"/>
    <w:lvl w:ilvl="0" w:tplc="959AA23E">
      <w:start w:val="1"/>
      <w:numFmt w:val="decimal"/>
      <w:lvlText w:val="%1)"/>
      <w:lvlJc w:val="left"/>
      <w:pPr>
        <w:tabs>
          <w:tab w:val="num" w:pos="2520"/>
        </w:tabs>
        <w:ind w:left="2520" w:hanging="360"/>
      </w:pPr>
      <w:rPr>
        <w:rFonts w:ascii="Times New Roman" w:eastAsia="Times New Roman" w:hAnsi="Times New Roman" w:cs="Times New Roman"/>
        <w:color w:val="auto"/>
      </w:rPr>
    </w:lvl>
    <w:lvl w:ilvl="1" w:tplc="FFFFFFFF">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10">
    <w:nsid w:val="5423102A"/>
    <w:multiLevelType w:val="multilevel"/>
    <w:tmpl w:val="8414663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55864825"/>
    <w:multiLevelType w:val="multilevel"/>
    <w:tmpl w:val="D7742C4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62F476CA"/>
    <w:multiLevelType w:val="multilevel"/>
    <w:tmpl w:val="CD5275E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ascii="Times New Roman" w:eastAsia="Times New Roman" w:hAnsi="Times New Roman"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733B661A"/>
    <w:multiLevelType w:val="multilevel"/>
    <w:tmpl w:val="92902C0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74FE13C1"/>
    <w:multiLevelType w:val="hybridMultilevel"/>
    <w:tmpl w:val="DEA27F5C"/>
    <w:lvl w:ilvl="0" w:tplc="33B87DF4">
      <w:start w:val="1"/>
      <w:numFmt w:val="decimal"/>
      <w:lvlText w:val="%1."/>
      <w:lvlJc w:val="left"/>
      <w:pPr>
        <w:tabs>
          <w:tab w:val="num" w:pos="1590"/>
        </w:tabs>
        <w:ind w:left="1590" w:hanging="870"/>
      </w:pPr>
      <w:rPr>
        <w:rFonts w:cs="Times New Roman" w:hint="default"/>
        <w:i w:val="0"/>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14"/>
  </w:num>
  <w:num w:numId="2">
    <w:abstractNumId w:val="9"/>
  </w:num>
  <w:num w:numId="3">
    <w:abstractNumId w:val="8"/>
  </w:num>
  <w:num w:numId="4">
    <w:abstractNumId w:val="4"/>
  </w:num>
  <w:num w:numId="5">
    <w:abstractNumId w:val="7"/>
  </w:num>
  <w:num w:numId="6">
    <w:abstractNumId w:val="13"/>
  </w:num>
  <w:num w:numId="7">
    <w:abstractNumId w:val="6"/>
  </w:num>
  <w:num w:numId="8">
    <w:abstractNumId w:val="11"/>
  </w:num>
  <w:num w:numId="9">
    <w:abstractNumId w:val="10"/>
  </w:num>
  <w:num w:numId="10">
    <w:abstractNumId w:val="0"/>
  </w:num>
  <w:num w:numId="11">
    <w:abstractNumId w:val="3"/>
  </w:num>
  <w:num w:numId="12">
    <w:abstractNumId w:val="12"/>
  </w:num>
  <w:num w:numId="13">
    <w:abstractNumId w:val="2"/>
  </w:num>
  <w:num w:numId="14">
    <w:abstractNumId w:val="1"/>
  </w:num>
  <w:num w:numId="1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83B49"/>
    <w:rsid w:val="00002446"/>
    <w:rsid w:val="00002DB9"/>
    <w:rsid w:val="0000633B"/>
    <w:rsid w:val="00007CEF"/>
    <w:rsid w:val="000108FF"/>
    <w:rsid w:val="00011560"/>
    <w:rsid w:val="00011EC5"/>
    <w:rsid w:val="00012638"/>
    <w:rsid w:val="000139DD"/>
    <w:rsid w:val="00014125"/>
    <w:rsid w:val="00016B5A"/>
    <w:rsid w:val="00021012"/>
    <w:rsid w:val="000222D9"/>
    <w:rsid w:val="00023124"/>
    <w:rsid w:val="00027F0C"/>
    <w:rsid w:val="000308DD"/>
    <w:rsid w:val="000319B5"/>
    <w:rsid w:val="0003486E"/>
    <w:rsid w:val="000358EA"/>
    <w:rsid w:val="0004050F"/>
    <w:rsid w:val="00045C8B"/>
    <w:rsid w:val="00047721"/>
    <w:rsid w:val="000505B5"/>
    <w:rsid w:val="00053B7A"/>
    <w:rsid w:val="00053C6C"/>
    <w:rsid w:val="00053FB3"/>
    <w:rsid w:val="000546FD"/>
    <w:rsid w:val="00056DF0"/>
    <w:rsid w:val="000570C0"/>
    <w:rsid w:val="00061817"/>
    <w:rsid w:val="00061FD9"/>
    <w:rsid w:val="000624E3"/>
    <w:rsid w:val="00067826"/>
    <w:rsid w:val="00067BFB"/>
    <w:rsid w:val="000706B6"/>
    <w:rsid w:val="00072457"/>
    <w:rsid w:val="00072E83"/>
    <w:rsid w:val="0007336B"/>
    <w:rsid w:val="000820A4"/>
    <w:rsid w:val="000828EB"/>
    <w:rsid w:val="00084372"/>
    <w:rsid w:val="0008527D"/>
    <w:rsid w:val="00087378"/>
    <w:rsid w:val="00091B60"/>
    <w:rsid w:val="00092DF2"/>
    <w:rsid w:val="00093A51"/>
    <w:rsid w:val="0009439F"/>
    <w:rsid w:val="0009558E"/>
    <w:rsid w:val="0009783F"/>
    <w:rsid w:val="00097E14"/>
    <w:rsid w:val="000A6F57"/>
    <w:rsid w:val="000A700A"/>
    <w:rsid w:val="000B0D69"/>
    <w:rsid w:val="000B5D58"/>
    <w:rsid w:val="000C24FE"/>
    <w:rsid w:val="000C57F0"/>
    <w:rsid w:val="000C6A3B"/>
    <w:rsid w:val="000D2539"/>
    <w:rsid w:val="000D42E6"/>
    <w:rsid w:val="000D4A67"/>
    <w:rsid w:val="000D743C"/>
    <w:rsid w:val="000D7E16"/>
    <w:rsid w:val="000E00DE"/>
    <w:rsid w:val="000E034E"/>
    <w:rsid w:val="000E2782"/>
    <w:rsid w:val="000E5BA1"/>
    <w:rsid w:val="000E760D"/>
    <w:rsid w:val="000F01CF"/>
    <w:rsid w:val="000F3A1A"/>
    <w:rsid w:val="000F7862"/>
    <w:rsid w:val="001007DC"/>
    <w:rsid w:val="00100E24"/>
    <w:rsid w:val="001017F5"/>
    <w:rsid w:val="00102018"/>
    <w:rsid w:val="00102530"/>
    <w:rsid w:val="001029E1"/>
    <w:rsid w:val="0010394D"/>
    <w:rsid w:val="00107864"/>
    <w:rsid w:val="00112572"/>
    <w:rsid w:val="00117674"/>
    <w:rsid w:val="00121B37"/>
    <w:rsid w:val="00121BDB"/>
    <w:rsid w:val="00123FA5"/>
    <w:rsid w:val="00124289"/>
    <w:rsid w:val="00124732"/>
    <w:rsid w:val="00126CA4"/>
    <w:rsid w:val="00127890"/>
    <w:rsid w:val="001279DF"/>
    <w:rsid w:val="00127F06"/>
    <w:rsid w:val="00131309"/>
    <w:rsid w:val="00132237"/>
    <w:rsid w:val="0013671E"/>
    <w:rsid w:val="00137483"/>
    <w:rsid w:val="00137F25"/>
    <w:rsid w:val="001411B8"/>
    <w:rsid w:val="00142A01"/>
    <w:rsid w:val="00144868"/>
    <w:rsid w:val="001471D4"/>
    <w:rsid w:val="001473A4"/>
    <w:rsid w:val="00151EB0"/>
    <w:rsid w:val="001523D0"/>
    <w:rsid w:val="001559AC"/>
    <w:rsid w:val="00156E6D"/>
    <w:rsid w:val="00162D8C"/>
    <w:rsid w:val="00166FBF"/>
    <w:rsid w:val="00174BA0"/>
    <w:rsid w:val="00176050"/>
    <w:rsid w:val="00177441"/>
    <w:rsid w:val="0018398F"/>
    <w:rsid w:val="00187038"/>
    <w:rsid w:val="0019070E"/>
    <w:rsid w:val="001931EC"/>
    <w:rsid w:val="00195BCF"/>
    <w:rsid w:val="00197F8A"/>
    <w:rsid w:val="001A235B"/>
    <w:rsid w:val="001A29AB"/>
    <w:rsid w:val="001A2E34"/>
    <w:rsid w:val="001A2E91"/>
    <w:rsid w:val="001A39C1"/>
    <w:rsid w:val="001A422B"/>
    <w:rsid w:val="001A585B"/>
    <w:rsid w:val="001B0AD2"/>
    <w:rsid w:val="001B2468"/>
    <w:rsid w:val="001B29E2"/>
    <w:rsid w:val="001B6E13"/>
    <w:rsid w:val="001B6FFB"/>
    <w:rsid w:val="001C2364"/>
    <w:rsid w:val="001C2E22"/>
    <w:rsid w:val="001C4205"/>
    <w:rsid w:val="001C5A3B"/>
    <w:rsid w:val="001C5B26"/>
    <w:rsid w:val="001D09A6"/>
    <w:rsid w:val="001D3855"/>
    <w:rsid w:val="001D45C5"/>
    <w:rsid w:val="001D4687"/>
    <w:rsid w:val="001E28FB"/>
    <w:rsid w:val="001F05C9"/>
    <w:rsid w:val="001F19FE"/>
    <w:rsid w:val="001F2A6D"/>
    <w:rsid w:val="001F319E"/>
    <w:rsid w:val="001F34FF"/>
    <w:rsid w:val="001F4542"/>
    <w:rsid w:val="001F55EA"/>
    <w:rsid w:val="001F58D5"/>
    <w:rsid w:val="001F758F"/>
    <w:rsid w:val="001F7F22"/>
    <w:rsid w:val="00201F0F"/>
    <w:rsid w:val="00202A32"/>
    <w:rsid w:val="00212132"/>
    <w:rsid w:val="00213138"/>
    <w:rsid w:val="00213423"/>
    <w:rsid w:val="002174BD"/>
    <w:rsid w:val="002214C0"/>
    <w:rsid w:val="0022687B"/>
    <w:rsid w:val="00226A33"/>
    <w:rsid w:val="00230E6B"/>
    <w:rsid w:val="00230F0D"/>
    <w:rsid w:val="00233C01"/>
    <w:rsid w:val="00236F10"/>
    <w:rsid w:val="00240105"/>
    <w:rsid w:val="002432A5"/>
    <w:rsid w:val="00243BE8"/>
    <w:rsid w:val="00244D7D"/>
    <w:rsid w:val="00250211"/>
    <w:rsid w:val="00252386"/>
    <w:rsid w:val="00254C1F"/>
    <w:rsid w:val="00255356"/>
    <w:rsid w:val="00260AE7"/>
    <w:rsid w:val="0026312F"/>
    <w:rsid w:val="00263EFF"/>
    <w:rsid w:val="00265626"/>
    <w:rsid w:val="00265BF1"/>
    <w:rsid w:val="002666E6"/>
    <w:rsid w:val="002674DE"/>
    <w:rsid w:val="00270DB2"/>
    <w:rsid w:val="00271D68"/>
    <w:rsid w:val="00272C6C"/>
    <w:rsid w:val="00273188"/>
    <w:rsid w:val="00275C16"/>
    <w:rsid w:val="00275F06"/>
    <w:rsid w:val="0027698A"/>
    <w:rsid w:val="00277D8A"/>
    <w:rsid w:val="00277E3C"/>
    <w:rsid w:val="00277F03"/>
    <w:rsid w:val="002815A4"/>
    <w:rsid w:val="00285770"/>
    <w:rsid w:val="002864C5"/>
    <w:rsid w:val="00286BC8"/>
    <w:rsid w:val="00286EE3"/>
    <w:rsid w:val="002872A3"/>
    <w:rsid w:val="00287F19"/>
    <w:rsid w:val="00292691"/>
    <w:rsid w:val="002930C2"/>
    <w:rsid w:val="002934FB"/>
    <w:rsid w:val="00295AA1"/>
    <w:rsid w:val="00295DF9"/>
    <w:rsid w:val="002A04BD"/>
    <w:rsid w:val="002A0FBC"/>
    <w:rsid w:val="002A11FD"/>
    <w:rsid w:val="002A1C22"/>
    <w:rsid w:val="002A2826"/>
    <w:rsid w:val="002A4045"/>
    <w:rsid w:val="002A5B2C"/>
    <w:rsid w:val="002A5DAB"/>
    <w:rsid w:val="002A7EBF"/>
    <w:rsid w:val="002B0705"/>
    <w:rsid w:val="002B2DCF"/>
    <w:rsid w:val="002B344C"/>
    <w:rsid w:val="002B3ADF"/>
    <w:rsid w:val="002B48C6"/>
    <w:rsid w:val="002B5E57"/>
    <w:rsid w:val="002C6218"/>
    <w:rsid w:val="002C70E5"/>
    <w:rsid w:val="002D5655"/>
    <w:rsid w:val="002D713F"/>
    <w:rsid w:val="002E3008"/>
    <w:rsid w:val="002E37CC"/>
    <w:rsid w:val="002E498D"/>
    <w:rsid w:val="002F0335"/>
    <w:rsid w:val="002F217F"/>
    <w:rsid w:val="002F3139"/>
    <w:rsid w:val="002F361D"/>
    <w:rsid w:val="002F5D71"/>
    <w:rsid w:val="002F5FFD"/>
    <w:rsid w:val="002F62F6"/>
    <w:rsid w:val="00300C3F"/>
    <w:rsid w:val="0030187D"/>
    <w:rsid w:val="00311E33"/>
    <w:rsid w:val="00312E66"/>
    <w:rsid w:val="00314276"/>
    <w:rsid w:val="003177DF"/>
    <w:rsid w:val="003211F0"/>
    <w:rsid w:val="003215D8"/>
    <w:rsid w:val="003237FE"/>
    <w:rsid w:val="00331739"/>
    <w:rsid w:val="00332011"/>
    <w:rsid w:val="003325CF"/>
    <w:rsid w:val="0033296B"/>
    <w:rsid w:val="00333496"/>
    <w:rsid w:val="00336C17"/>
    <w:rsid w:val="00337436"/>
    <w:rsid w:val="00341320"/>
    <w:rsid w:val="00341A76"/>
    <w:rsid w:val="00342C6A"/>
    <w:rsid w:val="00344E04"/>
    <w:rsid w:val="00352176"/>
    <w:rsid w:val="0035485A"/>
    <w:rsid w:val="00356AC9"/>
    <w:rsid w:val="003575F2"/>
    <w:rsid w:val="00360849"/>
    <w:rsid w:val="003635D4"/>
    <w:rsid w:val="00364EF7"/>
    <w:rsid w:val="0036691C"/>
    <w:rsid w:val="00370729"/>
    <w:rsid w:val="00370790"/>
    <w:rsid w:val="00373A62"/>
    <w:rsid w:val="00376276"/>
    <w:rsid w:val="003771A7"/>
    <w:rsid w:val="00380724"/>
    <w:rsid w:val="00381E7B"/>
    <w:rsid w:val="003856C9"/>
    <w:rsid w:val="0038668B"/>
    <w:rsid w:val="0038689E"/>
    <w:rsid w:val="00391913"/>
    <w:rsid w:val="00392144"/>
    <w:rsid w:val="0039216E"/>
    <w:rsid w:val="00392C1A"/>
    <w:rsid w:val="00392DBE"/>
    <w:rsid w:val="00393347"/>
    <w:rsid w:val="0039486C"/>
    <w:rsid w:val="00397B62"/>
    <w:rsid w:val="003A4BBD"/>
    <w:rsid w:val="003A5D90"/>
    <w:rsid w:val="003B433C"/>
    <w:rsid w:val="003B4B69"/>
    <w:rsid w:val="003B70C9"/>
    <w:rsid w:val="003C40FA"/>
    <w:rsid w:val="003C476D"/>
    <w:rsid w:val="003D0F19"/>
    <w:rsid w:val="003D4B4B"/>
    <w:rsid w:val="003D52EF"/>
    <w:rsid w:val="003D671D"/>
    <w:rsid w:val="003E1642"/>
    <w:rsid w:val="003E25FB"/>
    <w:rsid w:val="003E2641"/>
    <w:rsid w:val="003E3CB7"/>
    <w:rsid w:val="003E6658"/>
    <w:rsid w:val="003F0CA4"/>
    <w:rsid w:val="003F51C2"/>
    <w:rsid w:val="003F77FD"/>
    <w:rsid w:val="00404BE8"/>
    <w:rsid w:val="0040750A"/>
    <w:rsid w:val="0041255C"/>
    <w:rsid w:val="004140A4"/>
    <w:rsid w:val="004157DE"/>
    <w:rsid w:val="0042101B"/>
    <w:rsid w:val="0042743C"/>
    <w:rsid w:val="00430593"/>
    <w:rsid w:val="004317FE"/>
    <w:rsid w:val="00431CEB"/>
    <w:rsid w:val="00432B58"/>
    <w:rsid w:val="00436289"/>
    <w:rsid w:val="00440A9F"/>
    <w:rsid w:val="00441599"/>
    <w:rsid w:val="004416D3"/>
    <w:rsid w:val="00443A2C"/>
    <w:rsid w:val="00443D91"/>
    <w:rsid w:val="004441AB"/>
    <w:rsid w:val="00444BD2"/>
    <w:rsid w:val="00447BE1"/>
    <w:rsid w:val="00450392"/>
    <w:rsid w:val="004505BB"/>
    <w:rsid w:val="004614A4"/>
    <w:rsid w:val="00462205"/>
    <w:rsid w:val="004632C3"/>
    <w:rsid w:val="00464DD0"/>
    <w:rsid w:val="00465B9D"/>
    <w:rsid w:val="00466A53"/>
    <w:rsid w:val="00470C88"/>
    <w:rsid w:val="00470E19"/>
    <w:rsid w:val="00473878"/>
    <w:rsid w:val="00475B83"/>
    <w:rsid w:val="00477916"/>
    <w:rsid w:val="00477E69"/>
    <w:rsid w:val="00482337"/>
    <w:rsid w:val="00484962"/>
    <w:rsid w:val="00485D8C"/>
    <w:rsid w:val="00490740"/>
    <w:rsid w:val="00490FA1"/>
    <w:rsid w:val="0049125C"/>
    <w:rsid w:val="00491D15"/>
    <w:rsid w:val="00491DD3"/>
    <w:rsid w:val="00491E5A"/>
    <w:rsid w:val="00493A24"/>
    <w:rsid w:val="00496502"/>
    <w:rsid w:val="004A3846"/>
    <w:rsid w:val="004A6C67"/>
    <w:rsid w:val="004A71F0"/>
    <w:rsid w:val="004A7E42"/>
    <w:rsid w:val="004B0511"/>
    <w:rsid w:val="004B0865"/>
    <w:rsid w:val="004B5AB9"/>
    <w:rsid w:val="004C1504"/>
    <w:rsid w:val="004C2406"/>
    <w:rsid w:val="004C2C3D"/>
    <w:rsid w:val="004C698D"/>
    <w:rsid w:val="004D2C24"/>
    <w:rsid w:val="004D383B"/>
    <w:rsid w:val="004D3CEB"/>
    <w:rsid w:val="004D40AB"/>
    <w:rsid w:val="004D7E6F"/>
    <w:rsid w:val="004E12F2"/>
    <w:rsid w:val="004E3CBE"/>
    <w:rsid w:val="004E6480"/>
    <w:rsid w:val="004E7928"/>
    <w:rsid w:val="004F0605"/>
    <w:rsid w:val="004F287C"/>
    <w:rsid w:val="004F6623"/>
    <w:rsid w:val="004F77CC"/>
    <w:rsid w:val="0050369F"/>
    <w:rsid w:val="00505DE1"/>
    <w:rsid w:val="00506705"/>
    <w:rsid w:val="00507AC0"/>
    <w:rsid w:val="00510134"/>
    <w:rsid w:val="00513DBB"/>
    <w:rsid w:val="00514004"/>
    <w:rsid w:val="00515183"/>
    <w:rsid w:val="005220CF"/>
    <w:rsid w:val="00527E87"/>
    <w:rsid w:val="00530B97"/>
    <w:rsid w:val="00533E8C"/>
    <w:rsid w:val="0053439D"/>
    <w:rsid w:val="00534A88"/>
    <w:rsid w:val="005375F2"/>
    <w:rsid w:val="00540024"/>
    <w:rsid w:val="00542228"/>
    <w:rsid w:val="005443B6"/>
    <w:rsid w:val="00545E99"/>
    <w:rsid w:val="00546519"/>
    <w:rsid w:val="00547C54"/>
    <w:rsid w:val="0055064F"/>
    <w:rsid w:val="00551AE5"/>
    <w:rsid w:val="00552875"/>
    <w:rsid w:val="00554B58"/>
    <w:rsid w:val="00554FF1"/>
    <w:rsid w:val="00556FE2"/>
    <w:rsid w:val="00557A81"/>
    <w:rsid w:val="00560AE2"/>
    <w:rsid w:val="00561921"/>
    <w:rsid w:val="00562FC2"/>
    <w:rsid w:val="00565F35"/>
    <w:rsid w:val="0056774D"/>
    <w:rsid w:val="00571675"/>
    <w:rsid w:val="005717B3"/>
    <w:rsid w:val="005721BC"/>
    <w:rsid w:val="0057497A"/>
    <w:rsid w:val="00575C97"/>
    <w:rsid w:val="00580D6E"/>
    <w:rsid w:val="00580FCF"/>
    <w:rsid w:val="00581490"/>
    <w:rsid w:val="0058191C"/>
    <w:rsid w:val="005858B8"/>
    <w:rsid w:val="00586EA6"/>
    <w:rsid w:val="00587F7C"/>
    <w:rsid w:val="00590BC2"/>
    <w:rsid w:val="0059153B"/>
    <w:rsid w:val="005917CE"/>
    <w:rsid w:val="00591BCF"/>
    <w:rsid w:val="00591D3D"/>
    <w:rsid w:val="005920E8"/>
    <w:rsid w:val="00596AAC"/>
    <w:rsid w:val="00597DED"/>
    <w:rsid w:val="005A0027"/>
    <w:rsid w:val="005A1B5E"/>
    <w:rsid w:val="005A437E"/>
    <w:rsid w:val="005A5E7B"/>
    <w:rsid w:val="005A69A6"/>
    <w:rsid w:val="005A7CAC"/>
    <w:rsid w:val="005B09DA"/>
    <w:rsid w:val="005B30D0"/>
    <w:rsid w:val="005B3ECC"/>
    <w:rsid w:val="005C1374"/>
    <w:rsid w:val="005C2188"/>
    <w:rsid w:val="005C3996"/>
    <w:rsid w:val="005C3A8D"/>
    <w:rsid w:val="005C50FD"/>
    <w:rsid w:val="005C55C4"/>
    <w:rsid w:val="005D033C"/>
    <w:rsid w:val="005D0849"/>
    <w:rsid w:val="005D34E9"/>
    <w:rsid w:val="005D46C8"/>
    <w:rsid w:val="005E051F"/>
    <w:rsid w:val="005E2E2F"/>
    <w:rsid w:val="005E2F99"/>
    <w:rsid w:val="005E35F6"/>
    <w:rsid w:val="005E539E"/>
    <w:rsid w:val="005E5A6B"/>
    <w:rsid w:val="005E60A5"/>
    <w:rsid w:val="005E7687"/>
    <w:rsid w:val="005E7A8C"/>
    <w:rsid w:val="005F02BE"/>
    <w:rsid w:val="005F1D19"/>
    <w:rsid w:val="005F53D5"/>
    <w:rsid w:val="005F5D35"/>
    <w:rsid w:val="005F78B0"/>
    <w:rsid w:val="00601DB8"/>
    <w:rsid w:val="006035CA"/>
    <w:rsid w:val="00603939"/>
    <w:rsid w:val="0060442C"/>
    <w:rsid w:val="00607D5B"/>
    <w:rsid w:val="0061424D"/>
    <w:rsid w:val="0061565C"/>
    <w:rsid w:val="006174A2"/>
    <w:rsid w:val="00617942"/>
    <w:rsid w:val="006214AE"/>
    <w:rsid w:val="006253ED"/>
    <w:rsid w:val="00625E08"/>
    <w:rsid w:val="00626F01"/>
    <w:rsid w:val="0063445F"/>
    <w:rsid w:val="006352BF"/>
    <w:rsid w:val="00636006"/>
    <w:rsid w:val="0063614E"/>
    <w:rsid w:val="00637EA3"/>
    <w:rsid w:val="00640655"/>
    <w:rsid w:val="006413BB"/>
    <w:rsid w:val="0064264B"/>
    <w:rsid w:val="00645E56"/>
    <w:rsid w:val="00646C5A"/>
    <w:rsid w:val="0065102A"/>
    <w:rsid w:val="0065161E"/>
    <w:rsid w:val="0065258C"/>
    <w:rsid w:val="006537ED"/>
    <w:rsid w:val="006557AF"/>
    <w:rsid w:val="00657B9C"/>
    <w:rsid w:val="00657D4A"/>
    <w:rsid w:val="00661B47"/>
    <w:rsid w:val="00664D4B"/>
    <w:rsid w:val="00665F38"/>
    <w:rsid w:val="00666C83"/>
    <w:rsid w:val="006674B9"/>
    <w:rsid w:val="00671D13"/>
    <w:rsid w:val="00672EBC"/>
    <w:rsid w:val="0067393A"/>
    <w:rsid w:val="00673943"/>
    <w:rsid w:val="00675030"/>
    <w:rsid w:val="00676590"/>
    <w:rsid w:val="00676A4F"/>
    <w:rsid w:val="006820B8"/>
    <w:rsid w:val="0068310C"/>
    <w:rsid w:val="006840A4"/>
    <w:rsid w:val="006840CE"/>
    <w:rsid w:val="0068420C"/>
    <w:rsid w:val="00684597"/>
    <w:rsid w:val="006854F8"/>
    <w:rsid w:val="00686386"/>
    <w:rsid w:val="0068660C"/>
    <w:rsid w:val="006879DE"/>
    <w:rsid w:val="006912C2"/>
    <w:rsid w:val="0069318F"/>
    <w:rsid w:val="00693DEB"/>
    <w:rsid w:val="00695358"/>
    <w:rsid w:val="00695584"/>
    <w:rsid w:val="006966E8"/>
    <w:rsid w:val="00696E8D"/>
    <w:rsid w:val="00697650"/>
    <w:rsid w:val="006A0577"/>
    <w:rsid w:val="006A0C81"/>
    <w:rsid w:val="006A1053"/>
    <w:rsid w:val="006A1C5C"/>
    <w:rsid w:val="006A1E07"/>
    <w:rsid w:val="006B25F8"/>
    <w:rsid w:val="006B2F11"/>
    <w:rsid w:val="006B4C5A"/>
    <w:rsid w:val="006B5848"/>
    <w:rsid w:val="006B74A0"/>
    <w:rsid w:val="006B78E0"/>
    <w:rsid w:val="006C4953"/>
    <w:rsid w:val="006C6A18"/>
    <w:rsid w:val="006C72FC"/>
    <w:rsid w:val="006C742C"/>
    <w:rsid w:val="006D20B3"/>
    <w:rsid w:val="006D47FE"/>
    <w:rsid w:val="006D633A"/>
    <w:rsid w:val="006D6E10"/>
    <w:rsid w:val="006E1270"/>
    <w:rsid w:val="006F003D"/>
    <w:rsid w:val="006F0291"/>
    <w:rsid w:val="006F0D7B"/>
    <w:rsid w:val="006F2430"/>
    <w:rsid w:val="007005C1"/>
    <w:rsid w:val="00700B83"/>
    <w:rsid w:val="00701D21"/>
    <w:rsid w:val="00703BA1"/>
    <w:rsid w:val="00704FC1"/>
    <w:rsid w:val="007050F8"/>
    <w:rsid w:val="00706312"/>
    <w:rsid w:val="00706933"/>
    <w:rsid w:val="00713162"/>
    <w:rsid w:val="007133FC"/>
    <w:rsid w:val="00716DDA"/>
    <w:rsid w:val="007178B4"/>
    <w:rsid w:val="00717F23"/>
    <w:rsid w:val="007211A9"/>
    <w:rsid w:val="007211EC"/>
    <w:rsid w:val="00722F6F"/>
    <w:rsid w:val="00724B38"/>
    <w:rsid w:val="00733594"/>
    <w:rsid w:val="00735799"/>
    <w:rsid w:val="007374F0"/>
    <w:rsid w:val="00737904"/>
    <w:rsid w:val="007401D1"/>
    <w:rsid w:val="00740ECD"/>
    <w:rsid w:val="00741B03"/>
    <w:rsid w:val="007431DF"/>
    <w:rsid w:val="00744E00"/>
    <w:rsid w:val="00745111"/>
    <w:rsid w:val="00745A90"/>
    <w:rsid w:val="00753DB0"/>
    <w:rsid w:val="00755E4A"/>
    <w:rsid w:val="0076038D"/>
    <w:rsid w:val="0076170F"/>
    <w:rsid w:val="00764E9C"/>
    <w:rsid w:val="0077552E"/>
    <w:rsid w:val="00775F63"/>
    <w:rsid w:val="00776488"/>
    <w:rsid w:val="00780215"/>
    <w:rsid w:val="007802FB"/>
    <w:rsid w:val="00781736"/>
    <w:rsid w:val="00782184"/>
    <w:rsid w:val="007860BA"/>
    <w:rsid w:val="00787F6D"/>
    <w:rsid w:val="007906F1"/>
    <w:rsid w:val="00790D9D"/>
    <w:rsid w:val="007936BB"/>
    <w:rsid w:val="007A05ED"/>
    <w:rsid w:val="007A26F0"/>
    <w:rsid w:val="007A52D9"/>
    <w:rsid w:val="007A5D7C"/>
    <w:rsid w:val="007B1559"/>
    <w:rsid w:val="007B1803"/>
    <w:rsid w:val="007B23CB"/>
    <w:rsid w:val="007B5BE5"/>
    <w:rsid w:val="007B6AFF"/>
    <w:rsid w:val="007C3B0C"/>
    <w:rsid w:val="007C5962"/>
    <w:rsid w:val="007C6427"/>
    <w:rsid w:val="007C6525"/>
    <w:rsid w:val="007C7E6B"/>
    <w:rsid w:val="007D07F1"/>
    <w:rsid w:val="007D0AE4"/>
    <w:rsid w:val="007E3CE8"/>
    <w:rsid w:val="007E55A3"/>
    <w:rsid w:val="007F1922"/>
    <w:rsid w:val="007F638E"/>
    <w:rsid w:val="00801945"/>
    <w:rsid w:val="0080245A"/>
    <w:rsid w:val="008037DA"/>
    <w:rsid w:val="008066BB"/>
    <w:rsid w:val="008068CC"/>
    <w:rsid w:val="0081079D"/>
    <w:rsid w:val="00813CE3"/>
    <w:rsid w:val="008156C2"/>
    <w:rsid w:val="00816B72"/>
    <w:rsid w:val="00821E38"/>
    <w:rsid w:val="00821EC5"/>
    <w:rsid w:val="00823EA1"/>
    <w:rsid w:val="008249A0"/>
    <w:rsid w:val="0082577A"/>
    <w:rsid w:val="00825B16"/>
    <w:rsid w:val="00825FE0"/>
    <w:rsid w:val="00827677"/>
    <w:rsid w:val="008336AC"/>
    <w:rsid w:val="00836C8A"/>
    <w:rsid w:val="0083793F"/>
    <w:rsid w:val="0084046A"/>
    <w:rsid w:val="00841545"/>
    <w:rsid w:val="00842A8E"/>
    <w:rsid w:val="008438CA"/>
    <w:rsid w:val="008443B1"/>
    <w:rsid w:val="00845A13"/>
    <w:rsid w:val="008466F4"/>
    <w:rsid w:val="0084701C"/>
    <w:rsid w:val="00850281"/>
    <w:rsid w:val="00851325"/>
    <w:rsid w:val="00851CB5"/>
    <w:rsid w:val="00860412"/>
    <w:rsid w:val="0086440B"/>
    <w:rsid w:val="00865E72"/>
    <w:rsid w:val="00865F1B"/>
    <w:rsid w:val="008707CE"/>
    <w:rsid w:val="008708A2"/>
    <w:rsid w:val="0087148B"/>
    <w:rsid w:val="00872C6F"/>
    <w:rsid w:val="00874973"/>
    <w:rsid w:val="0087504F"/>
    <w:rsid w:val="0087516A"/>
    <w:rsid w:val="00875DF1"/>
    <w:rsid w:val="00876489"/>
    <w:rsid w:val="00884713"/>
    <w:rsid w:val="00886449"/>
    <w:rsid w:val="00886F65"/>
    <w:rsid w:val="00890D77"/>
    <w:rsid w:val="00892493"/>
    <w:rsid w:val="0089338A"/>
    <w:rsid w:val="00893BFC"/>
    <w:rsid w:val="008942BC"/>
    <w:rsid w:val="00894DAD"/>
    <w:rsid w:val="00895839"/>
    <w:rsid w:val="00896E39"/>
    <w:rsid w:val="008A0C7D"/>
    <w:rsid w:val="008A1281"/>
    <w:rsid w:val="008A3D79"/>
    <w:rsid w:val="008A4A9C"/>
    <w:rsid w:val="008A689A"/>
    <w:rsid w:val="008A6D71"/>
    <w:rsid w:val="008A73D2"/>
    <w:rsid w:val="008A7E70"/>
    <w:rsid w:val="008B0D53"/>
    <w:rsid w:val="008B1A89"/>
    <w:rsid w:val="008B34A3"/>
    <w:rsid w:val="008B434B"/>
    <w:rsid w:val="008B55FF"/>
    <w:rsid w:val="008B6330"/>
    <w:rsid w:val="008C445B"/>
    <w:rsid w:val="008C55BC"/>
    <w:rsid w:val="008D5F65"/>
    <w:rsid w:val="008D68F1"/>
    <w:rsid w:val="008D7E44"/>
    <w:rsid w:val="008E0DB8"/>
    <w:rsid w:val="008E2BB8"/>
    <w:rsid w:val="008E421B"/>
    <w:rsid w:val="008E4310"/>
    <w:rsid w:val="008E4D28"/>
    <w:rsid w:val="008E7C14"/>
    <w:rsid w:val="008F3906"/>
    <w:rsid w:val="008F41C5"/>
    <w:rsid w:val="008F6205"/>
    <w:rsid w:val="00900E56"/>
    <w:rsid w:val="00901A60"/>
    <w:rsid w:val="00902355"/>
    <w:rsid w:val="0090337F"/>
    <w:rsid w:val="009040A5"/>
    <w:rsid w:val="00906615"/>
    <w:rsid w:val="0091541D"/>
    <w:rsid w:val="00915684"/>
    <w:rsid w:val="0092068B"/>
    <w:rsid w:val="00920ABB"/>
    <w:rsid w:val="00921E32"/>
    <w:rsid w:val="009222D4"/>
    <w:rsid w:val="00923EE6"/>
    <w:rsid w:val="00924A8A"/>
    <w:rsid w:val="00926516"/>
    <w:rsid w:val="00926D92"/>
    <w:rsid w:val="0093144C"/>
    <w:rsid w:val="009328EF"/>
    <w:rsid w:val="00932A24"/>
    <w:rsid w:val="0093602E"/>
    <w:rsid w:val="009369B8"/>
    <w:rsid w:val="0094141E"/>
    <w:rsid w:val="00944636"/>
    <w:rsid w:val="00944785"/>
    <w:rsid w:val="00945CCA"/>
    <w:rsid w:val="00960FEF"/>
    <w:rsid w:val="0096350D"/>
    <w:rsid w:val="00966F77"/>
    <w:rsid w:val="0096758E"/>
    <w:rsid w:val="009712A6"/>
    <w:rsid w:val="00971550"/>
    <w:rsid w:val="00972109"/>
    <w:rsid w:val="00973331"/>
    <w:rsid w:val="00974D21"/>
    <w:rsid w:val="009753D0"/>
    <w:rsid w:val="009805BE"/>
    <w:rsid w:val="00982A9F"/>
    <w:rsid w:val="009851A3"/>
    <w:rsid w:val="00985CB4"/>
    <w:rsid w:val="0099096F"/>
    <w:rsid w:val="00991B1E"/>
    <w:rsid w:val="00991B84"/>
    <w:rsid w:val="00993075"/>
    <w:rsid w:val="0099571D"/>
    <w:rsid w:val="009961BA"/>
    <w:rsid w:val="00997C7B"/>
    <w:rsid w:val="009A1427"/>
    <w:rsid w:val="009A44B6"/>
    <w:rsid w:val="009A5FDA"/>
    <w:rsid w:val="009B0231"/>
    <w:rsid w:val="009B0FB4"/>
    <w:rsid w:val="009B2232"/>
    <w:rsid w:val="009B2AA4"/>
    <w:rsid w:val="009B573A"/>
    <w:rsid w:val="009B578D"/>
    <w:rsid w:val="009B6504"/>
    <w:rsid w:val="009B660C"/>
    <w:rsid w:val="009B674E"/>
    <w:rsid w:val="009B797B"/>
    <w:rsid w:val="009B7A80"/>
    <w:rsid w:val="009C032D"/>
    <w:rsid w:val="009C3593"/>
    <w:rsid w:val="009C5BD8"/>
    <w:rsid w:val="009D0FAB"/>
    <w:rsid w:val="009D683D"/>
    <w:rsid w:val="009D758F"/>
    <w:rsid w:val="009E10B0"/>
    <w:rsid w:val="009E22FC"/>
    <w:rsid w:val="009E60B1"/>
    <w:rsid w:val="009E65A9"/>
    <w:rsid w:val="009F061B"/>
    <w:rsid w:val="009F0FD4"/>
    <w:rsid w:val="009F2205"/>
    <w:rsid w:val="009F50AF"/>
    <w:rsid w:val="009F51B6"/>
    <w:rsid w:val="009F6A4B"/>
    <w:rsid w:val="009F6BF0"/>
    <w:rsid w:val="009F6D4E"/>
    <w:rsid w:val="00A00CB2"/>
    <w:rsid w:val="00A02753"/>
    <w:rsid w:val="00A02BBE"/>
    <w:rsid w:val="00A05D70"/>
    <w:rsid w:val="00A06A73"/>
    <w:rsid w:val="00A107DB"/>
    <w:rsid w:val="00A1165A"/>
    <w:rsid w:val="00A15ED8"/>
    <w:rsid w:val="00A17161"/>
    <w:rsid w:val="00A17C30"/>
    <w:rsid w:val="00A228D2"/>
    <w:rsid w:val="00A2353E"/>
    <w:rsid w:val="00A25F01"/>
    <w:rsid w:val="00A27F6A"/>
    <w:rsid w:val="00A35A6C"/>
    <w:rsid w:val="00A36EDB"/>
    <w:rsid w:val="00A4236C"/>
    <w:rsid w:val="00A47E44"/>
    <w:rsid w:val="00A50E43"/>
    <w:rsid w:val="00A56951"/>
    <w:rsid w:val="00A61308"/>
    <w:rsid w:val="00A61CDF"/>
    <w:rsid w:val="00A651AD"/>
    <w:rsid w:val="00A70ED7"/>
    <w:rsid w:val="00A7449D"/>
    <w:rsid w:val="00A75C40"/>
    <w:rsid w:val="00A803DD"/>
    <w:rsid w:val="00A827EA"/>
    <w:rsid w:val="00A83393"/>
    <w:rsid w:val="00A83E28"/>
    <w:rsid w:val="00A87457"/>
    <w:rsid w:val="00A91E6D"/>
    <w:rsid w:val="00A976A8"/>
    <w:rsid w:val="00AA0DF7"/>
    <w:rsid w:val="00AA6C38"/>
    <w:rsid w:val="00AA7D8A"/>
    <w:rsid w:val="00AB38DF"/>
    <w:rsid w:val="00AB5EF5"/>
    <w:rsid w:val="00AC7C4B"/>
    <w:rsid w:val="00AD0408"/>
    <w:rsid w:val="00AD5621"/>
    <w:rsid w:val="00AD5A19"/>
    <w:rsid w:val="00AD6AEF"/>
    <w:rsid w:val="00AE14DE"/>
    <w:rsid w:val="00AE21A8"/>
    <w:rsid w:val="00AE4EC6"/>
    <w:rsid w:val="00AE722F"/>
    <w:rsid w:val="00AF1167"/>
    <w:rsid w:val="00AF2BC6"/>
    <w:rsid w:val="00AF2F05"/>
    <w:rsid w:val="00AF41D6"/>
    <w:rsid w:val="00AF4766"/>
    <w:rsid w:val="00AF6752"/>
    <w:rsid w:val="00AF68B8"/>
    <w:rsid w:val="00AF6FD8"/>
    <w:rsid w:val="00B028BE"/>
    <w:rsid w:val="00B02BA5"/>
    <w:rsid w:val="00B05F1E"/>
    <w:rsid w:val="00B1057E"/>
    <w:rsid w:val="00B145F1"/>
    <w:rsid w:val="00B15B88"/>
    <w:rsid w:val="00B169F1"/>
    <w:rsid w:val="00B24BA0"/>
    <w:rsid w:val="00B25152"/>
    <w:rsid w:val="00B258D3"/>
    <w:rsid w:val="00B30036"/>
    <w:rsid w:val="00B3289C"/>
    <w:rsid w:val="00B33AC7"/>
    <w:rsid w:val="00B40A8E"/>
    <w:rsid w:val="00B45255"/>
    <w:rsid w:val="00B50DDA"/>
    <w:rsid w:val="00B522FC"/>
    <w:rsid w:val="00B52B8F"/>
    <w:rsid w:val="00B548DD"/>
    <w:rsid w:val="00B54D76"/>
    <w:rsid w:val="00B55478"/>
    <w:rsid w:val="00B5754F"/>
    <w:rsid w:val="00B61071"/>
    <w:rsid w:val="00B623EB"/>
    <w:rsid w:val="00B6360F"/>
    <w:rsid w:val="00B64DBD"/>
    <w:rsid w:val="00B70A14"/>
    <w:rsid w:val="00B73DF3"/>
    <w:rsid w:val="00B76830"/>
    <w:rsid w:val="00B76B63"/>
    <w:rsid w:val="00B9024C"/>
    <w:rsid w:val="00B97D70"/>
    <w:rsid w:val="00BA00BA"/>
    <w:rsid w:val="00BA08A2"/>
    <w:rsid w:val="00BA3509"/>
    <w:rsid w:val="00BA3577"/>
    <w:rsid w:val="00BA5960"/>
    <w:rsid w:val="00BA6B08"/>
    <w:rsid w:val="00BB0C82"/>
    <w:rsid w:val="00BB5313"/>
    <w:rsid w:val="00BB5760"/>
    <w:rsid w:val="00BB6639"/>
    <w:rsid w:val="00BC06A9"/>
    <w:rsid w:val="00BC2ECF"/>
    <w:rsid w:val="00BC2FA1"/>
    <w:rsid w:val="00BC5CAF"/>
    <w:rsid w:val="00BC5FD4"/>
    <w:rsid w:val="00BD6619"/>
    <w:rsid w:val="00BE41AF"/>
    <w:rsid w:val="00BE4E8D"/>
    <w:rsid w:val="00BE5386"/>
    <w:rsid w:val="00BE61D0"/>
    <w:rsid w:val="00BE71A8"/>
    <w:rsid w:val="00BF07AD"/>
    <w:rsid w:val="00BF1407"/>
    <w:rsid w:val="00BF28B0"/>
    <w:rsid w:val="00BF3DB6"/>
    <w:rsid w:val="00BF6F07"/>
    <w:rsid w:val="00BF7C88"/>
    <w:rsid w:val="00C06FDA"/>
    <w:rsid w:val="00C1104D"/>
    <w:rsid w:val="00C1406E"/>
    <w:rsid w:val="00C2580D"/>
    <w:rsid w:val="00C30875"/>
    <w:rsid w:val="00C3263F"/>
    <w:rsid w:val="00C33669"/>
    <w:rsid w:val="00C34C5B"/>
    <w:rsid w:val="00C371D0"/>
    <w:rsid w:val="00C40E2F"/>
    <w:rsid w:val="00C41BDD"/>
    <w:rsid w:val="00C4203F"/>
    <w:rsid w:val="00C4353D"/>
    <w:rsid w:val="00C50409"/>
    <w:rsid w:val="00C55961"/>
    <w:rsid w:val="00C578AE"/>
    <w:rsid w:val="00C62545"/>
    <w:rsid w:val="00C662DD"/>
    <w:rsid w:val="00C71483"/>
    <w:rsid w:val="00C7278D"/>
    <w:rsid w:val="00C734A1"/>
    <w:rsid w:val="00C7373A"/>
    <w:rsid w:val="00C739AC"/>
    <w:rsid w:val="00C74C0D"/>
    <w:rsid w:val="00C75993"/>
    <w:rsid w:val="00C83F8D"/>
    <w:rsid w:val="00C84EF2"/>
    <w:rsid w:val="00C85703"/>
    <w:rsid w:val="00C8738D"/>
    <w:rsid w:val="00C87DF7"/>
    <w:rsid w:val="00C92216"/>
    <w:rsid w:val="00C93E1E"/>
    <w:rsid w:val="00C964F6"/>
    <w:rsid w:val="00CA0919"/>
    <w:rsid w:val="00CA33AC"/>
    <w:rsid w:val="00CA4C98"/>
    <w:rsid w:val="00CA5D3E"/>
    <w:rsid w:val="00CA6F19"/>
    <w:rsid w:val="00CA7352"/>
    <w:rsid w:val="00CB09BB"/>
    <w:rsid w:val="00CB165A"/>
    <w:rsid w:val="00CB4264"/>
    <w:rsid w:val="00CC145A"/>
    <w:rsid w:val="00CC5456"/>
    <w:rsid w:val="00CC5803"/>
    <w:rsid w:val="00CD2EB8"/>
    <w:rsid w:val="00CD3900"/>
    <w:rsid w:val="00CD40C5"/>
    <w:rsid w:val="00CD46F9"/>
    <w:rsid w:val="00CD7C2F"/>
    <w:rsid w:val="00CE1273"/>
    <w:rsid w:val="00CE1894"/>
    <w:rsid w:val="00CF1CF9"/>
    <w:rsid w:val="00CF20B3"/>
    <w:rsid w:val="00CF54BA"/>
    <w:rsid w:val="00D01475"/>
    <w:rsid w:val="00D0168E"/>
    <w:rsid w:val="00D05CBC"/>
    <w:rsid w:val="00D06C4B"/>
    <w:rsid w:val="00D13005"/>
    <w:rsid w:val="00D1370F"/>
    <w:rsid w:val="00D14489"/>
    <w:rsid w:val="00D174A1"/>
    <w:rsid w:val="00D17F8D"/>
    <w:rsid w:val="00D20BD4"/>
    <w:rsid w:val="00D20E76"/>
    <w:rsid w:val="00D21BED"/>
    <w:rsid w:val="00D258E1"/>
    <w:rsid w:val="00D31E22"/>
    <w:rsid w:val="00D32BCD"/>
    <w:rsid w:val="00D3506D"/>
    <w:rsid w:val="00D37872"/>
    <w:rsid w:val="00D46603"/>
    <w:rsid w:val="00D4708D"/>
    <w:rsid w:val="00D479F2"/>
    <w:rsid w:val="00D519E8"/>
    <w:rsid w:val="00D56DDB"/>
    <w:rsid w:val="00D57BB4"/>
    <w:rsid w:val="00D60F13"/>
    <w:rsid w:val="00D62F76"/>
    <w:rsid w:val="00D660C0"/>
    <w:rsid w:val="00D66BE1"/>
    <w:rsid w:val="00D67FB0"/>
    <w:rsid w:val="00D75785"/>
    <w:rsid w:val="00D77D50"/>
    <w:rsid w:val="00D8266F"/>
    <w:rsid w:val="00D84829"/>
    <w:rsid w:val="00D8539A"/>
    <w:rsid w:val="00D86F7E"/>
    <w:rsid w:val="00D8784D"/>
    <w:rsid w:val="00D90312"/>
    <w:rsid w:val="00D93C8A"/>
    <w:rsid w:val="00D95664"/>
    <w:rsid w:val="00D973F0"/>
    <w:rsid w:val="00D97E55"/>
    <w:rsid w:val="00D97E8E"/>
    <w:rsid w:val="00DA14C8"/>
    <w:rsid w:val="00DA271E"/>
    <w:rsid w:val="00DA4788"/>
    <w:rsid w:val="00DA576B"/>
    <w:rsid w:val="00DB06C3"/>
    <w:rsid w:val="00DB1D7F"/>
    <w:rsid w:val="00DB267D"/>
    <w:rsid w:val="00DB3174"/>
    <w:rsid w:val="00DB66CB"/>
    <w:rsid w:val="00DC0BCD"/>
    <w:rsid w:val="00DC0C7A"/>
    <w:rsid w:val="00DC1FA7"/>
    <w:rsid w:val="00DC2F26"/>
    <w:rsid w:val="00DC59FE"/>
    <w:rsid w:val="00DC5D67"/>
    <w:rsid w:val="00DC5EF1"/>
    <w:rsid w:val="00DD0F36"/>
    <w:rsid w:val="00DD5801"/>
    <w:rsid w:val="00DD64CF"/>
    <w:rsid w:val="00DD7F63"/>
    <w:rsid w:val="00DE027D"/>
    <w:rsid w:val="00DE12E3"/>
    <w:rsid w:val="00DE1F2E"/>
    <w:rsid w:val="00DE2577"/>
    <w:rsid w:val="00DE62C0"/>
    <w:rsid w:val="00DE62FC"/>
    <w:rsid w:val="00DF1624"/>
    <w:rsid w:val="00DF1E5D"/>
    <w:rsid w:val="00DF601A"/>
    <w:rsid w:val="00DF65BE"/>
    <w:rsid w:val="00DF6A14"/>
    <w:rsid w:val="00DF6FE2"/>
    <w:rsid w:val="00DF7902"/>
    <w:rsid w:val="00DF7C64"/>
    <w:rsid w:val="00E01288"/>
    <w:rsid w:val="00E01B25"/>
    <w:rsid w:val="00E04DC3"/>
    <w:rsid w:val="00E07D24"/>
    <w:rsid w:val="00E10565"/>
    <w:rsid w:val="00E22176"/>
    <w:rsid w:val="00E227C5"/>
    <w:rsid w:val="00E2353F"/>
    <w:rsid w:val="00E25674"/>
    <w:rsid w:val="00E305EF"/>
    <w:rsid w:val="00E35C8A"/>
    <w:rsid w:val="00E35F3A"/>
    <w:rsid w:val="00E364E5"/>
    <w:rsid w:val="00E36A88"/>
    <w:rsid w:val="00E37047"/>
    <w:rsid w:val="00E372EA"/>
    <w:rsid w:val="00E372FA"/>
    <w:rsid w:val="00E4020F"/>
    <w:rsid w:val="00E41C91"/>
    <w:rsid w:val="00E4346C"/>
    <w:rsid w:val="00E43A1A"/>
    <w:rsid w:val="00E44A11"/>
    <w:rsid w:val="00E45B4E"/>
    <w:rsid w:val="00E46638"/>
    <w:rsid w:val="00E46C5F"/>
    <w:rsid w:val="00E47ACC"/>
    <w:rsid w:val="00E51E35"/>
    <w:rsid w:val="00E520F9"/>
    <w:rsid w:val="00E5379C"/>
    <w:rsid w:val="00E55022"/>
    <w:rsid w:val="00E56A19"/>
    <w:rsid w:val="00E56E77"/>
    <w:rsid w:val="00E601B4"/>
    <w:rsid w:val="00E61F6C"/>
    <w:rsid w:val="00E659A5"/>
    <w:rsid w:val="00E66493"/>
    <w:rsid w:val="00E700F9"/>
    <w:rsid w:val="00E747AB"/>
    <w:rsid w:val="00E761C1"/>
    <w:rsid w:val="00E8382E"/>
    <w:rsid w:val="00E85200"/>
    <w:rsid w:val="00E861AB"/>
    <w:rsid w:val="00E9083F"/>
    <w:rsid w:val="00E944F5"/>
    <w:rsid w:val="00EA318C"/>
    <w:rsid w:val="00EA44FC"/>
    <w:rsid w:val="00EA7146"/>
    <w:rsid w:val="00EB0760"/>
    <w:rsid w:val="00EB282F"/>
    <w:rsid w:val="00EC557C"/>
    <w:rsid w:val="00EC6F31"/>
    <w:rsid w:val="00ED13CD"/>
    <w:rsid w:val="00ED24D8"/>
    <w:rsid w:val="00ED2DDC"/>
    <w:rsid w:val="00ED65B0"/>
    <w:rsid w:val="00EE0625"/>
    <w:rsid w:val="00EE2D70"/>
    <w:rsid w:val="00EE5410"/>
    <w:rsid w:val="00EE6B76"/>
    <w:rsid w:val="00EE7932"/>
    <w:rsid w:val="00EE7BAC"/>
    <w:rsid w:val="00EE7C76"/>
    <w:rsid w:val="00EF388B"/>
    <w:rsid w:val="00EF3A9E"/>
    <w:rsid w:val="00EF515D"/>
    <w:rsid w:val="00F0110A"/>
    <w:rsid w:val="00F017DD"/>
    <w:rsid w:val="00F04CEF"/>
    <w:rsid w:val="00F07E77"/>
    <w:rsid w:val="00F12AA5"/>
    <w:rsid w:val="00F14232"/>
    <w:rsid w:val="00F14CF5"/>
    <w:rsid w:val="00F16346"/>
    <w:rsid w:val="00F20FF1"/>
    <w:rsid w:val="00F21260"/>
    <w:rsid w:val="00F21448"/>
    <w:rsid w:val="00F21983"/>
    <w:rsid w:val="00F21EE0"/>
    <w:rsid w:val="00F223D7"/>
    <w:rsid w:val="00F37A4C"/>
    <w:rsid w:val="00F409C2"/>
    <w:rsid w:val="00F41744"/>
    <w:rsid w:val="00F42E59"/>
    <w:rsid w:val="00F4741B"/>
    <w:rsid w:val="00F521DA"/>
    <w:rsid w:val="00F55B7D"/>
    <w:rsid w:val="00F60B56"/>
    <w:rsid w:val="00F6113C"/>
    <w:rsid w:val="00F6171E"/>
    <w:rsid w:val="00F635FC"/>
    <w:rsid w:val="00F64112"/>
    <w:rsid w:val="00F6620E"/>
    <w:rsid w:val="00F7021B"/>
    <w:rsid w:val="00F724C8"/>
    <w:rsid w:val="00F739A3"/>
    <w:rsid w:val="00F73E7A"/>
    <w:rsid w:val="00F76F9C"/>
    <w:rsid w:val="00F806EC"/>
    <w:rsid w:val="00F825CB"/>
    <w:rsid w:val="00F839C5"/>
    <w:rsid w:val="00F83B49"/>
    <w:rsid w:val="00F86DCF"/>
    <w:rsid w:val="00F87617"/>
    <w:rsid w:val="00F87A2B"/>
    <w:rsid w:val="00F87CDD"/>
    <w:rsid w:val="00F9446D"/>
    <w:rsid w:val="00F953AC"/>
    <w:rsid w:val="00FA0230"/>
    <w:rsid w:val="00FA4AC1"/>
    <w:rsid w:val="00FA4F74"/>
    <w:rsid w:val="00FA73A8"/>
    <w:rsid w:val="00FB02B0"/>
    <w:rsid w:val="00FB120A"/>
    <w:rsid w:val="00FB5A5B"/>
    <w:rsid w:val="00FB5F98"/>
    <w:rsid w:val="00FB6AE8"/>
    <w:rsid w:val="00FC01FD"/>
    <w:rsid w:val="00FC061F"/>
    <w:rsid w:val="00FC3028"/>
    <w:rsid w:val="00FC346D"/>
    <w:rsid w:val="00FC722C"/>
    <w:rsid w:val="00FD1364"/>
    <w:rsid w:val="00FD1D98"/>
    <w:rsid w:val="00FD2AD3"/>
    <w:rsid w:val="00FD3CE3"/>
    <w:rsid w:val="00FD46AF"/>
    <w:rsid w:val="00FD569B"/>
    <w:rsid w:val="00FD7178"/>
    <w:rsid w:val="00FD7549"/>
    <w:rsid w:val="00FD7FB7"/>
    <w:rsid w:val="00FE0BEA"/>
    <w:rsid w:val="00FE1F2A"/>
    <w:rsid w:val="00FE2A21"/>
    <w:rsid w:val="00FE3ED4"/>
    <w:rsid w:val="00FE429B"/>
    <w:rsid w:val="00FF028D"/>
    <w:rsid w:val="00FF0604"/>
    <w:rsid w:val="00FF18BF"/>
    <w:rsid w:val="00FF330A"/>
    <w:rsid w:val="00FF67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44A11"/>
    <w:rPr>
      <w:sz w:val="24"/>
      <w:szCs w:val="24"/>
    </w:rPr>
  </w:style>
  <w:style w:type="paragraph" w:styleId="1">
    <w:name w:val="heading 1"/>
    <w:aliases w:val="Head 1,????????? 1"/>
    <w:basedOn w:val="a"/>
    <w:next w:val="a"/>
    <w:link w:val="10"/>
    <w:uiPriority w:val="99"/>
    <w:qFormat/>
    <w:rsid w:val="00AE722F"/>
    <w:pPr>
      <w:keepNext/>
      <w:spacing w:before="60"/>
      <w:ind w:right="200"/>
      <w:jc w:val="center"/>
      <w:outlineLvl w:val="0"/>
    </w:pPr>
    <w:rPr>
      <w:sz w:val="28"/>
      <w:szCs w:val="20"/>
    </w:rPr>
  </w:style>
  <w:style w:type="paragraph" w:styleId="2">
    <w:name w:val="heading 2"/>
    <w:basedOn w:val="a"/>
    <w:next w:val="a"/>
    <w:link w:val="20"/>
    <w:uiPriority w:val="99"/>
    <w:qFormat/>
    <w:rsid w:val="00AE722F"/>
    <w:pPr>
      <w:keepNext/>
      <w:spacing w:before="120" w:line="288" w:lineRule="auto"/>
      <w:jc w:val="right"/>
      <w:outlineLvl w:val="1"/>
    </w:pPr>
    <w:rPr>
      <w:sz w:val="18"/>
      <w:szCs w:val="20"/>
    </w:rPr>
  </w:style>
  <w:style w:type="paragraph" w:styleId="3">
    <w:name w:val="heading 3"/>
    <w:basedOn w:val="a"/>
    <w:next w:val="a"/>
    <w:link w:val="30"/>
    <w:uiPriority w:val="99"/>
    <w:qFormat/>
    <w:rsid w:val="00AE722F"/>
    <w:pPr>
      <w:keepNext/>
      <w:outlineLvl w:val="2"/>
    </w:pPr>
    <w:rPr>
      <w:b/>
      <w:sz w:val="18"/>
      <w:szCs w:val="20"/>
    </w:rPr>
  </w:style>
  <w:style w:type="paragraph" w:styleId="4">
    <w:name w:val="heading 4"/>
    <w:basedOn w:val="a"/>
    <w:next w:val="a"/>
    <w:link w:val="40"/>
    <w:uiPriority w:val="99"/>
    <w:qFormat/>
    <w:rsid w:val="00AE722F"/>
    <w:pPr>
      <w:keepNext/>
      <w:spacing w:before="60" w:after="60" w:line="288" w:lineRule="auto"/>
      <w:jc w:val="right"/>
      <w:outlineLvl w:val="3"/>
    </w:pPr>
    <w:rPr>
      <w:sz w:val="18"/>
      <w:szCs w:val="20"/>
    </w:rPr>
  </w:style>
  <w:style w:type="paragraph" w:styleId="5">
    <w:name w:val="heading 5"/>
    <w:basedOn w:val="a"/>
    <w:next w:val="a"/>
    <w:link w:val="50"/>
    <w:uiPriority w:val="99"/>
    <w:qFormat/>
    <w:rsid w:val="00AE722F"/>
    <w:pPr>
      <w:keepNext/>
      <w:spacing w:before="60" w:after="60" w:line="288" w:lineRule="auto"/>
      <w:outlineLvl w:val="4"/>
    </w:pPr>
    <w:rPr>
      <w:sz w:val="18"/>
      <w:szCs w:val="20"/>
    </w:rPr>
  </w:style>
  <w:style w:type="paragraph" w:styleId="6">
    <w:name w:val="heading 6"/>
    <w:basedOn w:val="a"/>
    <w:next w:val="a"/>
    <w:link w:val="60"/>
    <w:uiPriority w:val="99"/>
    <w:qFormat/>
    <w:rsid w:val="00AE722F"/>
    <w:pPr>
      <w:keepNext/>
      <w:spacing w:before="120" w:line="276" w:lineRule="auto"/>
      <w:outlineLvl w:val="5"/>
    </w:pPr>
    <w:rPr>
      <w:sz w:val="18"/>
      <w:szCs w:val="20"/>
    </w:rPr>
  </w:style>
  <w:style w:type="paragraph" w:styleId="7">
    <w:name w:val="heading 7"/>
    <w:basedOn w:val="a"/>
    <w:next w:val="a"/>
    <w:link w:val="70"/>
    <w:uiPriority w:val="99"/>
    <w:qFormat/>
    <w:rsid w:val="00AE722F"/>
    <w:pPr>
      <w:spacing w:before="240" w:after="60"/>
      <w:outlineLvl w:val="6"/>
    </w:pPr>
    <w:rPr>
      <w:szCs w:val="20"/>
    </w:rPr>
  </w:style>
  <w:style w:type="paragraph" w:styleId="8">
    <w:name w:val="heading 8"/>
    <w:basedOn w:val="a"/>
    <w:next w:val="a"/>
    <w:link w:val="80"/>
    <w:uiPriority w:val="99"/>
    <w:qFormat/>
    <w:rsid w:val="00AE722F"/>
    <w:pPr>
      <w:keepNext/>
      <w:suppressAutoHyphens/>
      <w:jc w:val="right"/>
      <w:outlineLvl w:val="7"/>
    </w:pPr>
    <w:rPr>
      <w:sz w:val="28"/>
      <w:szCs w:val="20"/>
    </w:rPr>
  </w:style>
  <w:style w:type="paragraph" w:styleId="9">
    <w:name w:val="heading 9"/>
    <w:basedOn w:val="a"/>
    <w:next w:val="a"/>
    <w:link w:val="90"/>
    <w:uiPriority w:val="99"/>
    <w:qFormat/>
    <w:rsid w:val="00AE722F"/>
    <w:pPr>
      <w:keepNext/>
      <w:suppressAutoHyphens/>
      <w:outlineLvl w:val="8"/>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ead 1 Знак,????????? 1 Знак"/>
    <w:basedOn w:val="a0"/>
    <w:link w:val="1"/>
    <w:uiPriority w:val="99"/>
    <w:locked/>
    <w:rsid w:val="00AE722F"/>
    <w:rPr>
      <w:rFonts w:cs="Times New Roman"/>
      <w:sz w:val="28"/>
    </w:rPr>
  </w:style>
  <w:style w:type="character" w:customStyle="1" w:styleId="20">
    <w:name w:val="Заголовок 2 Знак"/>
    <w:basedOn w:val="a0"/>
    <w:link w:val="2"/>
    <w:uiPriority w:val="99"/>
    <w:locked/>
    <w:rsid w:val="00AE722F"/>
    <w:rPr>
      <w:rFonts w:cs="Times New Roman"/>
      <w:sz w:val="18"/>
    </w:rPr>
  </w:style>
  <w:style w:type="character" w:customStyle="1" w:styleId="30">
    <w:name w:val="Заголовок 3 Знак"/>
    <w:basedOn w:val="a0"/>
    <w:link w:val="3"/>
    <w:uiPriority w:val="99"/>
    <w:locked/>
    <w:rsid w:val="00AE722F"/>
    <w:rPr>
      <w:rFonts w:cs="Times New Roman"/>
      <w:b/>
      <w:sz w:val="18"/>
    </w:rPr>
  </w:style>
  <w:style w:type="character" w:customStyle="1" w:styleId="40">
    <w:name w:val="Заголовок 4 Знак"/>
    <w:basedOn w:val="a0"/>
    <w:link w:val="4"/>
    <w:uiPriority w:val="99"/>
    <w:locked/>
    <w:rsid w:val="00AE722F"/>
    <w:rPr>
      <w:rFonts w:cs="Times New Roman"/>
      <w:sz w:val="18"/>
    </w:rPr>
  </w:style>
  <w:style w:type="character" w:customStyle="1" w:styleId="50">
    <w:name w:val="Заголовок 5 Знак"/>
    <w:basedOn w:val="a0"/>
    <w:link w:val="5"/>
    <w:uiPriority w:val="99"/>
    <w:locked/>
    <w:rsid w:val="00AE722F"/>
    <w:rPr>
      <w:rFonts w:cs="Times New Roman"/>
      <w:sz w:val="18"/>
    </w:rPr>
  </w:style>
  <w:style w:type="character" w:customStyle="1" w:styleId="60">
    <w:name w:val="Заголовок 6 Знак"/>
    <w:basedOn w:val="a0"/>
    <w:link w:val="6"/>
    <w:uiPriority w:val="99"/>
    <w:locked/>
    <w:rsid w:val="00AE722F"/>
    <w:rPr>
      <w:rFonts w:cs="Times New Roman"/>
      <w:sz w:val="18"/>
    </w:rPr>
  </w:style>
  <w:style w:type="character" w:customStyle="1" w:styleId="70">
    <w:name w:val="Заголовок 7 Знак"/>
    <w:basedOn w:val="a0"/>
    <w:link w:val="7"/>
    <w:uiPriority w:val="99"/>
    <w:locked/>
    <w:rsid w:val="00AE722F"/>
    <w:rPr>
      <w:rFonts w:cs="Times New Roman"/>
      <w:sz w:val="24"/>
    </w:rPr>
  </w:style>
  <w:style w:type="character" w:customStyle="1" w:styleId="80">
    <w:name w:val="Заголовок 8 Знак"/>
    <w:basedOn w:val="a0"/>
    <w:link w:val="8"/>
    <w:uiPriority w:val="99"/>
    <w:locked/>
    <w:rsid w:val="00AE722F"/>
    <w:rPr>
      <w:rFonts w:cs="Times New Roman"/>
      <w:sz w:val="28"/>
    </w:rPr>
  </w:style>
  <w:style w:type="character" w:customStyle="1" w:styleId="90">
    <w:name w:val="Заголовок 9 Знак"/>
    <w:basedOn w:val="a0"/>
    <w:link w:val="9"/>
    <w:uiPriority w:val="99"/>
    <w:locked/>
    <w:rsid w:val="00AE722F"/>
    <w:rPr>
      <w:rFonts w:cs="Times New Roman"/>
      <w:sz w:val="18"/>
    </w:rPr>
  </w:style>
  <w:style w:type="paragraph" w:styleId="a3">
    <w:name w:val="caption"/>
    <w:basedOn w:val="a"/>
    <w:next w:val="a"/>
    <w:uiPriority w:val="99"/>
    <w:qFormat/>
    <w:rsid w:val="00AE722F"/>
    <w:rPr>
      <w:b/>
      <w:bCs/>
      <w:noProof/>
    </w:rPr>
  </w:style>
  <w:style w:type="paragraph" w:styleId="a4">
    <w:name w:val="Title"/>
    <w:basedOn w:val="a"/>
    <w:link w:val="a5"/>
    <w:uiPriority w:val="99"/>
    <w:qFormat/>
    <w:rsid w:val="00AE722F"/>
    <w:pPr>
      <w:jc w:val="center"/>
    </w:pPr>
    <w:rPr>
      <w:b/>
      <w:szCs w:val="20"/>
    </w:rPr>
  </w:style>
  <w:style w:type="character" w:customStyle="1" w:styleId="a5">
    <w:name w:val="Название Знак"/>
    <w:basedOn w:val="a0"/>
    <w:link w:val="a4"/>
    <w:uiPriority w:val="99"/>
    <w:locked/>
    <w:rsid w:val="00AE722F"/>
    <w:rPr>
      <w:rFonts w:cs="Times New Roman"/>
      <w:b/>
      <w:sz w:val="24"/>
    </w:rPr>
  </w:style>
  <w:style w:type="paragraph" w:styleId="a6">
    <w:name w:val="List Paragraph"/>
    <w:basedOn w:val="a"/>
    <w:uiPriority w:val="99"/>
    <w:qFormat/>
    <w:rsid w:val="00AE722F"/>
    <w:pPr>
      <w:ind w:left="720"/>
      <w:contextualSpacing/>
    </w:pPr>
    <w:rPr>
      <w:sz w:val="20"/>
      <w:szCs w:val="20"/>
    </w:rPr>
  </w:style>
  <w:style w:type="paragraph" w:customStyle="1" w:styleId="ConsPlusNonformat">
    <w:name w:val="ConsPlusNonformat"/>
    <w:rsid w:val="00F83B49"/>
    <w:pPr>
      <w:widowControl w:val="0"/>
      <w:autoSpaceDE w:val="0"/>
      <w:autoSpaceDN w:val="0"/>
      <w:adjustRightInd w:val="0"/>
    </w:pPr>
    <w:rPr>
      <w:rFonts w:ascii="Courier New" w:hAnsi="Courier New" w:cs="Courier New"/>
      <w:sz w:val="20"/>
      <w:szCs w:val="20"/>
    </w:rPr>
  </w:style>
  <w:style w:type="character" w:styleId="a7">
    <w:name w:val="Hyperlink"/>
    <w:basedOn w:val="a0"/>
    <w:uiPriority w:val="99"/>
    <w:rsid w:val="00695358"/>
    <w:rPr>
      <w:rFonts w:cs="Times New Roman"/>
      <w:color w:val="0000FF"/>
      <w:u w:val="single"/>
    </w:rPr>
  </w:style>
  <w:style w:type="paragraph" w:customStyle="1" w:styleId="ConsPlusNormal">
    <w:name w:val="ConsPlusNormal"/>
    <w:rsid w:val="004E7928"/>
    <w:pPr>
      <w:widowControl w:val="0"/>
      <w:autoSpaceDE w:val="0"/>
      <w:autoSpaceDN w:val="0"/>
      <w:adjustRightInd w:val="0"/>
    </w:pPr>
    <w:rPr>
      <w:rFonts w:ascii="Arial" w:hAnsi="Arial" w:cs="Arial"/>
      <w:sz w:val="20"/>
      <w:szCs w:val="20"/>
    </w:rPr>
  </w:style>
  <w:style w:type="character" w:styleId="a8">
    <w:name w:val="page number"/>
    <w:basedOn w:val="a0"/>
    <w:uiPriority w:val="99"/>
    <w:rsid w:val="00672EBC"/>
    <w:rPr>
      <w:rFonts w:cs="Times New Roman"/>
    </w:rPr>
  </w:style>
  <w:style w:type="character" w:styleId="a9">
    <w:name w:val="Placeholder Text"/>
    <w:basedOn w:val="a0"/>
    <w:uiPriority w:val="99"/>
    <w:semiHidden/>
    <w:rsid w:val="00404BE8"/>
    <w:rPr>
      <w:rFonts w:cs="Times New Roman"/>
      <w:color w:val="808080"/>
    </w:rPr>
  </w:style>
  <w:style w:type="paragraph" w:customStyle="1" w:styleId="31">
    <w:name w:val="Стиль3"/>
    <w:basedOn w:val="21"/>
    <w:uiPriority w:val="99"/>
    <w:rsid w:val="001B0AD2"/>
    <w:pPr>
      <w:widowControl w:val="0"/>
      <w:tabs>
        <w:tab w:val="num" w:pos="1307"/>
      </w:tabs>
      <w:adjustRightInd w:val="0"/>
      <w:spacing w:after="0" w:line="240" w:lineRule="auto"/>
      <w:ind w:left="1080"/>
      <w:jc w:val="both"/>
    </w:pPr>
    <w:rPr>
      <w:szCs w:val="20"/>
    </w:rPr>
  </w:style>
  <w:style w:type="paragraph" w:styleId="21">
    <w:name w:val="Body Text Indent 2"/>
    <w:basedOn w:val="a"/>
    <w:link w:val="22"/>
    <w:uiPriority w:val="99"/>
    <w:semiHidden/>
    <w:rsid w:val="001B0AD2"/>
    <w:pPr>
      <w:spacing w:after="120" w:line="480" w:lineRule="auto"/>
      <w:ind w:left="283"/>
    </w:pPr>
  </w:style>
  <w:style w:type="character" w:customStyle="1" w:styleId="22">
    <w:name w:val="Основной текст с отступом 2 Знак"/>
    <w:basedOn w:val="a0"/>
    <w:link w:val="21"/>
    <w:uiPriority w:val="99"/>
    <w:semiHidden/>
    <w:locked/>
    <w:rsid w:val="001B0AD2"/>
    <w:rPr>
      <w:rFonts w:cs="Times New Roman"/>
      <w:sz w:val="24"/>
    </w:rPr>
  </w:style>
  <w:style w:type="paragraph" w:styleId="aa">
    <w:name w:val="Normal (Web)"/>
    <w:basedOn w:val="a"/>
    <w:uiPriority w:val="99"/>
    <w:rsid w:val="00432B58"/>
    <w:pPr>
      <w:spacing w:before="100" w:beforeAutospacing="1" w:after="100" w:afterAutospacing="1"/>
    </w:pPr>
  </w:style>
  <w:style w:type="paragraph" w:styleId="ab">
    <w:name w:val="Balloon Text"/>
    <w:basedOn w:val="a"/>
    <w:link w:val="ac"/>
    <w:uiPriority w:val="99"/>
    <w:semiHidden/>
    <w:rsid w:val="00AA0DF7"/>
    <w:rPr>
      <w:rFonts w:ascii="Tahoma" w:hAnsi="Tahoma"/>
      <w:sz w:val="16"/>
      <w:szCs w:val="16"/>
    </w:rPr>
  </w:style>
  <w:style w:type="character" w:customStyle="1" w:styleId="ac">
    <w:name w:val="Текст выноски Знак"/>
    <w:basedOn w:val="a0"/>
    <w:link w:val="ab"/>
    <w:uiPriority w:val="99"/>
    <w:semiHidden/>
    <w:locked/>
    <w:rsid w:val="00AA0DF7"/>
    <w:rPr>
      <w:rFonts w:ascii="Tahoma" w:hAnsi="Tahoma" w:cs="Times New Roman"/>
      <w:sz w:val="16"/>
    </w:rPr>
  </w:style>
  <w:style w:type="paragraph" w:customStyle="1" w:styleId="Default">
    <w:name w:val="Default"/>
    <w:uiPriority w:val="99"/>
    <w:rsid w:val="00370729"/>
    <w:pPr>
      <w:suppressAutoHyphens/>
      <w:autoSpaceDE w:val="0"/>
    </w:pPr>
    <w:rPr>
      <w:color w:val="000000"/>
      <w:sz w:val="24"/>
      <w:szCs w:val="24"/>
      <w:lang w:eastAsia="ar-SA"/>
    </w:rPr>
  </w:style>
  <w:style w:type="paragraph" w:styleId="ad">
    <w:name w:val="header"/>
    <w:basedOn w:val="a"/>
    <w:link w:val="ae"/>
    <w:uiPriority w:val="99"/>
    <w:locked/>
    <w:rsid w:val="007A5D7C"/>
    <w:pPr>
      <w:tabs>
        <w:tab w:val="center" w:pos="4677"/>
        <w:tab w:val="right" w:pos="9355"/>
      </w:tabs>
    </w:pPr>
  </w:style>
  <w:style w:type="character" w:customStyle="1" w:styleId="ae">
    <w:name w:val="Верхний колонтитул Знак"/>
    <w:basedOn w:val="a0"/>
    <w:link w:val="ad"/>
    <w:uiPriority w:val="99"/>
    <w:locked/>
    <w:rsid w:val="007A5D7C"/>
    <w:rPr>
      <w:rFonts w:cs="Times New Roman"/>
      <w:sz w:val="24"/>
    </w:rPr>
  </w:style>
  <w:style w:type="paragraph" w:styleId="af">
    <w:name w:val="footer"/>
    <w:basedOn w:val="a"/>
    <w:link w:val="af0"/>
    <w:uiPriority w:val="99"/>
    <w:locked/>
    <w:rsid w:val="007A5D7C"/>
    <w:pPr>
      <w:tabs>
        <w:tab w:val="center" w:pos="4677"/>
        <w:tab w:val="right" w:pos="9355"/>
      </w:tabs>
    </w:pPr>
  </w:style>
  <w:style w:type="character" w:customStyle="1" w:styleId="af0">
    <w:name w:val="Нижний колонтитул Знак"/>
    <w:basedOn w:val="a0"/>
    <w:link w:val="af"/>
    <w:uiPriority w:val="99"/>
    <w:locked/>
    <w:rsid w:val="007A5D7C"/>
    <w:rPr>
      <w:rFonts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820874">
      <w:marLeft w:val="0"/>
      <w:marRight w:val="0"/>
      <w:marTop w:val="0"/>
      <w:marBottom w:val="0"/>
      <w:divBdr>
        <w:top w:val="none" w:sz="0" w:space="0" w:color="auto"/>
        <w:left w:val="none" w:sz="0" w:space="0" w:color="auto"/>
        <w:bottom w:val="none" w:sz="0" w:space="0" w:color="auto"/>
        <w:right w:val="none" w:sz="0" w:space="0" w:color="auto"/>
      </w:divBdr>
    </w:div>
    <w:div w:id="733820875">
      <w:marLeft w:val="0"/>
      <w:marRight w:val="0"/>
      <w:marTop w:val="0"/>
      <w:marBottom w:val="0"/>
      <w:divBdr>
        <w:top w:val="none" w:sz="0" w:space="0" w:color="auto"/>
        <w:left w:val="none" w:sz="0" w:space="0" w:color="auto"/>
        <w:bottom w:val="none" w:sz="0" w:space="0" w:color="auto"/>
        <w:right w:val="none" w:sz="0" w:space="0" w:color="auto"/>
      </w:divBdr>
    </w:div>
    <w:div w:id="733820876">
      <w:marLeft w:val="0"/>
      <w:marRight w:val="0"/>
      <w:marTop w:val="0"/>
      <w:marBottom w:val="0"/>
      <w:divBdr>
        <w:top w:val="none" w:sz="0" w:space="0" w:color="auto"/>
        <w:left w:val="none" w:sz="0" w:space="0" w:color="auto"/>
        <w:bottom w:val="none" w:sz="0" w:space="0" w:color="auto"/>
        <w:right w:val="none" w:sz="0" w:space="0" w:color="auto"/>
      </w:divBdr>
    </w:div>
    <w:div w:id="733820877">
      <w:marLeft w:val="0"/>
      <w:marRight w:val="0"/>
      <w:marTop w:val="0"/>
      <w:marBottom w:val="0"/>
      <w:divBdr>
        <w:top w:val="none" w:sz="0" w:space="0" w:color="auto"/>
        <w:left w:val="none" w:sz="0" w:space="0" w:color="auto"/>
        <w:bottom w:val="none" w:sz="0" w:space="0" w:color="auto"/>
        <w:right w:val="none" w:sz="0" w:space="0" w:color="auto"/>
      </w:divBdr>
    </w:div>
    <w:div w:id="733820878">
      <w:marLeft w:val="0"/>
      <w:marRight w:val="0"/>
      <w:marTop w:val="0"/>
      <w:marBottom w:val="0"/>
      <w:divBdr>
        <w:top w:val="none" w:sz="0" w:space="0" w:color="auto"/>
        <w:left w:val="none" w:sz="0" w:space="0" w:color="auto"/>
        <w:bottom w:val="none" w:sz="0" w:space="0" w:color="auto"/>
        <w:right w:val="none" w:sz="0" w:space="0" w:color="auto"/>
      </w:divBdr>
    </w:div>
    <w:div w:id="733820879">
      <w:marLeft w:val="0"/>
      <w:marRight w:val="0"/>
      <w:marTop w:val="0"/>
      <w:marBottom w:val="0"/>
      <w:divBdr>
        <w:top w:val="none" w:sz="0" w:space="0" w:color="auto"/>
        <w:left w:val="none" w:sz="0" w:space="0" w:color="auto"/>
        <w:bottom w:val="none" w:sz="0" w:space="0" w:color="auto"/>
        <w:right w:val="none" w:sz="0" w:space="0" w:color="auto"/>
      </w:divBdr>
    </w:div>
    <w:div w:id="733820880">
      <w:marLeft w:val="0"/>
      <w:marRight w:val="0"/>
      <w:marTop w:val="0"/>
      <w:marBottom w:val="0"/>
      <w:divBdr>
        <w:top w:val="none" w:sz="0" w:space="0" w:color="auto"/>
        <w:left w:val="none" w:sz="0" w:space="0" w:color="auto"/>
        <w:bottom w:val="none" w:sz="0" w:space="0" w:color="auto"/>
        <w:right w:val="none" w:sz="0" w:space="0" w:color="auto"/>
      </w:divBdr>
    </w:div>
    <w:div w:id="733820881">
      <w:marLeft w:val="0"/>
      <w:marRight w:val="0"/>
      <w:marTop w:val="0"/>
      <w:marBottom w:val="0"/>
      <w:divBdr>
        <w:top w:val="none" w:sz="0" w:space="0" w:color="auto"/>
        <w:left w:val="none" w:sz="0" w:space="0" w:color="auto"/>
        <w:bottom w:val="none" w:sz="0" w:space="0" w:color="auto"/>
        <w:right w:val="none" w:sz="0" w:space="0" w:color="auto"/>
      </w:divBdr>
    </w:div>
    <w:div w:id="733820882">
      <w:marLeft w:val="0"/>
      <w:marRight w:val="0"/>
      <w:marTop w:val="0"/>
      <w:marBottom w:val="0"/>
      <w:divBdr>
        <w:top w:val="none" w:sz="0" w:space="0" w:color="auto"/>
        <w:left w:val="none" w:sz="0" w:space="0" w:color="auto"/>
        <w:bottom w:val="none" w:sz="0" w:space="0" w:color="auto"/>
        <w:right w:val="none" w:sz="0" w:space="0" w:color="auto"/>
      </w:divBdr>
    </w:div>
    <w:div w:id="733820883">
      <w:marLeft w:val="0"/>
      <w:marRight w:val="0"/>
      <w:marTop w:val="0"/>
      <w:marBottom w:val="0"/>
      <w:divBdr>
        <w:top w:val="none" w:sz="0" w:space="0" w:color="auto"/>
        <w:left w:val="none" w:sz="0" w:space="0" w:color="auto"/>
        <w:bottom w:val="none" w:sz="0" w:space="0" w:color="auto"/>
        <w:right w:val="none" w:sz="0" w:space="0" w:color="auto"/>
      </w:divBdr>
    </w:div>
    <w:div w:id="733820884">
      <w:marLeft w:val="0"/>
      <w:marRight w:val="0"/>
      <w:marTop w:val="0"/>
      <w:marBottom w:val="0"/>
      <w:divBdr>
        <w:top w:val="none" w:sz="0" w:space="0" w:color="auto"/>
        <w:left w:val="none" w:sz="0" w:space="0" w:color="auto"/>
        <w:bottom w:val="none" w:sz="0" w:space="0" w:color="auto"/>
        <w:right w:val="none" w:sz="0" w:space="0" w:color="auto"/>
      </w:divBdr>
    </w:div>
    <w:div w:id="733820885">
      <w:marLeft w:val="0"/>
      <w:marRight w:val="0"/>
      <w:marTop w:val="0"/>
      <w:marBottom w:val="0"/>
      <w:divBdr>
        <w:top w:val="none" w:sz="0" w:space="0" w:color="auto"/>
        <w:left w:val="none" w:sz="0" w:space="0" w:color="auto"/>
        <w:bottom w:val="none" w:sz="0" w:space="0" w:color="auto"/>
        <w:right w:val="none" w:sz="0" w:space="0" w:color="auto"/>
      </w:divBdr>
    </w:div>
    <w:div w:id="733820886">
      <w:marLeft w:val="0"/>
      <w:marRight w:val="0"/>
      <w:marTop w:val="0"/>
      <w:marBottom w:val="0"/>
      <w:divBdr>
        <w:top w:val="none" w:sz="0" w:space="0" w:color="auto"/>
        <w:left w:val="none" w:sz="0" w:space="0" w:color="auto"/>
        <w:bottom w:val="none" w:sz="0" w:space="0" w:color="auto"/>
        <w:right w:val="none" w:sz="0" w:space="0" w:color="auto"/>
      </w:divBdr>
    </w:div>
    <w:div w:id="7338208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61C021EC6FF25BF61C07BF14B6C3F46C8856B7DCF188DCE7E890310EC94AB25B601FC8234CA8F904F0C8AEDF9Ab2x7M" TargetMode="External"/><Relationship Id="rId4" Type="http://schemas.microsoft.com/office/2007/relationships/stylesWithEffects" Target="stylesWithEffects.xml"/><Relationship Id="rId9" Type="http://schemas.openxmlformats.org/officeDocument/2006/relationships/hyperlink" Target="consultantplus://offline/ref=0C19A5C918276BBD8271A1B068BD704B87BF8796C16967961F34AFD035i4V9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EACA4-3E63-4678-8FF5-94C4D5354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15392</TotalTime>
  <Pages>7</Pages>
  <Words>3040</Words>
  <Characters>21988</Characters>
  <Application>Microsoft Office Word</Application>
  <DocSecurity>0</DocSecurity>
  <Lines>183</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nikolayko</dc:creator>
  <cp:keywords/>
  <dc:description/>
  <cp:lastModifiedBy>Козловский Николай</cp:lastModifiedBy>
  <cp:revision>118</cp:revision>
  <cp:lastPrinted>2022-04-12T12:18:00Z</cp:lastPrinted>
  <dcterms:created xsi:type="dcterms:W3CDTF">2017-04-27T11:27:00Z</dcterms:created>
  <dcterms:modified xsi:type="dcterms:W3CDTF">2022-04-12T13:15:00Z</dcterms:modified>
</cp:coreProperties>
</file>