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8D" w:rsidRDefault="0011078D">
      <w:pPr>
        <w:pStyle w:val="a3"/>
        <w:ind w:left="110"/>
        <w:rPr>
          <w:sz w:val="20"/>
        </w:rPr>
      </w:pPr>
    </w:p>
    <w:p w:rsidR="0011078D" w:rsidRDefault="0011078D">
      <w:pPr>
        <w:pStyle w:val="a3"/>
        <w:spacing w:before="7"/>
        <w:ind w:left="0"/>
        <w:rPr>
          <w:sz w:val="14"/>
        </w:rPr>
      </w:pPr>
    </w:p>
    <w:p w:rsidR="00F57FA5" w:rsidRPr="00F57FA5" w:rsidRDefault="00F57FA5" w:rsidP="00F57FA5">
      <w:pPr>
        <w:spacing w:before="88"/>
        <w:ind w:left="138" w:right="129" w:firstLine="851"/>
        <w:jc w:val="center"/>
        <w:rPr>
          <w:b/>
          <w:color w:val="17365D" w:themeColor="text2" w:themeShade="BF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57FA5">
        <w:rPr>
          <w:b/>
          <w:color w:val="17365D" w:themeColor="text2" w:themeShade="BF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Педикулез и его профилактик</w:t>
      </w:r>
      <w:r w:rsidR="00E022A3">
        <w:rPr>
          <w:b/>
          <w:color w:val="17365D" w:themeColor="text2" w:themeShade="BF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а.</w:t>
      </w:r>
      <w:bookmarkStart w:id="0" w:name="_GoBack"/>
      <w:bookmarkEnd w:id="0"/>
    </w:p>
    <w:p w:rsidR="0011078D" w:rsidRDefault="00E022A3">
      <w:pPr>
        <w:spacing w:before="88"/>
        <w:ind w:left="138" w:right="129" w:firstLine="851"/>
        <w:jc w:val="both"/>
        <w:rPr>
          <w:sz w:val="26"/>
        </w:rPr>
      </w:pPr>
      <w:r>
        <w:rPr>
          <w:b/>
          <w:sz w:val="26"/>
        </w:rPr>
        <w:t>Педикулез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вшивость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пар</w:t>
      </w:r>
      <w:r>
        <w:rPr>
          <w:sz w:val="26"/>
        </w:rPr>
        <w:t>азитирование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человеке</w:t>
      </w:r>
      <w:r>
        <w:rPr>
          <w:spacing w:val="1"/>
          <w:sz w:val="26"/>
        </w:rPr>
        <w:t xml:space="preserve"> </w:t>
      </w:r>
      <w:r>
        <w:rPr>
          <w:sz w:val="26"/>
        </w:rPr>
        <w:t>вшей,</w:t>
      </w:r>
      <w:r>
        <w:rPr>
          <w:spacing w:val="-2"/>
          <w:sz w:val="26"/>
        </w:rPr>
        <w:t xml:space="preserve"> </w:t>
      </w:r>
      <w:r>
        <w:rPr>
          <w:sz w:val="26"/>
        </w:rPr>
        <w:t>питающихся его</w:t>
      </w:r>
      <w:r>
        <w:rPr>
          <w:spacing w:val="-1"/>
          <w:sz w:val="26"/>
        </w:rPr>
        <w:t xml:space="preserve"> </w:t>
      </w:r>
      <w:r>
        <w:rPr>
          <w:sz w:val="26"/>
        </w:rPr>
        <w:t>кровью.</w:t>
      </w:r>
    </w:p>
    <w:p w:rsidR="0011078D" w:rsidRDefault="00E022A3">
      <w:pPr>
        <w:pStyle w:val="a3"/>
        <w:ind w:left="138" w:right="126" w:firstLine="851"/>
        <w:jc w:val="both"/>
      </w:pPr>
      <w:r>
        <w:t>Пораженность</w:t>
      </w:r>
      <w:r>
        <w:rPr>
          <w:spacing w:val="1"/>
        </w:rPr>
        <w:t xml:space="preserve"> </w:t>
      </w:r>
      <w:r>
        <w:t>педикулезом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социальных и природных потрясений, приводящих к нарушению нормальной жизни и</w:t>
      </w:r>
      <w:r>
        <w:rPr>
          <w:spacing w:val="-62"/>
        </w:rPr>
        <w:t xml:space="preserve"> </w:t>
      </w:r>
      <w:r>
        <w:t>резкому</w:t>
      </w:r>
      <w:r>
        <w:rPr>
          <w:spacing w:val="1"/>
        </w:rPr>
        <w:t xml:space="preserve"> </w:t>
      </w:r>
      <w:r>
        <w:t>ухудшению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6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пораженности</w:t>
      </w:r>
      <w:r>
        <w:rPr>
          <w:spacing w:val="1"/>
        </w:rPr>
        <w:t xml:space="preserve"> </w:t>
      </w:r>
      <w:r>
        <w:t>педикулезом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пораженнос</w:t>
      </w:r>
      <w:r>
        <w:t>ть</w:t>
      </w:r>
      <w:r>
        <w:rPr>
          <w:spacing w:val="1"/>
        </w:rPr>
        <w:t xml:space="preserve"> </w:t>
      </w:r>
      <w:r>
        <w:t>педикулезом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 xml:space="preserve">образования является значительной. </w:t>
      </w:r>
      <w:proofErr w:type="gramStart"/>
      <w:r>
        <w:t>Пораженность педикулезом школьников 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тесным общением друг с другом, а также </w:t>
      </w:r>
      <w:proofErr w:type="spellStart"/>
      <w:r>
        <w:t>выявляемостью</w:t>
      </w:r>
      <w:proofErr w:type="spellEnd"/>
      <w:r>
        <w:t xml:space="preserve"> педикулеза сред</w:t>
      </w:r>
      <w:r>
        <w:t>и данного</w:t>
      </w:r>
      <w:r>
        <w:rPr>
          <w:spacing w:val="1"/>
        </w:rPr>
        <w:t xml:space="preserve"> </w:t>
      </w:r>
      <w:r>
        <w:t>контингента, связанной с проведением осмотров детей с профилактической целью на</w:t>
      </w:r>
      <w:r>
        <w:rPr>
          <w:spacing w:val="1"/>
        </w:rPr>
        <w:t xml:space="preserve"> </w:t>
      </w:r>
      <w:r>
        <w:t>педикулез.</w:t>
      </w:r>
      <w:proofErr w:type="gramEnd"/>
    </w:p>
    <w:p w:rsidR="0011078D" w:rsidRDefault="0011078D">
      <w:pPr>
        <w:pStyle w:val="a3"/>
        <w:spacing w:before="7"/>
        <w:ind w:left="0"/>
        <w:rPr>
          <w:sz w:val="10"/>
        </w:rPr>
      </w:pPr>
    </w:p>
    <w:p w:rsidR="00F57FA5" w:rsidRPr="00F57FA5" w:rsidRDefault="00F57FA5" w:rsidP="00F57FA5">
      <w:pPr>
        <w:pStyle w:val="a5"/>
        <w:tabs>
          <w:tab w:val="left" w:pos="574"/>
        </w:tabs>
        <w:spacing w:line="276" w:lineRule="exact"/>
        <w:ind w:left="573" w:firstLine="0"/>
        <w:jc w:val="center"/>
        <w:rPr>
          <w:b/>
          <w:color w:val="17365D" w:themeColor="text2" w:themeShade="BF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57FA5">
        <w:rPr>
          <w:b/>
          <w:color w:val="17365D" w:themeColor="text2" w:themeShade="BF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Основные симптомы педикулеза:</w:t>
      </w:r>
    </w:p>
    <w:p w:rsidR="0011078D" w:rsidRDefault="00E022A3">
      <w:pPr>
        <w:pStyle w:val="a5"/>
        <w:numPr>
          <w:ilvl w:val="0"/>
          <w:numId w:val="2"/>
        </w:numPr>
        <w:tabs>
          <w:tab w:val="left" w:pos="574"/>
        </w:tabs>
        <w:spacing w:line="276" w:lineRule="exact"/>
        <w:ind w:left="573"/>
        <w:jc w:val="both"/>
        <w:rPr>
          <w:sz w:val="26"/>
        </w:rPr>
      </w:pPr>
      <w:r>
        <w:rPr>
          <w:sz w:val="26"/>
        </w:rPr>
        <w:t>зуд,</w:t>
      </w:r>
      <w:r>
        <w:rPr>
          <w:spacing w:val="-1"/>
          <w:sz w:val="26"/>
        </w:rPr>
        <w:t xml:space="preserve"> </w:t>
      </w:r>
      <w:r>
        <w:rPr>
          <w:sz w:val="26"/>
        </w:rPr>
        <w:t>сопровождающийся</w:t>
      </w:r>
      <w:r>
        <w:rPr>
          <w:spacing w:val="-3"/>
          <w:sz w:val="26"/>
        </w:rPr>
        <w:t xml:space="preserve"> </w:t>
      </w:r>
      <w:r>
        <w:rPr>
          <w:sz w:val="26"/>
        </w:rPr>
        <w:t>расчесами 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-1"/>
          <w:sz w:val="26"/>
        </w:rPr>
        <w:t xml:space="preserve"> </w:t>
      </w:r>
      <w:r>
        <w:rPr>
          <w:sz w:val="26"/>
        </w:rPr>
        <w:t>лиц</w:t>
      </w:r>
      <w:r>
        <w:rPr>
          <w:spacing w:val="-3"/>
          <w:sz w:val="26"/>
        </w:rPr>
        <w:t xml:space="preserve"> </w:t>
      </w:r>
      <w:r>
        <w:rPr>
          <w:sz w:val="26"/>
        </w:rPr>
        <w:t>аллергией;</w:t>
      </w:r>
    </w:p>
    <w:p w:rsidR="0011078D" w:rsidRDefault="00E022A3">
      <w:pPr>
        <w:pStyle w:val="a5"/>
        <w:numPr>
          <w:ilvl w:val="0"/>
          <w:numId w:val="2"/>
        </w:numPr>
        <w:tabs>
          <w:tab w:val="left" w:pos="617"/>
        </w:tabs>
        <w:ind w:right="139" w:firstLine="0"/>
        <w:jc w:val="both"/>
        <w:rPr>
          <w:sz w:val="26"/>
        </w:rPr>
      </w:pPr>
      <w:r>
        <w:rPr>
          <w:sz w:val="26"/>
        </w:rPr>
        <w:t xml:space="preserve">огрубение кожи от массовых укусов вшей и воздействия слюны насекомых </w:t>
      </w:r>
      <w:proofErr w:type="gramStart"/>
      <w:r>
        <w:rPr>
          <w:sz w:val="26"/>
        </w:rPr>
        <w:t>на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дерму;</w:t>
      </w:r>
    </w:p>
    <w:p w:rsidR="0011078D" w:rsidRDefault="00E022A3">
      <w:pPr>
        <w:pStyle w:val="a5"/>
        <w:numPr>
          <w:ilvl w:val="0"/>
          <w:numId w:val="2"/>
        </w:numPr>
        <w:tabs>
          <w:tab w:val="left" w:pos="730"/>
        </w:tabs>
        <w:ind w:right="131" w:firstLine="0"/>
        <w:jc w:val="both"/>
        <w:rPr>
          <w:sz w:val="26"/>
        </w:rPr>
      </w:pPr>
      <w:proofErr w:type="spellStart"/>
      <w:r>
        <w:rPr>
          <w:sz w:val="26"/>
        </w:rPr>
        <w:t>меланодермия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пигментация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кожи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тканевых</w:t>
      </w:r>
      <w:r>
        <w:rPr>
          <w:spacing w:val="1"/>
          <w:sz w:val="26"/>
        </w:rPr>
        <w:t xml:space="preserve"> </w:t>
      </w:r>
      <w:r>
        <w:rPr>
          <w:sz w:val="26"/>
        </w:rPr>
        <w:t>кровоизлияний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воспалительного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-3"/>
          <w:sz w:val="26"/>
        </w:rPr>
        <w:t xml:space="preserve"> </w:t>
      </w:r>
      <w:r>
        <w:rPr>
          <w:sz w:val="26"/>
        </w:rPr>
        <w:t>вызываемого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воздействием</w:t>
      </w:r>
      <w:r>
        <w:rPr>
          <w:spacing w:val="-1"/>
          <w:sz w:val="26"/>
        </w:rPr>
        <w:t xml:space="preserve"> </w:t>
      </w:r>
      <w:r>
        <w:rPr>
          <w:sz w:val="26"/>
        </w:rPr>
        <w:t>слюны насекомых;</w:t>
      </w:r>
    </w:p>
    <w:p w:rsidR="0011078D" w:rsidRDefault="00E022A3">
      <w:pPr>
        <w:pStyle w:val="a5"/>
        <w:numPr>
          <w:ilvl w:val="0"/>
          <w:numId w:val="2"/>
        </w:numPr>
        <w:tabs>
          <w:tab w:val="left" w:pos="593"/>
        </w:tabs>
        <w:spacing w:before="1"/>
        <w:ind w:right="129" w:firstLine="0"/>
        <w:jc w:val="both"/>
        <w:rPr>
          <w:sz w:val="26"/>
        </w:rPr>
      </w:pPr>
      <w:r>
        <w:rPr>
          <w:sz w:val="26"/>
        </w:rPr>
        <w:t>колтун – довольно редкое явление, образующееся при расчесах головы – волосы</w:t>
      </w:r>
      <w:r>
        <w:rPr>
          <w:spacing w:val="1"/>
          <w:sz w:val="26"/>
        </w:rPr>
        <w:t xml:space="preserve"> </w:t>
      </w:r>
      <w:r>
        <w:rPr>
          <w:sz w:val="26"/>
        </w:rPr>
        <w:t>запутываются,</w:t>
      </w:r>
      <w:r>
        <w:rPr>
          <w:spacing w:val="1"/>
          <w:sz w:val="26"/>
        </w:rPr>
        <w:t xml:space="preserve"> </w:t>
      </w:r>
      <w:r>
        <w:rPr>
          <w:sz w:val="26"/>
        </w:rPr>
        <w:t>склеиваются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гнойно-серозными</w:t>
      </w:r>
      <w:r>
        <w:rPr>
          <w:spacing w:val="1"/>
          <w:sz w:val="26"/>
        </w:rPr>
        <w:t xml:space="preserve"> </w:t>
      </w:r>
      <w:r>
        <w:rPr>
          <w:sz w:val="26"/>
        </w:rPr>
        <w:t>выделениями,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корками</w:t>
      </w:r>
      <w:r>
        <w:rPr>
          <w:spacing w:val="1"/>
          <w:sz w:val="26"/>
        </w:rPr>
        <w:t xml:space="preserve"> </w:t>
      </w:r>
      <w:r>
        <w:rPr>
          <w:sz w:val="26"/>
        </w:rPr>
        <w:t>засыхают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голове,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2"/>
          <w:sz w:val="26"/>
        </w:rPr>
        <w:t xml:space="preserve"> </w:t>
      </w:r>
      <w:r>
        <w:rPr>
          <w:sz w:val="26"/>
        </w:rPr>
        <w:t>под</w:t>
      </w:r>
      <w:r>
        <w:rPr>
          <w:spacing w:val="-2"/>
          <w:sz w:val="26"/>
        </w:rPr>
        <w:t xml:space="preserve"> </w:t>
      </w:r>
      <w:r>
        <w:rPr>
          <w:sz w:val="26"/>
        </w:rPr>
        <w:t>ними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находится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мокнущая поверхность.</w:t>
      </w:r>
    </w:p>
    <w:p w:rsidR="0011078D" w:rsidRDefault="00E022A3">
      <w:pPr>
        <w:pStyle w:val="a3"/>
        <w:spacing w:before="92"/>
        <w:ind w:left="138" w:right="128" w:firstLine="851"/>
        <w:jc w:val="both"/>
      </w:pPr>
      <w:r>
        <w:t>Группу   риска   составляют   лица,    работа</w:t>
      </w:r>
      <w:r>
        <w:t>ющие   в    сфере    обслуживания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парикмахерских,</w:t>
      </w:r>
      <w:r>
        <w:rPr>
          <w:spacing w:val="1"/>
        </w:rPr>
        <w:t xml:space="preserve"> </w:t>
      </w:r>
      <w:r>
        <w:t>банях,</w:t>
      </w:r>
      <w:r>
        <w:rPr>
          <w:spacing w:val="1"/>
        </w:rPr>
        <w:t xml:space="preserve"> </w:t>
      </w:r>
      <w:r>
        <w:t>прачечных,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лечебно-профилактических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Головным</w:t>
      </w:r>
      <w:r>
        <w:rPr>
          <w:spacing w:val="1"/>
        </w:rPr>
        <w:t xml:space="preserve"> </w:t>
      </w:r>
      <w:r>
        <w:t>педикулезом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преимущественном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поражены дети школьного возраста, а вот платяным - люди, не имеющие постоянного</w:t>
      </w:r>
      <w:r>
        <w:rPr>
          <w:spacing w:val="-6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</w:t>
      </w:r>
      <w:r>
        <w:rPr>
          <w:spacing w:val="-1"/>
        </w:rPr>
        <w:t xml:space="preserve"> </w:t>
      </w:r>
      <w:r>
        <w:t>ведущие</w:t>
      </w:r>
      <w:r>
        <w:rPr>
          <w:spacing w:val="-2"/>
        </w:rPr>
        <w:t xml:space="preserve"> </w:t>
      </w:r>
      <w:r>
        <w:t>беспорядочный</w:t>
      </w:r>
      <w:r>
        <w:rPr>
          <w:spacing w:val="2"/>
        </w:rPr>
        <w:t xml:space="preserve"> </w:t>
      </w:r>
      <w:r>
        <w:t>образ</w:t>
      </w:r>
      <w:r>
        <w:rPr>
          <w:spacing w:val="64"/>
        </w:rPr>
        <w:t xml:space="preserve"> </w:t>
      </w:r>
      <w:r>
        <w:t>жизни.</w:t>
      </w:r>
    </w:p>
    <w:p w:rsidR="0011078D" w:rsidRDefault="00E022A3" w:rsidP="00F57FA5">
      <w:pPr>
        <w:pStyle w:val="a3"/>
        <w:spacing w:before="92"/>
        <w:ind w:left="142"/>
        <w:jc w:val="both"/>
      </w:pPr>
      <w:r>
        <w:t>На</w:t>
      </w:r>
      <w:r>
        <w:rPr>
          <w:spacing w:val="67"/>
        </w:rPr>
        <w:t xml:space="preserve"> </w:t>
      </w:r>
      <w:r>
        <w:t>человеке</w:t>
      </w:r>
      <w:r>
        <w:rPr>
          <w:spacing w:val="67"/>
        </w:rPr>
        <w:t xml:space="preserve"> </w:t>
      </w:r>
      <w:r>
        <w:t>паразитирует</w:t>
      </w:r>
      <w:r>
        <w:rPr>
          <w:spacing w:val="67"/>
        </w:rPr>
        <w:t xml:space="preserve"> </w:t>
      </w:r>
      <w:r>
        <w:t>три</w:t>
      </w:r>
      <w:r>
        <w:rPr>
          <w:spacing w:val="67"/>
        </w:rPr>
        <w:t xml:space="preserve"> </w:t>
      </w:r>
      <w:r>
        <w:t>вида</w:t>
      </w:r>
      <w:r>
        <w:rPr>
          <w:spacing w:val="69"/>
        </w:rPr>
        <w:t xml:space="preserve"> </w:t>
      </w:r>
      <w:r>
        <w:t>вшей</w:t>
      </w:r>
      <w:r>
        <w:rPr>
          <w:spacing w:val="73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rPr>
          <w:u w:val="single"/>
        </w:rPr>
        <w:t>головная,</w:t>
      </w:r>
      <w:r>
        <w:rPr>
          <w:spacing w:val="67"/>
          <w:u w:val="single"/>
        </w:rPr>
        <w:t xml:space="preserve"> </w:t>
      </w:r>
      <w:r>
        <w:rPr>
          <w:u w:val="single"/>
        </w:rPr>
        <w:t>платяная,</w:t>
      </w:r>
      <w:r>
        <w:rPr>
          <w:spacing w:val="67"/>
          <w:u w:val="single"/>
        </w:rPr>
        <w:t xml:space="preserve"> </w:t>
      </w:r>
      <w:r>
        <w:rPr>
          <w:u w:val="single"/>
        </w:rPr>
        <w:t>лобковая</w:t>
      </w:r>
      <w:r>
        <w:t>.</w:t>
      </w:r>
    </w:p>
    <w:p w:rsidR="0011078D" w:rsidRDefault="00F57FA5" w:rsidP="00F57FA5">
      <w:pPr>
        <w:pStyle w:val="a3"/>
        <w:spacing w:before="92"/>
        <w:ind w:left="142"/>
        <w:jc w:val="both"/>
      </w:pPr>
      <w:r w:rsidRPr="00F57FA5">
        <w:t>Платяные и головные вши являются переносчиками возбудителей сыпного тифа, волынской лихорадки и возвратного тифа</w:t>
      </w:r>
      <w:r>
        <w:t xml:space="preserve"> </w:t>
      </w:r>
      <w:r w:rsidR="00E022A3">
        <w:t>Наибольшую</w:t>
      </w:r>
      <w:r w:rsidR="00E022A3">
        <w:rPr>
          <w:spacing w:val="50"/>
        </w:rPr>
        <w:t xml:space="preserve"> </w:t>
      </w:r>
      <w:r w:rsidR="00E022A3">
        <w:t>эпидемическую</w:t>
      </w:r>
      <w:r w:rsidR="00E022A3">
        <w:rPr>
          <w:spacing w:val="47"/>
        </w:rPr>
        <w:t xml:space="preserve"> </w:t>
      </w:r>
      <w:r w:rsidR="00E022A3">
        <w:t>опасность</w:t>
      </w:r>
    </w:p>
    <w:p w:rsidR="0011078D" w:rsidRDefault="00E022A3">
      <w:pPr>
        <w:pStyle w:val="a3"/>
        <w:ind w:left="138" w:right="129"/>
        <w:jc w:val="both"/>
      </w:pPr>
      <w:r>
        <w:t>представляют</w:t>
      </w:r>
      <w:r>
        <w:rPr>
          <w:spacing w:val="1"/>
        </w:rPr>
        <w:t xml:space="preserve"> </w:t>
      </w:r>
      <w:r>
        <w:t>платяные</w:t>
      </w:r>
      <w:r>
        <w:rPr>
          <w:spacing w:val="1"/>
        </w:rPr>
        <w:t xml:space="preserve"> </w:t>
      </w:r>
      <w:r>
        <w:t>вши.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заражается</w:t>
      </w:r>
      <w:r>
        <w:rPr>
          <w:spacing w:val="1"/>
        </w:rPr>
        <w:t xml:space="preserve"> </w:t>
      </w:r>
      <w:r>
        <w:t>сыпным</w:t>
      </w:r>
      <w:r>
        <w:rPr>
          <w:spacing w:val="1"/>
        </w:rPr>
        <w:t xml:space="preserve"> </w:t>
      </w:r>
      <w:r>
        <w:t>тифом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выделений</w:t>
      </w:r>
      <w:r>
        <w:rPr>
          <w:spacing w:val="1"/>
        </w:rPr>
        <w:t xml:space="preserve"> </w:t>
      </w:r>
      <w:r>
        <w:t>инфицированной</w:t>
      </w:r>
      <w:r>
        <w:rPr>
          <w:spacing w:val="1"/>
        </w:rPr>
        <w:t xml:space="preserve"> </w:t>
      </w:r>
      <w:r>
        <w:t>вши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расчеса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укуса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</w:t>
      </w:r>
      <w:r>
        <w:t>и</w:t>
      </w:r>
      <w:r>
        <w:rPr>
          <w:spacing w:val="1"/>
        </w:rPr>
        <w:t xml:space="preserve"> </w:t>
      </w:r>
      <w:r>
        <w:t>раздавливании</w:t>
      </w:r>
      <w:r>
        <w:rPr>
          <w:spacing w:val="1"/>
        </w:rPr>
        <w:t xml:space="preserve"> </w:t>
      </w:r>
      <w:r>
        <w:t>насекомого.</w:t>
      </w:r>
      <w:r>
        <w:rPr>
          <w:spacing w:val="1"/>
        </w:rPr>
        <w:t xml:space="preserve"> </w:t>
      </w:r>
      <w:r>
        <w:t>Лобковая</w:t>
      </w:r>
      <w:r>
        <w:rPr>
          <w:spacing w:val="1"/>
        </w:rPr>
        <w:t xml:space="preserve"> </w:t>
      </w:r>
      <w:r>
        <w:t>вошь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эпидемического</w:t>
      </w:r>
      <w:r>
        <w:rPr>
          <w:spacing w:val="-62"/>
        </w:rPr>
        <w:t xml:space="preserve"> </w:t>
      </w:r>
      <w:r>
        <w:t>значения, однако так же, как платяная и головная вши, причиняет человеку большое</w:t>
      </w:r>
      <w:r>
        <w:rPr>
          <w:spacing w:val="1"/>
        </w:rPr>
        <w:t xml:space="preserve"> </w:t>
      </w:r>
      <w:r>
        <w:t>беспокойство,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зуд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гнойничковых</w:t>
      </w:r>
      <w:r>
        <w:rPr>
          <w:spacing w:val="-2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кожи.</w:t>
      </w:r>
    </w:p>
    <w:p w:rsidR="00F57FA5" w:rsidRDefault="00F57FA5">
      <w:pPr>
        <w:pStyle w:val="a3"/>
        <w:ind w:left="138" w:right="129"/>
        <w:jc w:val="both"/>
      </w:pPr>
    </w:p>
    <w:p w:rsidR="0011078D" w:rsidRPr="00F57FA5" w:rsidRDefault="00F57FA5" w:rsidP="00F57FA5">
      <w:pPr>
        <w:pStyle w:val="a3"/>
        <w:ind w:left="138" w:right="129"/>
        <w:jc w:val="center"/>
        <w:rPr>
          <w:b/>
          <w:color w:val="17365D" w:themeColor="text2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57FA5">
        <w:rPr>
          <w:b/>
          <w:color w:val="17365D" w:themeColor="text2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 предупредить педикулез?</w:t>
      </w:r>
    </w:p>
    <w:p w:rsidR="0011078D" w:rsidRDefault="00E022A3">
      <w:pPr>
        <w:pStyle w:val="a5"/>
        <w:numPr>
          <w:ilvl w:val="0"/>
          <w:numId w:val="1"/>
        </w:numPr>
        <w:tabs>
          <w:tab w:val="left" w:pos="498"/>
          <w:tab w:val="left" w:pos="499"/>
        </w:tabs>
        <w:spacing w:line="295" w:lineRule="exact"/>
        <w:ind w:hanging="361"/>
        <w:rPr>
          <w:sz w:val="26"/>
        </w:rPr>
      </w:pPr>
      <w:r>
        <w:rPr>
          <w:sz w:val="26"/>
        </w:rPr>
        <w:t>мытье</w:t>
      </w:r>
      <w:r>
        <w:rPr>
          <w:spacing w:val="-1"/>
          <w:sz w:val="26"/>
        </w:rPr>
        <w:t xml:space="preserve"> </w:t>
      </w:r>
      <w:r>
        <w:rPr>
          <w:sz w:val="26"/>
        </w:rPr>
        <w:t>головы</w:t>
      </w:r>
      <w:r>
        <w:rPr>
          <w:spacing w:val="-3"/>
          <w:sz w:val="26"/>
        </w:rPr>
        <w:t xml:space="preserve"> </w:t>
      </w:r>
      <w:r>
        <w:rPr>
          <w:sz w:val="26"/>
        </w:rPr>
        <w:t>и тела</w:t>
      </w:r>
      <w:r>
        <w:rPr>
          <w:spacing w:val="-1"/>
          <w:sz w:val="26"/>
        </w:rPr>
        <w:t xml:space="preserve"> </w:t>
      </w:r>
      <w:r>
        <w:rPr>
          <w:sz w:val="26"/>
        </w:rPr>
        <w:t>горячей</w:t>
      </w:r>
      <w:r>
        <w:rPr>
          <w:spacing w:val="-3"/>
          <w:sz w:val="26"/>
        </w:rPr>
        <w:t xml:space="preserve"> </w:t>
      </w:r>
      <w:r>
        <w:rPr>
          <w:sz w:val="26"/>
        </w:rPr>
        <w:t>водой</w:t>
      </w:r>
      <w:r>
        <w:rPr>
          <w:spacing w:val="-3"/>
          <w:sz w:val="26"/>
        </w:rPr>
        <w:t xml:space="preserve"> </w:t>
      </w:r>
      <w:r>
        <w:rPr>
          <w:sz w:val="26"/>
        </w:rPr>
        <w:t>с мылом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реже 1</w:t>
      </w:r>
      <w:r>
        <w:rPr>
          <w:spacing w:val="-3"/>
          <w:sz w:val="26"/>
        </w:rPr>
        <w:t xml:space="preserve"> </w:t>
      </w:r>
      <w:r>
        <w:rPr>
          <w:sz w:val="26"/>
        </w:rPr>
        <w:t>раза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7 дней;</w:t>
      </w:r>
    </w:p>
    <w:p w:rsidR="0011078D" w:rsidRDefault="00E022A3">
      <w:pPr>
        <w:pStyle w:val="a5"/>
        <w:numPr>
          <w:ilvl w:val="0"/>
          <w:numId w:val="1"/>
        </w:numPr>
        <w:tabs>
          <w:tab w:val="left" w:pos="498"/>
          <w:tab w:val="left" w:pos="499"/>
          <w:tab w:val="left" w:pos="8588"/>
        </w:tabs>
        <w:spacing w:before="1"/>
        <w:ind w:right="130"/>
        <w:rPr>
          <w:sz w:val="26"/>
        </w:rPr>
      </w:pPr>
      <w:r>
        <w:rPr>
          <w:sz w:val="26"/>
        </w:rPr>
        <w:t>смена</w:t>
      </w:r>
      <w:r>
        <w:rPr>
          <w:spacing w:val="60"/>
          <w:sz w:val="26"/>
        </w:rPr>
        <w:t xml:space="preserve"> </w:t>
      </w:r>
      <w:r>
        <w:rPr>
          <w:sz w:val="26"/>
        </w:rPr>
        <w:t>постельного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и</w:t>
      </w:r>
      <w:r>
        <w:rPr>
          <w:spacing w:val="62"/>
          <w:sz w:val="26"/>
        </w:rPr>
        <w:t xml:space="preserve"> </w:t>
      </w:r>
      <w:r>
        <w:rPr>
          <w:sz w:val="26"/>
        </w:rPr>
        <w:t>нательного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белья</w:t>
      </w:r>
      <w:r>
        <w:rPr>
          <w:spacing w:val="64"/>
          <w:sz w:val="26"/>
        </w:rPr>
        <w:t xml:space="preserve"> </w:t>
      </w:r>
      <w:r>
        <w:rPr>
          <w:sz w:val="26"/>
        </w:rPr>
        <w:t>–</w:t>
      </w:r>
      <w:r>
        <w:rPr>
          <w:spacing w:val="62"/>
          <w:sz w:val="26"/>
        </w:rPr>
        <w:t xml:space="preserve"> </w:t>
      </w:r>
      <w:r>
        <w:rPr>
          <w:sz w:val="26"/>
        </w:rPr>
        <w:t>не</w:t>
      </w:r>
      <w:r>
        <w:rPr>
          <w:spacing w:val="60"/>
          <w:sz w:val="26"/>
        </w:rPr>
        <w:t xml:space="preserve"> </w:t>
      </w:r>
      <w:r>
        <w:rPr>
          <w:sz w:val="26"/>
        </w:rPr>
        <w:t>реже</w:t>
      </w:r>
      <w:r>
        <w:rPr>
          <w:spacing w:val="60"/>
          <w:sz w:val="26"/>
        </w:rPr>
        <w:t xml:space="preserve"> </w:t>
      </w:r>
      <w:r>
        <w:rPr>
          <w:sz w:val="26"/>
        </w:rPr>
        <w:t>1</w:t>
      </w:r>
      <w:r>
        <w:rPr>
          <w:spacing w:val="61"/>
          <w:sz w:val="26"/>
        </w:rPr>
        <w:t xml:space="preserve"> </w:t>
      </w:r>
      <w:r>
        <w:rPr>
          <w:sz w:val="26"/>
        </w:rPr>
        <w:t>раза</w:t>
      </w:r>
      <w:r>
        <w:rPr>
          <w:spacing w:val="60"/>
          <w:sz w:val="26"/>
        </w:rPr>
        <w:t xml:space="preserve"> </w:t>
      </w:r>
      <w:r>
        <w:rPr>
          <w:sz w:val="26"/>
        </w:rPr>
        <w:t>в</w:t>
      </w:r>
      <w:r>
        <w:rPr>
          <w:spacing w:val="59"/>
          <w:sz w:val="26"/>
        </w:rPr>
        <w:t xml:space="preserve"> </w:t>
      </w:r>
      <w:r>
        <w:rPr>
          <w:sz w:val="26"/>
        </w:rPr>
        <w:t>7</w:t>
      </w:r>
      <w:r>
        <w:rPr>
          <w:spacing w:val="62"/>
          <w:sz w:val="26"/>
        </w:rPr>
        <w:t xml:space="preserve"> </w:t>
      </w:r>
      <w:r>
        <w:rPr>
          <w:sz w:val="26"/>
        </w:rPr>
        <w:t>дней</w:t>
      </w:r>
      <w:r>
        <w:rPr>
          <w:sz w:val="26"/>
        </w:rPr>
        <w:tab/>
        <w:t>и</w:t>
      </w:r>
      <w:r>
        <w:rPr>
          <w:spacing w:val="54"/>
          <w:sz w:val="26"/>
        </w:rPr>
        <w:t xml:space="preserve"> </w:t>
      </w:r>
      <w:r>
        <w:rPr>
          <w:sz w:val="26"/>
        </w:rPr>
        <w:t>по</w:t>
      </w:r>
      <w:r>
        <w:rPr>
          <w:spacing w:val="53"/>
          <w:sz w:val="26"/>
        </w:rPr>
        <w:t xml:space="preserve"> </w:t>
      </w:r>
      <w:r>
        <w:rPr>
          <w:sz w:val="26"/>
        </w:rPr>
        <w:t>мере</w:t>
      </w:r>
      <w:r>
        <w:rPr>
          <w:spacing w:val="-62"/>
          <w:sz w:val="26"/>
        </w:rPr>
        <w:t xml:space="preserve"> </w:t>
      </w:r>
      <w:r>
        <w:rPr>
          <w:sz w:val="26"/>
        </w:rPr>
        <w:t>загрязнения;</w:t>
      </w:r>
    </w:p>
    <w:p w:rsidR="0011078D" w:rsidRDefault="00E022A3">
      <w:pPr>
        <w:pStyle w:val="a5"/>
        <w:numPr>
          <w:ilvl w:val="0"/>
          <w:numId w:val="1"/>
        </w:numPr>
        <w:tabs>
          <w:tab w:val="left" w:pos="498"/>
          <w:tab w:val="left" w:pos="499"/>
        </w:tabs>
        <w:spacing w:line="299" w:lineRule="exact"/>
        <w:ind w:hanging="361"/>
        <w:rPr>
          <w:sz w:val="26"/>
        </w:rPr>
      </w:pPr>
      <w:r>
        <w:rPr>
          <w:sz w:val="26"/>
        </w:rPr>
        <w:t>стирка</w:t>
      </w:r>
      <w:r>
        <w:rPr>
          <w:spacing w:val="-2"/>
          <w:sz w:val="26"/>
        </w:rPr>
        <w:t xml:space="preserve"> </w:t>
      </w:r>
      <w:r>
        <w:rPr>
          <w:sz w:val="26"/>
        </w:rPr>
        <w:t>белья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кипячением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проглаживанием</w:t>
      </w:r>
      <w:r>
        <w:rPr>
          <w:spacing w:val="-4"/>
          <w:sz w:val="26"/>
        </w:rPr>
        <w:t xml:space="preserve"> </w:t>
      </w:r>
      <w:r>
        <w:rPr>
          <w:sz w:val="26"/>
        </w:rPr>
        <w:t>горячим утюгом;</w:t>
      </w:r>
    </w:p>
    <w:p w:rsidR="0011078D" w:rsidRDefault="00E022A3">
      <w:pPr>
        <w:pStyle w:val="a5"/>
        <w:numPr>
          <w:ilvl w:val="0"/>
          <w:numId w:val="1"/>
        </w:numPr>
        <w:tabs>
          <w:tab w:val="left" w:pos="498"/>
          <w:tab w:val="left" w:pos="499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регулярная</w:t>
      </w:r>
      <w:r>
        <w:rPr>
          <w:spacing w:val="-3"/>
          <w:sz w:val="26"/>
        </w:rPr>
        <w:t xml:space="preserve"> </w:t>
      </w:r>
      <w:r>
        <w:rPr>
          <w:sz w:val="26"/>
        </w:rPr>
        <w:t>стрижка, расчесывание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волос</w:t>
      </w:r>
      <w:r>
        <w:rPr>
          <w:spacing w:val="-3"/>
          <w:sz w:val="26"/>
        </w:rPr>
        <w:t xml:space="preserve"> </w:t>
      </w:r>
      <w:r>
        <w:rPr>
          <w:sz w:val="26"/>
        </w:rPr>
        <w:t>головы;</w:t>
      </w:r>
    </w:p>
    <w:p w:rsidR="0011078D" w:rsidRDefault="00E022A3">
      <w:pPr>
        <w:pStyle w:val="a5"/>
        <w:numPr>
          <w:ilvl w:val="0"/>
          <w:numId w:val="1"/>
        </w:numPr>
        <w:tabs>
          <w:tab w:val="left" w:pos="498"/>
          <w:tab w:val="left" w:pos="499"/>
        </w:tabs>
        <w:spacing w:line="298" w:lineRule="exact"/>
        <w:ind w:hanging="361"/>
        <w:rPr>
          <w:sz w:val="26"/>
        </w:rPr>
      </w:pPr>
      <w:r>
        <w:rPr>
          <w:sz w:val="26"/>
        </w:rPr>
        <w:t>еженедельные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осмотры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педикулез</w:t>
      </w:r>
      <w:r>
        <w:rPr>
          <w:spacing w:val="-2"/>
          <w:sz w:val="26"/>
        </w:rPr>
        <w:t xml:space="preserve"> </w:t>
      </w:r>
      <w:r>
        <w:rPr>
          <w:sz w:val="26"/>
        </w:rPr>
        <w:t>всех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3"/>
          <w:sz w:val="26"/>
        </w:rPr>
        <w:t xml:space="preserve"> </w:t>
      </w:r>
      <w:r>
        <w:rPr>
          <w:sz w:val="26"/>
        </w:rPr>
        <w:t>семьи;</w:t>
      </w:r>
    </w:p>
    <w:p w:rsidR="0011078D" w:rsidRDefault="00E022A3">
      <w:pPr>
        <w:pStyle w:val="a5"/>
        <w:numPr>
          <w:ilvl w:val="0"/>
          <w:numId w:val="1"/>
        </w:numPr>
        <w:tabs>
          <w:tab w:val="left" w:pos="498"/>
          <w:tab w:val="left" w:pos="499"/>
        </w:tabs>
        <w:spacing w:before="1"/>
        <w:ind w:hanging="361"/>
        <w:rPr>
          <w:sz w:val="26"/>
        </w:rPr>
      </w:pPr>
      <w:r>
        <w:rPr>
          <w:sz w:val="26"/>
        </w:rPr>
        <w:t>систематическую</w:t>
      </w:r>
      <w:r>
        <w:rPr>
          <w:spacing w:val="-1"/>
          <w:sz w:val="26"/>
        </w:rPr>
        <w:t xml:space="preserve"> </w:t>
      </w:r>
      <w:r>
        <w:rPr>
          <w:sz w:val="26"/>
        </w:rPr>
        <w:t>чистку</w:t>
      </w:r>
      <w:r>
        <w:rPr>
          <w:spacing w:val="-7"/>
          <w:sz w:val="26"/>
        </w:rPr>
        <w:t xml:space="preserve"> </w:t>
      </w:r>
      <w:r>
        <w:rPr>
          <w:sz w:val="26"/>
        </w:rPr>
        <w:t>верхнего</w:t>
      </w:r>
      <w:r>
        <w:rPr>
          <w:spacing w:val="-1"/>
          <w:sz w:val="26"/>
        </w:rPr>
        <w:t xml:space="preserve"> </w:t>
      </w:r>
      <w:r>
        <w:rPr>
          <w:sz w:val="26"/>
        </w:rPr>
        <w:t>платья,</w:t>
      </w:r>
      <w:r>
        <w:rPr>
          <w:spacing w:val="-1"/>
          <w:sz w:val="26"/>
        </w:rPr>
        <w:t xml:space="preserve"> </w:t>
      </w:r>
      <w:r>
        <w:rPr>
          <w:sz w:val="26"/>
        </w:rPr>
        <w:t>одежды;</w:t>
      </w:r>
    </w:p>
    <w:p w:rsidR="0011078D" w:rsidRDefault="00E022A3">
      <w:pPr>
        <w:pStyle w:val="a5"/>
        <w:numPr>
          <w:ilvl w:val="0"/>
          <w:numId w:val="1"/>
        </w:numPr>
        <w:tabs>
          <w:tab w:val="left" w:pos="498"/>
          <w:tab w:val="left" w:pos="499"/>
        </w:tabs>
        <w:spacing w:before="1"/>
        <w:ind w:right="132"/>
        <w:rPr>
          <w:sz w:val="26"/>
        </w:rPr>
      </w:pPr>
      <w:r>
        <w:rPr>
          <w:sz w:val="26"/>
        </w:rPr>
        <w:t>полный</w:t>
      </w:r>
      <w:r>
        <w:rPr>
          <w:spacing w:val="54"/>
          <w:sz w:val="26"/>
        </w:rPr>
        <w:t xml:space="preserve"> </w:t>
      </w:r>
      <w:r>
        <w:rPr>
          <w:sz w:val="26"/>
        </w:rPr>
        <w:t>запрет</w:t>
      </w:r>
      <w:r>
        <w:rPr>
          <w:spacing w:val="54"/>
          <w:sz w:val="26"/>
        </w:rPr>
        <w:t xml:space="preserve"> </w:t>
      </w:r>
      <w:r>
        <w:rPr>
          <w:sz w:val="26"/>
        </w:rPr>
        <w:t>на</w:t>
      </w:r>
      <w:r>
        <w:rPr>
          <w:spacing w:val="5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54"/>
          <w:sz w:val="26"/>
        </w:rPr>
        <w:t xml:space="preserve"> </w:t>
      </w:r>
      <w:r>
        <w:rPr>
          <w:sz w:val="26"/>
        </w:rPr>
        <w:t>чужого</w:t>
      </w:r>
      <w:r>
        <w:rPr>
          <w:spacing w:val="53"/>
          <w:sz w:val="26"/>
        </w:rPr>
        <w:t xml:space="preserve"> </w:t>
      </w:r>
      <w:r>
        <w:rPr>
          <w:sz w:val="26"/>
        </w:rPr>
        <w:t>белья,</w:t>
      </w:r>
      <w:r>
        <w:rPr>
          <w:spacing w:val="54"/>
          <w:sz w:val="26"/>
        </w:rPr>
        <w:t xml:space="preserve"> </w:t>
      </w:r>
      <w:r>
        <w:rPr>
          <w:sz w:val="26"/>
        </w:rPr>
        <w:t>одежды,</w:t>
      </w:r>
      <w:r>
        <w:rPr>
          <w:spacing w:val="56"/>
          <w:sz w:val="26"/>
        </w:rPr>
        <w:t xml:space="preserve"> </w:t>
      </w:r>
      <w:r>
        <w:rPr>
          <w:sz w:val="26"/>
        </w:rPr>
        <w:t>головных</w:t>
      </w:r>
      <w:r>
        <w:rPr>
          <w:spacing w:val="58"/>
          <w:sz w:val="26"/>
        </w:rPr>
        <w:t xml:space="preserve"> </w:t>
      </w:r>
      <w:r>
        <w:rPr>
          <w:sz w:val="26"/>
        </w:rPr>
        <w:t>уборов,</w:t>
      </w:r>
      <w:r>
        <w:rPr>
          <w:spacing w:val="-62"/>
          <w:sz w:val="26"/>
        </w:rPr>
        <w:t xml:space="preserve"> </w:t>
      </w:r>
      <w:r>
        <w:rPr>
          <w:sz w:val="26"/>
        </w:rPr>
        <w:t>расчески</w:t>
      </w:r>
      <w:r>
        <w:rPr>
          <w:spacing w:val="63"/>
          <w:sz w:val="26"/>
        </w:rPr>
        <w:t xml:space="preserve"> </w:t>
      </w:r>
      <w:r>
        <w:rPr>
          <w:sz w:val="26"/>
        </w:rPr>
        <w:t>и 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2"/>
          <w:sz w:val="26"/>
        </w:rPr>
        <w:t xml:space="preserve"> </w:t>
      </w:r>
      <w:r>
        <w:rPr>
          <w:sz w:val="26"/>
        </w:rPr>
        <w:t>гигиены;</w:t>
      </w:r>
    </w:p>
    <w:p w:rsidR="0011078D" w:rsidRDefault="00E022A3">
      <w:pPr>
        <w:pStyle w:val="a5"/>
        <w:numPr>
          <w:ilvl w:val="0"/>
          <w:numId w:val="1"/>
        </w:numPr>
        <w:tabs>
          <w:tab w:val="left" w:pos="498"/>
          <w:tab w:val="left" w:pos="499"/>
        </w:tabs>
        <w:spacing w:line="298" w:lineRule="exact"/>
        <w:ind w:hanging="361"/>
        <w:rPr>
          <w:sz w:val="26"/>
        </w:rPr>
      </w:pPr>
      <w:r>
        <w:rPr>
          <w:sz w:val="26"/>
        </w:rPr>
        <w:t>регулярная</w:t>
      </w:r>
      <w:r>
        <w:rPr>
          <w:spacing w:val="2"/>
          <w:sz w:val="26"/>
        </w:rPr>
        <w:t xml:space="preserve"> </w:t>
      </w:r>
      <w:r>
        <w:rPr>
          <w:sz w:val="26"/>
        </w:rPr>
        <w:t>уборка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-3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чистоте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1"/>
          <w:sz w:val="26"/>
        </w:rPr>
        <w:t xml:space="preserve"> </w:t>
      </w:r>
      <w:r>
        <w:rPr>
          <w:sz w:val="26"/>
        </w:rPr>
        <w:t>обстановки;</w:t>
      </w:r>
    </w:p>
    <w:p w:rsidR="0011078D" w:rsidRDefault="00E022A3">
      <w:pPr>
        <w:pStyle w:val="a5"/>
        <w:numPr>
          <w:ilvl w:val="0"/>
          <w:numId w:val="1"/>
        </w:numPr>
        <w:tabs>
          <w:tab w:val="left" w:pos="498"/>
          <w:tab w:val="left" w:pos="499"/>
        </w:tabs>
        <w:ind w:right="126"/>
        <w:rPr>
          <w:sz w:val="26"/>
        </w:rPr>
      </w:pPr>
      <w:r>
        <w:rPr>
          <w:sz w:val="26"/>
        </w:rPr>
        <w:t>перед</w:t>
      </w:r>
      <w:r>
        <w:rPr>
          <w:spacing w:val="47"/>
          <w:sz w:val="26"/>
        </w:rPr>
        <w:t xml:space="preserve"> </w:t>
      </w:r>
      <w:r>
        <w:rPr>
          <w:sz w:val="26"/>
        </w:rPr>
        <w:t>ношением</w:t>
      </w:r>
      <w:r>
        <w:rPr>
          <w:spacing w:val="47"/>
          <w:sz w:val="26"/>
        </w:rPr>
        <w:t xml:space="preserve"> </w:t>
      </w:r>
      <w:r>
        <w:rPr>
          <w:sz w:val="26"/>
        </w:rPr>
        <w:t>предварительная</w:t>
      </w:r>
      <w:r>
        <w:rPr>
          <w:spacing w:val="52"/>
          <w:sz w:val="26"/>
        </w:rPr>
        <w:t xml:space="preserve"> </w:t>
      </w:r>
      <w:r>
        <w:rPr>
          <w:sz w:val="26"/>
        </w:rPr>
        <w:t>стирка,</w:t>
      </w:r>
      <w:r>
        <w:rPr>
          <w:spacing w:val="50"/>
          <w:sz w:val="26"/>
        </w:rPr>
        <w:t xml:space="preserve"> </w:t>
      </w:r>
      <w:r>
        <w:rPr>
          <w:sz w:val="26"/>
        </w:rPr>
        <w:t>либо</w:t>
      </w:r>
      <w:r>
        <w:rPr>
          <w:spacing w:val="47"/>
          <w:sz w:val="26"/>
        </w:rPr>
        <w:t xml:space="preserve"> </w:t>
      </w:r>
      <w:r>
        <w:rPr>
          <w:sz w:val="26"/>
        </w:rPr>
        <w:t>проглаживание</w:t>
      </w:r>
      <w:r>
        <w:rPr>
          <w:spacing w:val="48"/>
          <w:sz w:val="26"/>
        </w:rPr>
        <w:t xml:space="preserve"> </w:t>
      </w:r>
      <w:r>
        <w:rPr>
          <w:sz w:val="26"/>
        </w:rPr>
        <w:t>горячим</w:t>
      </w:r>
      <w:r>
        <w:rPr>
          <w:spacing w:val="52"/>
          <w:sz w:val="26"/>
        </w:rPr>
        <w:t xml:space="preserve"> </w:t>
      </w:r>
      <w:r>
        <w:rPr>
          <w:sz w:val="26"/>
        </w:rPr>
        <w:t>утюгом</w:t>
      </w:r>
      <w:r>
        <w:rPr>
          <w:spacing w:val="-62"/>
          <w:sz w:val="26"/>
        </w:rPr>
        <w:t xml:space="preserve"> </w:t>
      </w:r>
      <w:r>
        <w:rPr>
          <w:sz w:val="26"/>
        </w:rPr>
        <w:t>новой</w:t>
      </w:r>
      <w:r>
        <w:rPr>
          <w:spacing w:val="-1"/>
          <w:sz w:val="26"/>
        </w:rPr>
        <w:t xml:space="preserve"> </w:t>
      </w:r>
      <w:r>
        <w:rPr>
          <w:sz w:val="26"/>
        </w:rPr>
        <w:t>одежды,</w:t>
      </w:r>
      <w:r>
        <w:rPr>
          <w:spacing w:val="-1"/>
          <w:sz w:val="26"/>
        </w:rPr>
        <w:t xml:space="preserve"> </w:t>
      </w:r>
      <w:r>
        <w:rPr>
          <w:sz w:val="26"/>
        </w:rPr>
        <w:t>головных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уборов.</w:t>
      </w:r>
    </w:p>
    <w:p w:rsidR="0011078D" w:rsidRDefault="00F57FA5" w:rsidP="00F57FA5">
      <w:pPr>
        <w:jc w:val="both"/>
        <w:rPr>
          <w:sz w:val="26"/>
        </w:rPr>
      </w:pPr>
      <w:r w:rsidRPr="00F57FA5">
        <w:rPr>
          <w:sz w:val="26"/>
        </w:rPr>
        <w:lastRenderedPageBreak/>
        <w:t>При обнаружении вшей в любой стадии (яйц</w:t>
      </w:r>
      <w:r>
        <w:rPr>
          <w:sz w:val="26"/>
        </w:rPr>
        <w:t xml:space="preserve">о, личинка, взрослое насекомое) </w:t>
      </w:r>
      <w:r w:rsidRPr="00F57FA5">
        <w:rPr>
          <w:sz w:val="26"/>
        </w:rPr>
        <w:t>мероприятия по уничтожению проводить одновременно, уничтожая вшей непосредственно как на теле человека, так и е</w:t>
      </w:r>
      <w:r>
        <w:rPr>
          <w:sz w:val="26"/>
        </w:rPr>
        <w:t>го белье, одежде и прочих вещах</w:t>
      </w:r>
    </w:p>
    <w:p w:rsidR="00F57FA5" w:rsidRDefault="00F57FA5" w:rsidP="00F57FA5">
      <w:pPr>
        <w:jc w:val="both"/>
        <w:rPr>
          <w:sz w:val="26"/>
        </w:rPr>
      </w:pPr>
    </w:p>
    <w:p w:rsidR="00F57FA5" w:rsidRPr="00F57FA5" w:rsidRDefault="00F57FA5" w:rsidP="00F57FA5">
      <w:pPr>
        <w:jc w:val="both"/>
        <w:rPr>
          <w:b/>
          <w:color w:val="17365D" w:themeColor="text2" w:themeShade="BF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57FA5">
        <w:rPr>
          <w:b/>
          <w:color w:val="17365D" w:themeColor="text2" w:themeShade="BF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Мероприятия по борьбе со вшами включают три способа уничтожения насекомых:</w:t>
      </w:r>
    </w:p>
    <w:p w:rsidR="00F57FA5" w:rsidRPr="00F57FA5" w:rsidRDefault="00F57FA5" w:rsidP="00F57FA5">
      <w:pPr>
        <w:jc w:val="both"/>
        <w:rPr>
          <w:sz w:val="26"/>
        </w:rPr>
      </w:pPr>
      <w:r w:rsidRPr="00F57FA5">
        <w:rPr>
          <w:sz w:val="26"/>
        </w:rPr>
        <w:t>Механический метод – при незначительном поражении людей головными вшами (от 1 до 10 экземпляров, включая яйца) вычесывание насекомых и яиц частым гребнем, стрижка и сбривание волос с последующим сжиганием (при незначительном поражении головными вшами).</w:t>
      </w:r>
    </w:p>
    <w:p w:rsidR="00F57FA5" w:rsidRPr="00F57FA5" w:rsidRDefault="00F57FA5" w:rsidP="00F57FA5">
      <w:pPr>
        <w:jc w:val="both"/>
        <w:rPr>
          <w:sz w:val="26"/>
        </w:rPr>
      </w:pPr>
      <w:r w:rsidRPr="00F57FA5">
        <w:rPr>
          <w:sz w:val="26"/>
        </w:rPr>
        <w:t>Физический метод – замачивание, кипячение белья в 2% растворе кальцинированной соды в течение 15 минут, проглаживание горячим утюгом с обеих сторон швов, складок, поясов белья   и   одежды,   не   подлежащих   кипячению (при незначительном поражении головными вшами).</w:t>
      </w:r>
    </w:p>
    <w:p w:rsidR="00F57FA5" w:rsidRPr="00F57FA5" w:rsidRDefault="00F57FA5" w:rsidP="00F57FA5">
      <w:pPr>
        <w:jc w:val="both"/>
        <w:rPr>
          <w:sz w:val="26"/>
        </w:rPr>
      </w:pPr>
      <w:proofErr w:type="gramStart"/>
      <w:r w:rsidRPr="00F57FA5">
        <w:rPr>
          <w:sz w:val="26"/>
        </w:rPr>
        <w:t xml:space="preserve">Химический метод – санации педикулеза базируется в настоящее время на применении </w:t>
      </w:r>
      <w:proofErr w:type="spellStart"/>
      <w:r w:rsidRPr="00F57FA5">
        <w:rPr>
          <w:sz w:val="26"/>
        </w:rPr>
        <w:t>педикулицидов</w:t>
      </w:r>
      <w:proofErr w:type="spellEnd"/>
      <w:r w:rsidRPr="00F57FA5">
        <w:rPr>
          <w:sz w:val="26"/>
        </w:rPr>
        <w:t>-инсектицидов, действующих на вши и гниды.</w:t>
      </w:r>
      <w:proofErr w:type="gramEnd"/>
      <w:r w:rsidRPr="00F57FA5">
        <w:rPr>
          <w:sz w:val="26"/>
        </w:rPr>
        <w:t xml:space="preserve"> Подобная обработка повторяется через 7 дней. После обработки и мытья волос головы их прополаскивают теплым 5-10% водным раствором уксусной кислоты. Так как мертвые гниды остаются на волосах, их нужно вычесывать с помощью гребня, выбрать руками. Для предупреждения распространения педикулеза (головные вши способны переходить на одежду и окружающую человека обстановку), после окончания санации необходимо провести дезинсекцию помещений и предметов обстановки: оросить водным раствором </w:t>
      </w:r>
      <w:proofErr w:type="spellStart"/>
      <w:r w:rsidRPr="00F57FA5">
        <w:rPr>
          <w:sz w:val="26"/>
        </w:rPr>
        <w:t>педикулицида</w:t>
      </w:r>
      <w:proofErr w:type="spellEnd"/>
      <w:r w:rsidRPr="00F57FA5">
        <w:rPr>
          <w:sz w:val="26"/>
        </w:rPr>
        <w:t xml:space="preserve">, выдержать экспозицию (согласно инструкции по применению). Тщательно проветрить помещение. Удалить остатки </w:t>
      </w:r>
      <w:proofErr w:type="spellStart"/>
      <w:r w:rsidRPr="00F57FA5">
        <w:rPr>
          <w:sz w:val="26"/>
        </w:rPr>
        <w:t>педикулицида</w:t>
      </w:r>
      <w:proofErr w:type="spellEnd"/>
      <w:r w:rsidRPr="00F57FA5">
        <w:rPr>
          <w:sz w:val="26"/>
        </w:rPr>
        <w:t xml:space="preserve"> с обработанных предметов и поверхностей, проводя влажную уборку обычным способом.</w:t>
      </w:r>
    </w:p>
    <w:p w:rsidR="00F57FA5" w:rsidRDefault="00F57FA5" w:rsidP="00F57FA5">
      <w:pPr>
        <w:jc w:val="both"/>
        <w:rPr>
          <w:sz w:val="26"/>
        </w:rPr>
      </w:pPr>
      <w:r w:rsidRPr="00F57FA5">
        <w:rPr>
          <w:sz w:val="26"/>
        </w:rPr>
        <w:t>Профилактика педикулеза и борьба с ним – надежные средства предупреждения сыпного тифа. С целью профилактики педикулеза необходимо регулярно осматривать на педикулез всех членов семьи в домашних условиях. В случае обнаружения педикулеза у одного из членов семьи, необходимо удостовериться, что не заражены и остальные. С целью профилактики обработку рекомендуется пройти всем членам семьи одновременно и в течение месяца проводить осмотры вол</w:t>
      </w:r>
      <w:r>
        <w:rPr>
          <w:sz w:val="26"/>
        </w:rPr>
        <w:t>осистой части головы на наличие педикулеза.</w:t>
      </w:r>
    </w:p>
    <w:p w:rsidR="00F57FA5" w:rsidRDefault="00F57FA5" w:rsidP="00F57FA5">
      <w:pPr>
        <w:jc w:val="both"/>
        <w:rPr>
          <w:sz w:val="26"/>
        </w:rPr>
        <w:sectPr w:rsidR="00F57FA5">
          <w:type w:val="continuous"/>
          <w:pgSz w:w="11910" w:h="16840"/>
          <w:pgMar w:top="540" w:right="720" w:bottom="280" w:left="1280" w:header="720" w:footer="720" w:gutter="0"/>
          <w:cols w:space="720"/>
        </w:sectPr>
      </w:pPr>
    </w:p>
    <w:p w:rsidR="0011078D" w:rsidRDefault="0011078D">
      <w:pPr>
        <w:pStyle w:val="a3"/>
        <w:spacing w:before="1"/>
        <w:ind w:left="0"/>
        <w:rPr>
          <w:sz w:val="21"/>
        </w:rPr>
      </w:pPr>
    </w:p>
    <w:p w:rsidR="0011078D" w:rsidRDefault="00E022A3">
      <w:pPr>
        <w:pStyle w:val="a3"/>
        <w:spacing w:before="68"/>
        <w:ind w:left="138" w:right="131" w:firstLine="851"/>
        <w:jc w:val="both"/>
      </w:pPr>
      <w:r w:rsidRPr="00F57FA5">
        <w:rPr>
          <w:b/>
        </w:rPr>
        <w:t>Механический метод</w:t>
      </w:r>
      <w:r>
        <w:rPr>
          <w:b/>
        </w:rPr>
        <w:t xml:space="preserve"> </w:t>
      </w:r>
      <w:r>
        <w:t>– при незначительном поражении людей головными</w:t>
      </w:r>
      <w:r>
        <w:rPr>
          <w:spacing w:val="1"/>
        </w:rPr>
        <w:t xml:space="preserve"> </w:t>
      </w:r>
      <w:r>
        <w:t>вшами (от 1 до 10 экземпляров, включая яйца) вычесывание насекомых и яиц частым</w:t>
      </w:r>
      <w:r>
        <w:rPr>
          <w:spacing w:val="1"/>
        </w:rPr>
        <w:t xml:space="preserve"> </w:t>
      </w:r>
      <w:r>
        <w:t>гребнем, стрижка и сбривание волос с последующим сжиганием (при незначительном</w:t>
      </w:r>
      <w:r>
        <w:rPr>
          <w:spacing w:val="-62"/>
        </w:rPr>
        <w:t xml:space="preserve"> </w:t>
      </w:r>
      <w:r>
        <w:t>поражении</w:t>
      </w:r>
      <w:r>
        <w:rPr>
          <w:spacing w:val="-2"/>
        </w:rPr>
        <w:t xml:space="preserve"> </w:t>
      </w:r>
      <w:r>
        <w:t>головными</w:t>
      </w:r>
      <w:r>
        <w:rPr>
          <w:spacing w:val="-1"/>
        </w:rPr>
        <w:t xml:space="preserve"> </w:t>
      </w:r>
      <w:r>
        <w:t>вшами).</w:t>
      </w:r>
    </w:p>
    <w:p w:rsidR="0011078D" w:rsidRDefault="00E022A3">
      <w:pPr>
        <w:pStyle w:val="a3"/>
        <w:spacing w:before="93"/>
        <w:ind w:left="138" w:right="131" w:firstLine="851"/>
        <w:jc w:val="both"/>
      </w:pPr>
      <w:r w:rsidRPr="00F57FA5">
        <w:rPr>
          <w:b/>
        </w:rPr>
        <w:t>Физический</w:t>
      </w:r>
      <w:r w:rsidRPr="00F57FA5">
        <w:rPr>
          <w:b/>
          <w:spacing w:val="1"/>
        </w:rPr>
        <w:t xml:space="preserve"> </w:t>
      </w:r>
      <w:r w:rsidRPr="00F57FA5">
        <w:rPr>
          <w:b/>
        </w:rPr>
        <w:t>метод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замачивание,</w:t>
      </w:r>
      <w:r>
        <w:rPr>
          <w:spacing w:val="1"/>
        </w:rPr>
        <w:t xml:space="preserve"> </w:t>
      </w:r>
      <w:r>
        <w:t>кипячение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2%</w:t>
      </w:r>
      <w:r>
        <w:rPr>
          <w:spacing w:val="1"/>
        </w:rPr>
        <w:t xml:space="preserve"> </w:t>
      </w:r>
      <w:r>
        <w:t>растворе</w:t>
      </w:r>
      <w:r>
        <w:rPr>
          <w:spacing w:val="1"/>
        </w:rPr>
        <w:t xml:space="preserve"> </w:t>
      </w:r>
      <w:r>
        <w:t>кальцинированной соды в течение 15 минут, проглаживание горячим утюгом с обеих</w:t>
      </w:r>
      <w:r>
        <w:rPr>
          <w:spacing w:val="1"/>
        </w:rPr>
        <w:t xml:space="preserve"> </w:t>
      </w:r>
      <w:r>
        <w:t>сторон</w:t>
      </w:r>
      <w:r>
        <w:rPr>
          <w:spacing w:val="66"/>
        </w:rPr>
        <w:t xml:space="preserve"> </w:t>
      </w:r>
      <w:r>
        <w:t>ш</w:t>
      </w:r>
      <w:r>
        <w:t>вов,</w:t>
      </w:r>
      <w:r>
        <w:rPr>
          <w:spacing w:val="66"/>
        </w:rPr>
        <w:t xml:space="preserve"> </w:t>
      </w:r>
      <w:r>
        <w:t>складок,</w:t>
      </w:r>
      <w:r>
        <w:rPr>
          <w:spacing w:val="66"/>
        </w:rPr>
        <w:t xml:space="preserve"> </w:t>
      </w:r>
      <w:r>
        <w:t>поясов</w:t>
      </w:r>
      <w:r>
        <w:rPr>
          <w:spacing w:val="66"/>
        </w:rPr>
        <w:t xml:space="preserve"> </w:t>
      </w:r>
      <w:r>
        <w:t>белья   и   одежды,   не   подлежащих   кипячению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незначительном</w:t>
      </w:r>
      <w:r>
        <w:rPr>
          <w:spacing w:val="-1"/>
        </w:rPr>
        <w:t xml:space="preserve"> </w:t>
      </w:r>
      <w:r>
        <w:t>поражении</w:t>
      </w:r>
      <w:r>
        <w:rPr>
          <w:spacing w:val="-1"/>
        </w:rPr>
        <w:t xml:space="preserve"> </w:t>
      </w:r>
      <w:r>
        <w:t>головными</w:t>
      </w:r>
      <w:r>
        <w:rPr>
          <w:spacing w:val="-2"/>
        </w:rPr>
        <w:t xml:space="preserve"> </w:t>
      </w:r>
      <w:r>
        <w:t>вшами).</w:t>
      </w:r>
    </w:p>
    <w:p w:rsidR="0011078D" w:rsidRDefault="00E022A3">
      <w:pPr>
        <w:pStyle w:val="a3"/>
        <w:tabs>
          <w:tab w:val="left" w:pos="7966"/>
        </w:tabs>
        <w:spacing w:before="91"/>
        <w:ind w:left="138" w:right="128" w:firstLine="851"/>
        <w:jc w:val="both"/>
      </w:pPr>
      <w:proofErr w:type="gramStart"/>
      <w:r w:rsidRPr="00F57FA5">
        <w:rPr>
          <w:b/>
        </w:rPr>
        <w:t>Химический</w:t>
      </w:r>
      <w:r w:rsidRPr="00F57FA5">
        <w:rPr>
          <w:b/>
          <w:spacing w:val="1"/>
        </w:rPr>
        <w:t xml:space="preserve"> </w:t>
      </w:r>
      <w:r w:rsidRPr="00F57FA5">
        <w:rPr>
          <w:b/>
        </w:rPr>
        <w:t>метод</w:t>
      </w:r>
      <w:r>
        <w:rPr>
          <w:b/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санации</w:t>
      </w:r>
      <w:r>
        <w:rPr>
          <w:spacing w:val="65"/>
        </w:rPr>
        <w:t xml:space="preserve"> </w:t>
      </w:r>
      <w:r>
        <w:t>педикулеза</w:t>
      </w:r>
      <w:r>
        <w:rPr>
          <w:spacing w:val="66"/>
        </w:rPr>
        <w:t xml:space="preserve"> </w:t>
      </w:r>
      <w:r>
        <w:t>базируется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настоящее</w:t>
      </w:r>
      <w:r>
        <w:rPr>
          <w:spacing w:val="65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proofErr w:type="spellStart"/>
      <w:r>
        <w:t>педикулицидов</w:t>
      </w:r>
      <w:proofErr w:type="spellEnd"/>
      <w:r>
        <w:t>-инсектицидов,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гниды.</w:t>
      </w:r>
      <w:proofErr w:type="gramEnd"/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мытья</w:t>
      </w:r>
      <w:r>
        <w:rPr>
          <w:spacing w:val="65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головы их прополаскивают теплым 5-10% водным раствором уксусной кислоты. Так</w:t>
      </w:r>
      <w:r>
        <w:rPr>
          <w:spacing w:val="1"/>
        </w:rPr>
        <w:t xml:space="preserve"> </w:t>
      </w:r>
      <w:r>
        <w:t>как мертвые гниды 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волосах, их нужно вычесывать с помощью гребня,</w:t>
      </w:r>
      <w:r>
        <w:rPr>
          <w:spacing w:val="1"/>
        </w:rPr>
        <w:t xml:space="preserve"> </w:t>
      </w:r>
      <w:r>
        <w:t>выбрать руками. Для предупр</w:t>
      </w:r>
      <w:r>
        <w:t>еждения распространения педикулеза (головные вши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обстановку),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санации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дезинсекцию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обстановки:</w:t>
      </w:r>
      <w:r>
        <w:rPr>
          <w:spacing w:val="1"/>
        </w:rPr>
        <w:t xml:space="preserve"> </w:t>
      </w:r>
      <w:r>
        <w:t>оросить</w:t>
      </w:r>
      <w:r>
        <w:rPr>
          <w:spacing w:val="1"/>
        </w:rPr>
        <w:t xml:space="preserve"> </w:t>
      </w:r>
      <w:r>
        <w:t>водным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proofErr w:type="spellStart"/>
      <w:r>
        <w:t>педикулицида</w:t>
      </w:r>
      <w:proofErr w:type="spellEnd"/>
      <w:r>
        <w:t>,</w:t>
      </w:r>
      <w:r>
        <w:rPr>
          <w:spacing w:val="1"/>
        </w:rPr>
        <w:t xml:space="preserve"> </w:t>
      </w:r>
      <w:r>
        <w:t>выдержать</w:t>
      </w:r>
      <w:r>
        <w:rPr>
          <w:spacing w:val="1"/>
        </w:rPr>
        <w:t xml:space="preserve"> </w:t>
      </w:r>
      <w:r>
        <w:t>экспозицию</w:t>
      </w:r>
      <w:r>
        <w:rPr>
          <w:spacing w:val="1"/>
        </w:rPr>
        <w:t xml:space="preserve"> </w:t>
      </w:r>
      <w:r>
        <w:t>(согласно инструкции по применению). Тщательно проветрить помещение. Удалить</w:t>
      </w:r>
      <w:r>
        <w:rPr>
          <w:spacing w:val="1"/>
        </w:rPr>
        <w:t xml:space="preserve"> </w:t>
      </w:r>
      <w:r>
        <w:t>остатки</w:t>
      </w:r>
      <w:r>
        <w:rPr>
          <w:spacing w:val="16"/>
        </w:rPr>
        <w:t xml:space="preserve"> </w:t>
      </w:r>
      <w:proofErr w:type="spellStart"/>
      <w:r>
        <w:t>педикулицида</w:t>
      </w:r>
      <w:proofErr w:type="spellEnd"/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обработанных</w:t>
      </w:r>
      <w:r>
        <w:rPr>
          <w:spacing w:val="15"/>
        </w:rPr>
        <w:t xml:space="preserve"> </w:t>
      </w:r>
      <w:r w:rsidR="00F57FA5">
        <w:t xml:space="preserve">предметов </w:t>
      </w:r>
      <w:r>
        <w:t>и</w:t>
      </w:r>
      <w:r>
        <w:rPr>
          <w:spacing w:val="13"/>
        </w:rPr>
        <w:t xml:space="preserve"> </w:t>
      </w:r>
      <w:r>
        <w:t>поверхностей,</w:t>
      </w:r>
      <w:r w:rsidR="00F57FA5">
        <w:rPr>
          <w:spacing w:val="-63"/>
        </w:rPr>
        <w:t xml:space="preserve"> </w:t>
      </w:r>
      <w:r>
        <w:t>проводя</w:t>
      </w:r>
      <w:r>
        <w:rPr>
          <w:spacing w:val="-1"/>
        </w:rPr>
        <w:t xml:space="preserve"> </w:t>
      </w:r>
      <w:r>
        <w:t>влажную</w:t>
      </w:r>
      <w:r>
        <w:rPr>
          <w:spacing w:val="4"/>
        </w:rPr>
        <w:t xml:space="preserve"> </w:t>
      </w:r>
      <w:r>
        <w:t>уборку</w:t>
      </w:r>
      <w:r>
        <w:rPr>
          <w:spacing w:val="-6"/>
        </w:rPr>
        <w:t xml:space="preserve"> </w:t>
      </w:r>
      <w:r>
        <w:t>обычным</w:t>
      </w:r>
      <w:r>
        <w:rPr>
          <w:spacing w:val="-1"/>
        </w:rPr>
        <w:t xml:space="preserve"> </w:t>
      </w:r>
      <w:r>
        <w:t>способом.</w:t>
      </w:r>
    </w:p>
    <w:p w:rsidR="00F57FA5" w:rsidRDefault="00F57FA5">
      <w:pPr>
        <w:pStyle w:val="a3"/>
        <w:tabs>
          <w:tab w:val="left" w:pos="7966"/>
        </w:tabs>
        <w:spacing w:before="91"/>
        <w:ind w:left="138" w:right="128" w:firstLine="851"/>
        <w:jc w:val="both"/>
      </w:pPr>
      <w:r w:rsidRPr="00F57FA5">
        <w:t>Профилактика педикулеза и борьба с ним – надежные средства предупреждения сыпного тифа. С целью профилактики педикулеза необходимо регулярно осматривать на педикулез всех членов семьи в домашних условиях. В случае обнаружения педикулеза у одного из членов семьи, необходимо удостовериться, что не заражены и остальные. С целью профилактики обработку рекомендуется пройти всем членам семьи одновременно и в течение месяца проводить осмотры волосистой части головы на наличие педикулеза.</w:t>
      </w:r>
    </w:p>
    <w:p w:rsidR="0011078D" w:rsidRDefault="0011078D">
      <w:pPr>
        <w:pStyle w:val="a3"/>
        <w:spacing w:before="7"/>
        <w:ind w:left="0"/>
        <w:rPr>
          <w:sz w:val="22"/>
        </w:rPr>
      </w:pPr>
    </w:p>
    <w:sectPr w:rsidR="0011078D">
      <w:pgSz w:w="11910" w:h="16840"/>
      <w:pgMar w:top="840" w:right="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2131"/>
    <w:multiLevelType w:val="hybridMultilevel"/>
    <w:tmpl w:val="09F6A66A"/>
    <w:lvl w:ilvl="0" w:tplc="D5E659C4"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B0CE0A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CCB27206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 w:tplc="DC1E101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5A06FECE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D870D744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0C347E4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 w:tplc="0EB46DD6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214CECDC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1">
    <w:nsid w:val="3B8803FF"/>
    <w:multiLevelType w:val="hybridMultilevel"/>
    <w:tmpl w:val="F6FCCFA4"/>
    <w:lvl w:ilvl="0" w:tplc="50D8C3D8">
      <w:numFmt w:val="bullet"/>
      <w:lvlText w:val="-"/>
      <w:lvlJc w:val="left"/>
      <w:pPr>
        <w:ind w:left="42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F8A44D0">
      <w:numFmt w:val="bullet"/>
      <w:lvlText w:val="•"/>
      <w:lvlJc w:val="left"/>
      <w:pPr>
        <w:ind w:left="1368" w:hanging="152"/>
      </w:pPr>
      <w:rPr>
        <w:rFonts w:hint="default"/>
        <w:lang w:val="ru-RU" w:eastAsia="en-US" w:bidi="ar-SA"/>
      </w:rPr>
    </w:lvl>
    <w:lvl w:ilvl="2" w:tplc="2F3C5592">
      <w:numFmt w:val="bullet"/>
      <w:lvlText w:val="•"/>
      <w:lvlJc w:val="left"/>
      <w:pPr>
        <w:ind w:left="2317" w:hanging="152"/>
      </w:pPr>
      <w:rPr>
        <w:rFonts w:hint="default"/>
        <w:lang w:val="ru-RU" w:eastAsia="en-US" w:bidi="ar-SA"/>
      </w:rPr>
    </w:lvl>
    <w:lvl w:ilvl="3" w:tplc="4C887A1A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4" w:tplc="998871E8">
      <w:numFmt w:val="bullet"/>
      <w:lvlText w:val="•"/>
      <w:lvlJc w:val="left"/>
      <w:pPr>
        <w:ind w:left="4214" w:hanging="152"/>
      </w:pPr>
      <w:rPr>
        <w:rFonts w:hint="default"/>
        <w:lang w:val="ru-RU" w:eastAsia="en-US" w:bidi="ar-SA"/>
      </w:rPr>
    </w:lvl>
    <w:lvl w:ilvl="5" w:tplc="634A7626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1C3EF3F2">
      <w:numFmt w:val="bullet"/>
      <w:lvlText w:val="•"/>
      <w:lvlJc w:val="left"/>
      <w:pPr>
        <w:ind w:left="6111" w:hanging="152"/>
      </w:pPr>
      <w:rPr>
        <w:rFonts w:hint="default"/>
        <w:lang w:val="ru-RU" w:eastAsia="en-US" w:bidi="ar-SA"/>
      </w:rPr>
    </w:lvl>
    <w:lvl w:ilvl="7" w:tplc="105AC360">
      <w:numFmt w:val="bullet"/>
      <w:lvlText w:val="•"/>
      <w:lvlJc w:val="left"/>
      <w:pPr>
        <w:ind w:left="7060" w:hanging="152"/>
      </w:pPr>
      <w:rPr>
        <w:rFonts w:hint="default"/>
        <w:lang w:val="ru-RU" w:eastAsia="en-US" w:bidi="ar-SA"/>
      </w:rPr>
    </w:lvl>
    <w:lvl w:ilvl="8" w:tplc="DD84AC6C">
      <w:numFmt w:val="bullet"/>
      <w:lvlText w:val="•"/>
      <w:lvlJc w:val="left"/>
      <w:pPr>
        <w:ind w:left="8009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078D"/>
    <w:rsid w:val="0011078D"/>
    <w:rsid w:val="00E022A3"/>
    <w:rsid w:val="00F5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8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411" w:lineRule="exact"/>
      <w:ind w:left="2455" w:right="209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9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8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411" w:lineRule="exact"/>
      <w:ind w:left="2455" w:right="209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9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2021-03-07T13:52:00Z</dcterms:created>
  <dcterms:modified xsi:type="dcterms:W3CDTF">2021-03-07T14:01:00Z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2021-03-07T00:00:00Z</vt:filetime>
  </property>
</Properties>
</file>