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357192">
        <w:rPr>
          <w:rFonts w:ascii="Times New Roman" w:hAnsi="Times New Roman" w:cs="Times New Roman"/>
          <w:b/>
          <w:sz w:val="44"/>
          <w:szCs w:val="28"/>
        </w:rPr>
        <w:tab/>
      </w:r>
      <w:r w:rsidRPr="00357192">
        <w:rPr>
          <w:rFonts w:ascii="Times New Roman" w:hAnsi="Times New Roman" w:cs="Times New Roman"/>
          <w:b/>
          <w:sz w:val="36"/>
        </w:rPr>
        <w:t>Как уберечь детей от пожара</w:t>
      </w:r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>Проблема детской шалости с огнем актуальна всегда. И для её решения требуются общие скоординированные и целенаправленные действия родителей, воспитателей и учителей. Профилактика детской шалости с огнем в семье обычно сводится к банальным запретам. Но запретный плод сладок: дети ищут новых ярких впечатлений, балуются со спичками и огнеопасными предметами. Зачастую это заканчивается трагедией.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Адмиралтейского района</w:t>
      </w:r>
      <w:r w:rsidRPr="00357192">
        <w:rPr>
          <w:rFonts w:ascii="Times New Roman" w:hAnsi="Times New Roman" w:cs="Times New Roman"/>
          <w:sz w:val="28"/>
          <w:szCs w:val="28"/>
        </w:rPr>
        <w:t xml:space="preserve"> обращается к родителям, воспитателям и преподавателям! 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92">
        <w:rPr>
          <w:rFonts w:ascii="Times New Roman" w:hAnsi="Times New Roman" w:cs="Times New Roman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 xml:space="preserve">Научите ребенка в случае возникновения пожара незамедлительно вызывать пожарную охрану. Для этого необходимо набрать номер </w:t>
      </w:r>
      <w:bookmarkStart w:id="0" w:name="_GoBack"/>
      <w:bookmarkEnd w:id="0"/>
      <w:r w:rsidR="00357192" w:rsidRPr="00357192">
        <w:rPr>
          <w:rFonts w:ascii="Times New Roman" w:hAnsi="Times New Roman" w:cs="Times New Roman"/>
          <w:sz w:val="28"/>
          <w:szCs w:val="28"/>
        </w:rPr>
        <w:t>«01» (с мобильного телефона – 112 или 101).</w:t>
      </w:r>
    </w:p>
    <w:p w:rsidR="005853B2" w:rsidRDefault="005853B2" w:rsidP="00357192">
      <w:pPr>
        <w:spacing w:after="0" w:line="240" w:lineRule="auto"/>
      </w:pPr>
    </w:p>
    <w:p w:rsidR="00925A51" w:rsidRDefault="00925A51" w:rsidP="00357192">
      <w:pPr>
        <w:spacing w:after="0" w:line="240" w:lineRule="auto"/>
      </w:pPr>
    </w:p>
    <w:p w:rsidR="00925A51" w:rsidRPr="00925A51" w:rsidRDefault="00925A51" w:rsidP="0035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51">
        <w:rPr>
          <w:rFonts w:ascii="Times New Roman" w:hAnsi="Times New Roman" w:cs="Times New Roman"/>
          <w:sz w:val="28"/>
          <w:szCs w:val="28"/>
        </w:rPr>
        <w:t>Информацию предоставил: ОНДПР Адмиралтейского района</w:t>
      </w:r>
    </w:p>
    <w:sectPr w:rsidR="00925A51" w:rsidRPr="00925A51" w:rsidSect="00357192">
      <w:pgSz w:w="11907" w:h="16839" w:code="9"/>
      <w:pgMar w:top="5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11"/>
    <w:rsid w:val="00357192"/>
    <w:rsid w:val="005853B2"/>
    <w:rsid w:val="00917955"/>
    <w:rsid w:val="00925A51"/>
    <w:rsid w:val="009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личное</dc:creator>
  <cp:keywords/>
  <dc:description/>
  <cp:lastModifiedBy>личное</cp:lastModifiedBy>
  <cp:revision>3</cp:revision>
  <dcterms:created xsi:type="dcterms:W3CDTF">2019-10-15T11:26:00Z</dcterms:created>
  <dcterms:modified xsi:type="dcterms:W3CDTF">2019-10-15T11:28:00Z</dcterms:modified>
</cp:coreProperties>
</file>