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AD" w:rsidRPr="00D062AD" w:rsidRDefault="00D062AD" w:rsidP="00D062AD">
      <w:pPr>
        <w:rPr>
          <w:b/>
        </w:rPr>
      </w:pPr>
      <w:bookmarkStart w:id="0" w:name="_GoBack"/>
      <w:r w:rsidRPr="00D062AD">
        <w:rPr>
          <w:b/>
        </w:rPr>
        <w:t>Особенности эмоционального состояния ребёнка 2-3 лет</w:t>
      </w:r>
    </w:p>
    <w:bookmarkEnd w:id="0"/>
    <w:p w:rsidR="00D062AD" w:rsidRDefault="00D062AD" w:rsidP="00D062AD">
      <w:r>
        <w:t>Ребенок двух-трех лет проявляет свои эмоции немедленно, ярко и непосредственно. Он не способен произвольно контролировать эти проявления и не может по своей воле «немедленно прекратить реветь», как от него иногда требуют взрослые. Если эмоция слишком сильна и захватила ребенка, он нуждается в том, чтобы взрослый помог ему успокоиться, восстановить эмоциональное равновесие. Причины негативных эмоций у малышей часто связаны с физическим состоянием. Упал и ушибся - плачет. Не выспался, проголодался, давит тесная обувь или «кусает» раздражающий нежную кожу шерстяной свитер - хнычет, ноет и т. п. Все чаще педагоги отмечают, что дети реагируют плохим или неустойчивым настроением на смену погоды, перепады давления, вспышки солнечной активности, магнитные бури, полнолуние, новолуние и другие природные факторы. После начала кризиса трех лет вспышки негативных эмоций сопровождают и попытки взрослых навязать ребенку свою волю.</w:t>
      </w:r>
    </w:p>
    <w:p w:rsidR="00D062AD" w:rsidRDefault="00D062AD" w:rsidP="00D062AD">
      <w:r>
        <w:t>Положительные эмоции также в значительной степени связаны с требованиями организма: вкусная любимая еда, приятные запахи (например, цветов или духов), приятный физический контакт со взрослым, активное движение, пение, легкая и веселая музыка, осязание приятных на ощупь тканей или материалов, из которых сделаны мягкие игрушки или которыми они наполнены (например, перекатывающиеся шарики), для некоторых детей - купание.</w:t>
      </w:r>
    </w:p>
    <w:p w:rsidR="00D062AD" w:rsidRDefault="00D062AD" w:rsidP="00D062AD">
      <w:r>
        <w:t xml:space="preserve">Для поддержания ровного положительного эмоционального фона очень важно соблюдение четкого и соответствующего возрастным физиологическим особенностям и ритмам </w:t>
      </w:r>
      <w:proofErr w:type="spellStart"/>
      <w:r>
        <w:t>режима.Восстановлению</w:t>
      </w:r>
      <w:proofErr w:type="spellEnd"/>
      <w:r>
        <w:t xml:space="preserve"> эмоционального равновесия способствуют игры со взрослым, которые включают ритмичное покачивание, подбрасывание, игры на коленях, пальчиковые игры и т. п.</w:t>
      </w:r>
    </w:p>
    <w:p w:rsidR="00F71FE9" w:rsidRDefault="00D062AD" w:rsidP="00D062AD">
      <w:r>
        <w:t>В этом возрасте у многих детей проявляются возрастающие страхи - темноты, чудовищ, больших и лохматых существ, собак и т. п. Ребенок может испугаться неожиданного резкого громкого звука, движения.</w:t>
      </w:r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D"/>
    <w:rsid w:val="0004406C"/>
    <w:rsid w:val="00D062AD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8E34-7C8B-4C78-8B55-2E8295A6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2020-05-24T15:55:00Z</dcterms:created>
  <dcterms:modified xsi:type="dcterms:W3CDTF">2020-05-24T15:57:00Z</dcterms:modified>
</cp:coreProperties>
</file>