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6"/>
        <w:gridCol w:w="179"/>
      </w:tblGrid>
      <w:tr w:rsidR="002C3DC8" w:rsidRPr="002C3DC8" w:rsidTr="002C3DC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3DC8" w:rsidRPr="002C3DC8" w:rsidRDefault="002C3DC8" w:rsidP="002C3DC8">
            <w:pPr>
              <w:spacing w:before="0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 w:rsidRPr="002C3DC8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Как учить дошкольника задавать вопросы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3DC8" w:rsidRPr="002C3DC8" w:rsidRDefault="002C3DC8" w:rsidP="002C3DC8">
            <w:pPr>
              <w:spacing w:before="0" w:after="0" w:afterAutospacing="0" w:line="36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C3DC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</w:t>
            </w:r>
          </w:p>
        </w:tc>
      </w:tr>
    </w:tbl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Он взрослых изводил вопросом "Почему?"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Его прозвали "Маленький философ".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Но только он подрос, как начали ему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Преподносить ответы без вопросов.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с этих пор он больше никому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задает вопросов "Почему?".</w:t>
      </w:r>
    </w:p>
    <w:p w:rsidR="002C3DC8" w:rsidRPr="002C3DC8" w:rsidRDefault="002C3DC8" w:rsidP="002C3DC8">
      <w:pPr>
        <w:shd w:val="clear" w:color="auto" w:fill="FFFFFF"/>
        <w:spacing w:before="0" w:after="0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Самуил Яковлевич Маршак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Любознательность у детей - это норма, даже один из признаков одаренности, поэтому очень хорошо, когда ребенок задает вопросы, и тревожно, когда не задает.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Более того, нужно похвалить за хороший вопрос, за желание узнать. Но еще лучше, если вы будете, с пониманием относясь к незнанию ребенка, побуждать его самостоятельно находить ответы на вопросы в словарях, справочниках, книгах.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Каждый вопрос ребенка - это прекрасная возможность научить его самому находить ответ, пользоваться словарями и книгами, помочь ему полюбить сам процесс самостоятельного приобретения знаний и проведения маленьких исследовательских работ. Вопрос направляет мышление ребёнка на поиск ответа, таким образом, приобщая его к умственному труду. В наше время очень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много детей не умеют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задавать вопросы, из-за чего у них снижается потребность в познании, не расширяются активный и пассивный словари, не активизируется любознательность.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 Вторым возрастом вопросов называют период жизни ребенка от 2,6 до 6-7 лет. К концу этого периода наблюдается «пик любознательности», наибольшая численность вопросов в речи детей, после чего отмечается спад.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Каждому из нас хорошо знаком этот период детства, когда ребенок задает «сто тысяч почему». Но все ли вопросы «почему» следует рассматривать как вопросы, за которыми стоит интерес   к   причинному объяснению?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Обращаясь к взрослому с вопросом, ребенок начинает ждать и настойчиво требовать ответа. Более того, он выражает свое несогласие, протестует, если предлагаемый ответ расходится с его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собственным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. Такие 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возражения ребенка взрослому являются пер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вым признаком того, что ребенок начинает самостоя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тельно искать ответ на свой вопрос. Так появляются первые ростки превращения во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проса ребенка из необходимого средства речевого об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щения, познания мира от окружающих взрослых в необходимое звено самостоятельного мышления.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Внешний диалог ребенка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взрослым часто превращается во внутренний. Функ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ции таких диалогов — восполнить пробелы в знаниях, согласовать их, понять, преодолеть обнаруженные противоречия, поэтому они не просто связаны с мыш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лением, а входят в мыслительный процесс, образуют его речевую форму.</w:t>
      </w:r>
    </w:p>
    <w:p w:rsidR="002C3DC8" w:rsidRPr="002C3DC8" w:rsidRDefault="002C3DC8" w:rsidP="002C3DC8">
      <w:pPr>
        <w:shd w:val="clear" w:color="auto" w:fill="FFFFFF"/>
        <w:spacing w:before="0" w:after="0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u w:val="single"/>
          <w:lang w:eastAsia="ru-RU"/>
        </w:rPr>
        <w:t>Поэтому есть ряд причин, по которым необходимо задавать вопросы:</w:t>
      </w:r>
    </w:p>
    <w:p w:rsidR="002C3DC8" w:rsidRPr="002C3DC8" w:rsidRDefault="002C3DC8" w:rsidP="002C3DC8">
      <w:pPr>
        <w:numPr>
          <w:ilvl w:val="0"/>
          <w:numId w:val="1"/>
        </w:numPr>
        <w:shd w:val="clear" w:color="auto" w:fill="FFFFFF"/>
        <w:spacing w:before="0" w:after="0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чтобы ребенок почувствовал свою значимость;</w:t>
      </w:r>
    </w:p>
    <w:p w:rsidR="002C3DC8" w:rsidRPr="002C3DC8" w:rsidRDefault="002C3DC8" w:rsidP="002C3DC8">
      <w:pPr>
        <w:numPr>
          <w:ilvl w:val="0"/>
          <w:numId w:val="1"/>
        </w:numPr>
        <w:shd w:val="clear" w:color="auto" w:fill="FFFFFF"/>
        <w:spacing w:before="0" w:after="0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чтобы понять потребности и желания ребенка;</w:t>
      </w:r>
    </w:p>
    <w:p w:rsidR="002C3DC8" w:rsidRPr="002C3DC8" w:rsidRDefault="002C3DC8" w:rsidP="002C3DC8">
      <w:pPr>
        <w:numPr>
          <w:ilvl w:val="0"/>
          <w:numId w:val="1"/>
        </w:numPr>
        <w:shd w:val="clear" w:color="auto" w:fill="FFFFFF"/>
        <w:spacing w:before="0" w:after="0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чтобы вовлечь ребенка в разговор;</w:t>
      </w:r>
    </w:p>
    <w:p w:rsidR="002C3DC8" w:rsidRPr="002C3DC8" w:rsidRDefault="002C3DC8" w:rsidP="002C3DC8">
      <w:pPr>
        <w:numPr>
          <w:ilvl w:val="0"/>
          <w:numId w:val="1"/>
        </w:numPr>
        <w:shd w:val="clear" w:color="auto" w:fill="FFFFFF"/>
        <w:spacing w:before="0" w:after="0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чтобы узнать возможные возражения.                                              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Умение ребенка поставить в проблемной ситуации вопрос, направленный на ее расчленение и исследование, является важнейшим показателем его исследовательских возможностей в целом. Рассматривая исследовательские возможности в форме вопросов старших дошкольников и их «спон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танную» любознательность, мы сталкиваемся с расхождением двух линий в развитии вопросов у детей: 1) развитие вопросов как необходимого звена диало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га между ребенком и взрослым, ребенком и ребенком и 2) развитие вопросов как необходимого звена самостоятельного мышления.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Исследованию проблемной ситуации с помощью вопросов ребенок обучается в процессе общения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взрослым в ходе совместной деятельности. Вспомним, как уже в раннем детстве мать стремится получать от ребенка ответы на всё более широкий круг вопро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сов, вовлекающий систему объектов с их всевозмож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ными признаками и систему функциональной органи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зации объектов. «Не жалейте времени на разговор с ребенком!» — часто говорят психологи в беседах с родителями. И это действительно так, только не всякий разговор приносит пользу ребенку. Например, по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спешность в ответах на вопросы ребенка может по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давлять его собственную активность, способствовать развитию лености мысли. В связи с этим возникают вопросы: как мы можем развить исследовательскую активность ребенка? Надо ли учить ребенка задавать вопросы?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Поэтому, важно помнить, что ребенок готов ответить на Ваши вопросы, если соблюдены следующие принципы: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 задаете ребенку вопросы о нем самом;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 задаете понятные для ребенка вопросы;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ВЫ задаете вопросы, не содержащие готового ответа, т.е. не          навязываете своего мнения;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 строите свои вопросы на предыдущем ответе ребенка.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Задавайте вопросы в нужном месте, в нужной форме и в нужное время. Не превращайте выяснение потребностей ребенка в его допрос. Желательно задавать не более двух.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Также обратите внимание на то, насколько разносторон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 xml:space="preserve">не ребенок исследует ситуацию.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Если ребенок задает однотипные вопросы, спросите его о чем-либо, ис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пользуя вопросы других типов (что? когда? как свя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зано? влияет ли? может быть, это...? и т. п.).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Это по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 xml:space="preserve">может ему преодолеть склонность к </w:t>
      </w:r>
      <w:proofErr w:type="spell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стереотипизации</w:t>
      </w:r>
      <w:proofErr w:type="spell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глубже исследовать ситуацию. Полезно также уточ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нить смысл нечетких вопросов, помочь ребенку точнее сформулировать вопрос, найти более адекватную фор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му его выражения.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Такие игры-занятия можно проводить как индиви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дуально, так и с группой детей, с целым классом, ис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пользуя для этого занятия по развитию речи. Не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много фантазии и воображения, внимания, желания выслушать и понять ребенка не только доставят ему огромную радость, но и позволят подняться его познавательной активности на новую ступень.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Продумывайте Вопросы для успешной работы по заданной теме, например, рассматривание сюжетной или предметной картины.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Существуют ВОПРОСЫ ЗАКРЫТЫЕ (конвергентные)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Вопросы, на которые можно ответить однозначно «да» или «нет». Ответ - односложное (единичное) обозначение предмета или действия.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Какой это цвет?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Какая это форма?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это называется?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ХВОСТАТЫЕ ВОПРОСЫ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Вопросы с заранее запрограммированным ответом. Первая часть включает утверждение, с которым любой нормальный человек наверняка согласится. Вторая часть - это различные виды вопросительной связки – «Не так ли?», «Вы согласны?», «Правда?».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Ты согласен, что всегда приятно иметь друга, которому можно доверить свои секреты, не так ли?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АЛЬТЕРНАТИВНЫЕ ВОПРОСЫ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Вопросы, в формулировке которых содержаться варианты ответов. Используют для выбора альтернатив, для достижения большей определенности и получения согласия партнера.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нравиться тебе больше груша или яблоко?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ВОПРОСЫ ОТКРЫТЫЕ (дивергентные)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Вопросы, которые предполагают и активизируют полный, развернутый ответ. При развернутом ответе ребенок открывает новые стороны своей личности (эмоциональная окраска; развитие речи - словарный запас ребенка; развитие некоторых психических процессов; интерес к происходящему)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ты видишь?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ты заметил?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В чем сходство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между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…?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иначе можно…?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нам узнать, сколько…?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Какая картина вам больше всего нравиться?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случиться, если…?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ты сделал…?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еще ты бы мог бы…?       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СОБЛЮДАЙТЕ «Правила партнерских отношений в общении - «РЕБЕНОК-ВЗРОСЛЫЙ».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Дети должны задавать вопросы, используя эти ключевые слова: к какому виду относится? Какие у него свойства? И т. п. Так можно ос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воить все многообразие вопросительных форм, каж</w:t>
      </w: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softHyphen/>
        <w:t>дая из которых позволяет открыть что-то новое.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Контролирует СИТУАЦИЮ не тот, кто больше говорит, а тот, кто задает больше удачных вопросов и лучше слушает!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делать, чтобы Ваше объяснение было понятно для ребенка: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разбивайте речь на смысловые блоки;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конце каждого такого блока делайте паузу или уточняйте все ли понятно ребенку;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делайте ударения на ключевые слова;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говорите чуть медленней, чем обычно;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если необходимо проводите аналогию с повседневной жизнью или предыдущим опытом ребенка, для объяснения сложных понятий;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проявляйте терпение, если вас перебивают, акцентируя внимание на кл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ючевых моментах вашего рассказа.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240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Нельзя смеяться над ребенком, задавшим слабый вопрос. Дети имеют право на ошибку. Научите детей уточнять ситуацию - это, как отмечалось, называется задать вопрос на понимание.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Упражнение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Детей делят на две группы. Каждой группе показывают свою репродукцию столько времени, сколько они попросят. Затем репродукцию первой команды показывают детям второй команды и просят задавать вопросы по репродукции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всех деталях детям первой команды. Потом делают наоборот. Та команда, которая ответила на все вопросы, считается выигравшей.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Предложите ребенку составить списки вопросов для решения его ежедневных проблем.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Например: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Список "утренних" вопросов.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Взял ли я ключи, часы? Куда мне надо зайти? Что взять с собой? Непрерывно совершенствуйте этот список.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Составьте список "вечерних" вопросов.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мне надо сделать завтра? Каков у меня план на завтра? Что мне надо подготовить сегодня вечером, чтобы завтра утром не забыть и не суетиться? Кому позвонить, с кем встретиться, что сделать?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Список "дачных" вопросов.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Какие дела надо сделать на даче? Что взять с собой? Что купить? Когда отходят "обратные" автобусы?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Игра "Интервью"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Сначала познакомьте детей с новыми словами.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Интервью - беседа, предназначенная для передачи по радио, телевидению или в газете.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Репортер - тот, кто задает вопросы.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Респондент - тот, кто отвечает на вопросы.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Сначала надо научить детей смело говорить в микрофон. Для этого попросите детей по очереди что-нибудь сказать в микрофон, хотя бы сосчитать до 10 прямым и обратным счетом. Затем между детьми распределяются роли. Обсуждаются возможные темы. Настраивается магнитофон.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Репортеры начинают задавать вопросы. Потом беседу коллективно прослушивают и обсуждают.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Возможные темы: обсуждение похода в театр и просмотренной пьесы; обсуждение праздника, выставки рисунков, интересной книги, самого интересного события за неделю.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Варианты игры: 1) воспитатель интервьюирует ребят, 2) дети берут интервью у воспитателя.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Как отвечать на вопросы?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Сначала разберем, почему дети не отвечают на вопросы или отвечают плохо: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1. Не знают ответа и боятся это показать.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2. Знают, но боятся ошибиться; не знают, с чего начать ответ; долго думают, а взрослый этого не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хочет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ни понимать, ни принимать.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3. Ребенку совершенно неинтересен вопрос.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Например, можно проводить беседы на такие темы.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Чего ты больше всего хочешь?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Кого (чего) ты больше всего боишься?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Чему бы ты хотел научиться?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Учат ли звери и птицы своих детей?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Что тебе хотелось бы изобрести?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Что такое зло?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Хорошим ответом на этот трудный вопрос является ответ на древний вопрос: </w:t>
      </w: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чего бы ты не хотел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чтобы с тобой произошло? Это и есть зло.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Уместно вспомнить "золотое правило": не делай другому того, чего бы ты не хотел, чтобы это делали тебе.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Отвечать желательно точно и кратко. Ребенку нужно объяснить, что если он не знает ответа, надо так и сказать: "Не знаю". Это тоже ответ.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Но лучше сказать: "Сейчас не знаю, но узнаю (или: подумаю) и отвечу".</w:t>
      </w:r>
    </w:p>
    <w:p w:rsidR="002C3DC8" w:rsidRPr="002C3DC8" w:rsidRDefault="002C3DC8" w:rsidP="002C3DC8">
      <w:pPr>
        <w:shd w:val="clear" w:color="auto" w:fill="FFFFFF"/>
        <w:spacing w:before="0" w:after="225" w:afterAutospacing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Руководитель вместе с детьми определяют</w:t>
      </w:r>
      <w:proofErr w:type="gramEnd"/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лучший вопрос и лучший ответ. Потом команды меняются ролями.</w:t>
      </w:r>
    </w:p>
    <w:p w:rsidR="002C3DC8" w:rsidRPr="002C3DC8" w:rsidRDefault="002C3DC8" w:rsidP="002E267F">
      <w:pPr>
        <w:shd w:val="clear" w:color="auto" w:fill="FFFFFF"/>
        <w:spacing w:before="0" w:after="750" w:afterAutospacing="0" w:line="336" w:lineRule="atLeast"/>
        <w:ind w:left="181" w:firstLine="709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2C3DC8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Основной подход к обучению детей отвечать на вопросы заключается в создании дружелюбной, раскованной обстановки, которая дает ребенку абсолютную уверенность, что над ним не будут смеяться. Как при сеансе мозгового штурма. Непринужденные беседы, с большим количеством вопросов и ответов.</w:t>
      </w:r>
    </w:p>
    <w:p w:rsidR="00CB78E4" w:rsidRDefault="00CB78E4"/>
    <w:sectPr w:rsidR="00CB78E4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F4FEB"/>
    <w:multiLevelType w:val="multilevel"/>
    <w:tmpl w:val="A26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DC8"/>
    <w:rsid w:val="00232854"/>
    <w:rsid w:val="002C3DC8"/>
    <w:rsid w:val="002E267F"/>
    <w:rsid w:val="00416988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paragraph" w:styleId="1">
    <w:name w:val="heading 1"/>
    <w:basedOn w:val="a"/>
    <w:link w:val="10"/>
    <w:uiPriority w:val="9"/>
    <w:qFormat/>
    <w:rsid w:val="002C3DC8"/>
    <w:pPr>
      <w:spacing w:before="100" w:before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2C3DC8"/>
  </w:style>
  <w:style w:type="paragraph" w:styleId="a3">
    <w:name w:val="Normal (Web)"/>
    <w:basedOn w:val="a"/>
    <w:uiPriority w:val="99"/>
    <w:semiHidden/>
    <w:unhideWhenUsed/>
    <w:rsid w:val="002C3DC8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DC8"/>
    <w:rPr>
      <w:b/>
      <w:bCs/>
    </w:rPr>
  </w:style>
  <w:style w:type="paragraph" w:customStyle="1" w:styleId="normal">
    <w:name w:val="normal"/>
    <w:basedOn w:val="a"/>
    <w:rsid w:val="002C3DC8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3D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9170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18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2021-05-23T16:39:00Z</dcterms:created>
  <dcterms:modified xsi:type="dcterms:W3CDTF">2021-05-23T16:49:00Z</dcterms:modified>
</cp:coreProperties>
</file>