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0B107C" w:rsidP="000B1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 «Интересного и полезного вам лета» (совместные игры с ребенком)</w:t>
      </w:r>
    </w:p>
    <w:p w:rsidR="000B107C" w:rsidRDefault="000B107C" w:rsidP="000B1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107C">
        <w:rPr>
          <w:rFonts w:ascii="Times New Roman" w:hAnsi="Times New Roman" w:cs="Times New Roman"/>
          <w:sz w:val="24"/>
          <w:szCs w:val="24"/>
        </w:rPr>
        <w:t>Мой веселый звонкий мяч! Во многих семьях детям запрещается играть с мячом дома. Это и понятно – родители волнуются: что-то задеть и даже разбить проще простого. Однако есть множество достаточно спокойных игр, в которые можно играть в любое время года в квартире. Что можно делать с мячом? Бросать, катать, отбивать, передавать... Игры с мячом развивают у детей меткость, ловкость, быстроту движений, координацию, ориентировку в пространстве, наблюдательность и умение концентрировать внимание. Мячом можно играть как одному, так и с друзьями или родителями. Игр с мячом можно придумать великое множество. Давайте рассмотрим некоторые из них.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b/>
          <w:sz w:val="24"/>
          <w:szCs w:val="24"/>
        </w:rPr>
        <w:t>«Солнышко»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Сядьте на полу напротив ребё</w:t>
      </w:r>
      <w:r w:rsidRPr="000B107C">
        <w:rPr>
          <w:rFonts w:ascii="Times New Roman" w:hAnsi="Times New Roman" w:cs="Times New Roman"/>
          <w:sz w:val="24"/>
          <w:szCs w:val="24"/>
        </w:rPr>
        <w:t xml:space="preserve">нка. Разведите ноги в стороны и согните в коленях, изобразив «домик». Катайте мяч друг другу со словами: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По небу солнце ходит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И в домики заходит.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И к Маше заходит (мячик катится к Маше),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И к маме заходит (мячик от Маши катится к маме).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ребёнок поймет, в чё</w:t>
      </w:r>
      <w:r w:rsidRPr="000B107C">
        <w:rPr>
          <w:rFonts w:ascii="Times New Roman" w:hAnsi="Times New Roman" w:cs="Times New Roman"/>
          <w:sz w:val="24"/>
          <w:szCs w:val="24"/>
        </w:rPr>
        <w:t>м суть этой игры, можно по</w:t>
      </w:r>
      <w:r>
        <w:rPr>
          <w:rFonts w:ascii="Times New Roman" w:hAnsi="Times New Roman" w:cs="Times New Roman"/>
          <w:sz w:val="24"/>
          <w:szCs w:val="24"/>
        </w:rPr>
        <w:t>дключить других участников – ещё</w:t>
      </w:r>
      <w:r w:rsidRPr="000B107C">
        <w:rPr>
          <w:rFonts w:ascii="Times New Roman" w:hAnsi="Times New Roman" w:cs="Times New Roman"/>
          <w:sz w:val="24"/>
          <w:szCs w:val="24"/>
        </w:rPr>
        <w:t xml:space="preserve"> детей или взрослых.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0B107C">
        <w:rPr>
          <w:rFonts w:ascii="Times New Roman" w:hAnsi="Times New Roman" w:cs="Times New Roman"/>
          <w:b/>
          <w:sz w:val="24"/>
          <w:szCs w:val="24"/>
        </w:rPr>
        <w:t>В десяточку</w:t>
      </w:r>
      <w:proofErr w:type="gramEnd"/>
      <w:r w:rsidRPr="000B107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/>
          <w:sz w:val="24"/>
          <w:szCs w:val="24"/>
        </w:rPr>
        <w:t>Возьмите коробку или тазик, или ведро, куда легко помещается мяч. Задача малыша – заки</w:t>
      </w:r>
      <w:r>
        <w:rPr>
          <w:rFonts w:ascii="Times New Roman" w:hAnsi="Times New Roman" w:cs="Times New Roman"/>
          <w:sz w:val="24"/>
          <w:szCs w:val="24"/>
        </w:rPr>
        <w:t>нуть мяч в ёмкость. Показать ребё</w:t>
      </w:r>
      <w:r w:rsidRPr="000B107C">
        <w:rPr>
          <w:rFonts w:ascii="Times New Roman" w:hAnsi="Times New Roman" w:cs="Times New Roman"/>
          <w:sz w:val="24"/>
          <w:szCs w:val="24"/>
        </w:rPr>
        <w:t xml:space="preserve">нку порядок действий можно с таким стишком: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одной рукой возьмё</w:t>
      </w:r>
      <w:r w:rsidRPr="000B107C"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И к плечу поднимем.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На корзину поглядим 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>И в корзину кинем.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 w:hint="cs"/>
          <w:b/>
          <w:sz w:val="24"/>
          <w:szCs w:val="24"/>
        </w:rPr>
        <w:t>«Яблочко»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Играющие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садятся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круг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выбирается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водящий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который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сидит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центре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круга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закрытыми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глазами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переда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B107C">
        <w:rPr>
          <w:rFonts w:ascii="Times New Roman" w:hAnsi="Times New Roman" w:cs="Times New Roman" w:hint="cs"/>
          <w:sz w:val="24"/>
          <w:szCs w:val="24"/>
        </w:rPr>
        <w:t>тся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кругу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словами</w:t>
      </w:r>
      <w:r w:rsidRPr="000B107C">
        <w:rPr>
          <w:rFonts w:ascii="Times New Roman" w:hAnsi="Times New Roman" w:cs="Times New Roman"/>
          <w:sz w:val="24"/>
          <w:szCs w:val="24"/>
        </w:rPr>
        <w:t>: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Яблочко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катись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катись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Ты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румяное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катись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Мне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ладошки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прикатись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теперь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остановись</w:t>
      </w:r>
      <w:r w:rsidRPr="000B107C">
        <w:rPr>
          <w:rFonts w:ascii="Times New Roman" w:hAnsi="Times New Roman" w:cs="Times New Roman"/>
          <w:sz w:val="24"/>
          <w:szCs w:val="24"/>
        </w:rPr>
        <w:t>!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этот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момент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все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участники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быстро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прячут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руки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спину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том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числе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тот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кого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оказался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sz w:val="24"/>
          <w:szCs w:val="24"/>
        </w:rPr>
        <w:t>Ведущий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старается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угадать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просит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того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или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иного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участника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руки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 w:hint="cs"/>
          <w:b/>
          <w:sz w:val="24"/>
          <w:szCs w:val="24"/>
        </w:rPr>
        <w:t>«Съедобное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несъедобное»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Ведущий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кидает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другим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игрокам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называя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броске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какую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107C">
        <w:rPr>
          <w:rFonts w:ascii="Times New Roman" w:hAnsi="Times New Roman" w:cs="Times New Roman" w:hint="cs"/>
          <w:sz w:val="24"/>
          <w:szCs w:val="24"/>
        </w:rPr>
        <w:t>нибудь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еду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или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предмет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sz w:val="24"/>
          <w:szCs w:val="24"/>
        </w:rPr>
        <w:t>Игрок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которому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ведущий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бросает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должен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поймать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если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названо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что</w:t>
      </w:r>
      <w:r w:rsidRPr="000B107C">
        <w:rPr>
          <w:rFonts w:ascii="Times New Roman" w:hAnsi="Times New Roman" w:cs="Times New Roman"/>
          <w:sz w:val="24"/>
          <w:szCs w:val="24"/>
        </w:rPr>
        <w:t>-</w:t>
      </w:r>
      <w:r w:rsidRPr="000B107C">
        <w:rPr>
          <w:rFonts w:ascii="Times New Roman" w:hAnsi="Times New Roman" w:cs="Times New Roman" w:hint="cs"/>
          <w:sz w:val="24"/>
          <w:szCs w:val="24"/>
        </w:rPr>
        <w:t>то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съедобное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отбросить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если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назван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несъедобный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предмет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sz w:val="24"/>
          <w:szCs w:val="24"/>
        </w:rPr>
        <w:t>Поэтому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же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типу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игра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«Летает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–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летает»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 w:hint="cs"/>
          <w:b/>
          <w:sz w:val="24"/>
          <w:szCs w:val="24"/>
        </w:rPr>
        <w:t>«Я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знаю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пять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им</w:t>
      </w:r>
      <w:r w:rsidRPr="000B107C">
        <w:rPr>
          <w:rFonts w:ascii="Times New Roman" w:hAnsi="Times New Roman" w:cs="Times New Roman"/>
          <w:b/>
          <w:sz w:val="24"/>
          <w:szCs w:val="24"/>
        </w:rPr>
        <w:t>ё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н</w:t>
      </w:r>
      <w:r w:rsidRPr="000B107C">
        <w:rPr>
          <w:rFonts w:ascii="Times New Roman" w:hAnsi="Times New Roman" w:cs="Times New Roman"/>
          <w:b/>
          <w:sz w:val="24"/>
          <w:szCs w:val="24"/>
        </w:rPr>
        <w:t>...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Надо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отбивать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стоя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месте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со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словами</w:t>
      </w:r>
      <w:r w:rsidRPr="000B107C">
        <w:rPr>
          <w:rFonts w:ascii="Times New Roman" w:hAnsi="Times New Roman" w:cs="Times New Roman"/>
          <w:sz w:val="24"/>
          <w:szCs w:val="24"/>
        </w:rPr>
        <w:t xml:space="preserve">: </w:t>
      </w:r>
      <w:r w:rsidRPr="000B107C">
        <w:rPr>
          <w:rFonts w:ascii="Times New Roman" w:hAnsi="Times New Roman" w:cs="Times New Roman" w:hint="cs"/>
          <w:sz w:val="24"/>
          <w:szCs w:val="24"/>
        </w:rPr>
        <w:t>«Я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знаю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пять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B107C">
        <w:rPr>
          <w:rFonts w:ascii="Times New Roman" w:hAnsi="Times New Roman" w:cs="Times New Roman" w:hint="cs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107C">
        <w:rPr>
          <w:rFonts w:ascii="Times New Roman" w:hAnsi="Times New Roman" w:cs="Times New Roman" w:hint="cs"/>
          <w:sz w:val="24"/>
          <w:szCs w:val="24"/>
        </w:rPr>
        <w:t>Маша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Саша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Коля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Петя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Ира</w:t>
      </w:r>
      <w:r w:rsidRPr="000B107C">
        <w:rPr>
          <w:rFonts w:ascii="Times New Roman" w:hAnsi="Times New Roman" w:cs="Times New Roman"/>
          <w:sz w:val="24"/>
          <w:szCs w:val="24"/>
        </w:rPr>
        <w:t>!</w:t>
      </w:r>
      <w:r w:rsidRPr="000B107C">
        <w:rPr>
          <w:rFonts w:ascii="Times New Roman" w:hAnsi="Times New Roman" w:cs="Times New Roman" w:hint="cs"/>
          <w:sz w:val="24"/>
          <w:szCs w:val="24"/>
        </w:rPr>
        <w:t>»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Также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можно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называть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животных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растения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дни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недели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месяцы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фрукты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овощи…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Игра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позволяет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расширить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свой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словарный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запас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 w:hint="cs"/>
          <w:b/>
          <w:sz w:val="24"/>
          <w:szCs w:val="24"/>
        </w:rPr>
        <w:t>«Горячий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мяч»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Играющие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стоят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кругу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передают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друг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другу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пока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играет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музыка</w:t>
      </w:r>
      <w:r w:rsidRPr="000B107C">
        <w:rPr>
          <w:rFonts w:ascii="Times New Roman" w:hAnsi="Times New Roman" w:cs="Times New Roman"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sz w:val="24"/>
          <w:szCs w:val="24"/>
        </w:rPr>
        <w:t>Кто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остался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мячом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окончании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музыки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тот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выбывает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из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 w:hint="cs"/>
          <w:b/>
          <w:sz w:val="24"/>
          <w:szCs w:val="24"/>
        </w:rPr>
        <w:t>«Мяч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о</w:t>
      </w: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стенку»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lastRenderedPageBreak/>
        <w:t>Бросать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и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ловить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выполняя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задания</w:t>
      </w:r>
      <w:r w:rsidRPr="000B107C">
        <w:rPr>
          <w:rFonts w:ascii="Times New Roman" w:hAnsi="Times New Roman" w:cs="Times New Roman"/>
          <w:sz w:val="24"/>
          <w:szCs w:val="24"/>
        </w:rPr>
        <w:t xml:space="preserve">: </w:t>
      </w:r>
      <w:r w:rsidRPr="000B107C">
        <w:rPr>
          <w:rFonts w:ascii="Times New Roman" w:hAnsi="Times New Roman" w:cs="Times New Roman" w:hint="cs"/>
          <w:sz w:val="24"/>
          <w:szCs w:val="24"/>
        </w:rPr>
        <w:t>ловить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хлопком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ладоши</w:t>
      </w:r>
      <w:r w:rsidRPr="000B107C">
        <w:rPr>
          <w:rFonts w:ascii="Times New Roman" w:hAnsi="Times New Roman" w:cs="Times New Roman"/>
          <w:sz w:val="24"/>
          <w:szCs w:val="24"/>
        </w:rPr>
        <w:t xml:space="preserve">; </w:t>
      </w:r>
      <w:r w:rsidRPr="000B107C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поворотом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вокруг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себя</w:t>
      </w:r>
      <w:r w:rsidRPr="000B107C">
        <w:rPr>
          <w:rFonts w:ascii="Times New Roman" w:hAnsi="Times New Roman" w:cs="Times New Roman"/>
          <w:sz w:val="24"/>
          <w:szCs w:val="24"/>
        </w:rPr>
        <w:t xml:space="preserve">; </w:t>
      </w:r>
      <w:r w:rsidRPr="000B107C">
        <w:rPr>
          <w:rFonts w:ascii="Times New Roman" w:hAnsi="Times New Roman" w:cs="Times New Roman" w:hint="cs"/>
          <w:sz w:val="24"/>
          <w:szCs w:val="24"/>
        </w:rPr>
        <w:t>перепрыгнуть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через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sz w:val="24"/>
          <w:szCs w:val="24"/>
        </w:rPr>
        <w:t>«Боулинг»</w:t>
      </w:r>
    </w:p>
    <w:p w:rsidR="000B107C" w:rsidRDefault="000B107C" w:rsidP="000B10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 w:hint="cs"/>
          <w:sz w:val="24"/>
          <w:szCs w:val="24"/>
        </w:rPr>
        <w:t>Поставьте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на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пол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кегли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кубики</w:t>
      </w:r>
      <w:r w:rsidRPr="000B107C">
        <w:rPr>
          <w:rFonts w:ascii="Times New Roman" w:hAnsi="Times New Roman" w:cs="Times New Roman"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sz w:val="24"/>
          <w:szCs w:val="24"/>
        </w:rPr>
        <w:t>любые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маленькие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предметы</w:t>
      </w:r>
      <w:r w:rsidRPr="000B107C">
        <w:rPr>
          <w:rFonts w:ascii="Times New Roman" w:hAnsi="Times New Roman" w:cs="Times New Roman"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sz w:val="24"/>
          <w:szCs w:val="24"/>
        </w:rPr>
        <w:t>Задача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B107C">
        <w:rPr>
          <w:rFonts w:ascii="Times New Roman" w:hAnsi="Times New Roman" w:cs="Times New Roman" w:hint="cs"/>
          <w:sz w:val="24"/>
          <w:szCs w:val="24"/>
        </w:rPr>
        <w:t>нка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–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сбить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предметы</w:t>
      </w:r>
      <w:r w:rsidRPr="000B107C">
        <w:rPr>
          <w:rFonts w:ascii="Times New Roman" w:hAnsi="Times New Roman" w:cs="Times New Roman"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sz w:val="24"/>
          <w:szCs w:val="24"/>
        </w:rPr>
        <w:t>мячом</w:t>
      </w:r>
      <w:r w:rsidRPr="000B107C">
        <w:rPr>
          <w:rFonts w:ascii="Times New Roman" w:hAnsi="Times New Roman" w:cs="Times New Roman"/>
          <w:sz w:val="24"/>
          <w:szCs w:val="24"/>
        </w:rPr>
        <w:t>.</w:t>
      </w:r>
    </w:p>
    <w:p w:rsidR="000B107C" w:rsidRPr="000B107C" w:rsidRDefault="000B107C" w:rsidP="000B107C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Как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видите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игр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с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мячом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достаточно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много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Что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то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Вы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можете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придумать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сами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Главное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–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не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бойтесь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покупать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реб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нку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07C">
        <w:rPr>
          <w:rFonts w:ascii="Times New Roman" w:hAnsi="Times New Roman" w:cs="Times New Roman" w:hint="cs"/>
          <w:b/>
          <w:i/>
          <w:sz w:val="24"/>
          <w:szCs w:val="24"/>
        </w:rPr>
        <w:t>мяч</w:t>
      </w:r>
      <w:r w:rsidRPr="000B107C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0B107C" w:rsidRPr="000B107C" w:rsidRDefault="000B107C" w:rsidP="000B10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107C" w:rsidRPr="000B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89"/>
    <w:rsid w:val="000969CF"/>
    <w:rsid w:val="000B107C"/>
    <w:rsid w:val="00393189"/>
    <w:rsid w:val="003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30EA0-6930-45B4-B9DE-5BEDA70F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2022-04-30T11:58:00Z</dcterms:created>
  <dcterms:modified xsi:type="dcterms:W3CDTF">2022-04-30T12:08:00Z</dcterms:modified>
</cp:coreProperties>
</file>