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3D" w:rsidRPr="00782294" w:rsidRDefault="00782294" w:rsidP="007822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Консультация </w:t>
      </w:r>
      <w:r w:rsidRPr="007822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="0005373D" w:rsidRPr="007822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такое ФГОС дошкольного образования?»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 служит необходимой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всеобщей формой развития ребенка.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достигает своих целей,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умеет направить собственную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ребенка»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(В.В. Давыдов,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советский педагог и психолог,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академик и вице-президент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академии образования,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психологических наук,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профессор.)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01.09.2013 года с учетом вступления в силу нового закона «Об образовании» детский сад становится первой обязательной ступенью образовательного процесса. Государство теперь гарантирует не только доступность, но и качество образования на этой ступени.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 января 2014 года все дошкольные образовательные учреждения России переходят на новый Федеральный государственный образовательный стандарт дошкольного образования (ФГОС ДО).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Федеральный государственный стандарт дошкольного образования?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государственные стандарты устанавливаются в Российской Федерации в соответствии с требованием статьи 12 «Закона об образовании» и согласно статье 2 пункту 6 нового закона «Об образовании» представляют собой «совокупность обязательных требований к дошкольному образованию, утвержденных федеральным органом исполнительной власти, осуществляющим функции по выработке государственной политики и нормативно-правовому регулированию в сфере образования».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является отличительной особенностью Стандарта?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в истории дошкольное детство стало особым самоценным уровнем образования, ставящий главной целью формирование успешной личности. Ключевая установка стандарта — поддержка разнообразия детства через создание условий социальной ситуации содействия взрослых и детей ради развития способностей каждого ребенка.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настоящее время дошкольное образование населению Российской Федерации предоставляется в различных моделях и формах, значительно различающихся и по условиям осуществления образовательного процесса, и по содержанию дошкольного образования. Вариативность дошкольного образования имеет ряд негативных последствий (осуществление образовательного процесса в условиях, не адекватных возрасту детей дошкольного возраста. ФГОС ДО осуществляет нормативно-правовое регулирование содержания, условий и результатов дошкольного образования в объеме, обязательном для всех учреждений, реализующих основную общеобразовательную программу дошкольного образования. Т.е. стандарт 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будет задавать нижнюю допустимую границу как создания условий для осуществления образовательного процесса, так и результатов освоения основной общеобразовательной программы.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является основными целями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ФГОС ДО?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обеспечения государством равенства возможностей для каждого ребенка в получении качественного дошкольного образования;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обеспечение государственных гарантий уровня и качества образования на основе единства обязательных требований к условиям реализации основных образовательных программ, их структуре и результатам освоения;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сохранения единства образовательного пространства РФ относительно уровня дошкольного образования.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стандарт как нормативный правовой документ призван обеспечить достижение каждому ребенку независимо от национальных, территориальных, имущественных и других различий возможность достижения необходимого и достаточного уровня развития для последующего успешного обучения на следующем уровне системы непрерывного образования России.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Каковы основные принципы устанавливает ФГОС ДО?</w:t>
      </w:r>
    </w:p>
    <w:p w:rsidR="0005373D" w:rsidRPr="00782294" w:rsidRDefault="0005373D" w:rsidP="0078229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поддержки разнообразия детства;</w:t>
      </w:r>
    </w:p>
    <w:p w:rsidR="0005373D" w:rsidRPr="00782294" w:rsidRDefault="0005373D" w:rsidP="0078229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сохранения уникальности и </w:t>
      </w:r>
      <w:proofErr w:type="spellStart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детства как важного этапа в общем развитии человека;</w:t>
      </w:r>
    </w:p>
    <w:p w:rsidR="0005373D" w:rsidRPr="00782294" w:rsidRDefault="0005373D" w:rsidP="0078229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полноценного проживания ребенком всех этапов дошкольного детства, амплификации (обогащения) детского развития;</w:t>
      </w:r>
    </w:p>
    <w:p w:rsidR="0005373D" w:rsidRPr="00782294" w:rsidRDefault="0005373D" w:rsidP="0078229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создания благоприятной социальной ситуации развития каждого ребенка в соответствии с его возрастными и индивидуальными особенностями и склонностями.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требования выдвигает новый ФГОС ДО?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выдвигает три группы требований: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Требования к структуре образовательной программы дошкольного образования;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Требования к условиям реализации образовательной программы дошкольного образования, которые включают в себя: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782294"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Требования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 психолого- педагогическим условиям реализации основной образовательной программы дошкольного образования: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782294"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развивающей предметно-пространственной среде;</w:t>
      </w:r>
    </w:p>
    <w:p w:rsidR="0005373D" w:rsidRPr="00782294" w:rsidRDefault="0005373D" w:rsidP="0078229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 среда обеспечивает максимальную реализацию образовательного потенциала.</w:t>
      </w:r>
    </w:p>
    <w:p w:rsidR="0005373D" w:rsidRPr="00782294" w:rsidRDefault="0005373D" w:rsidP="0078229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Доступность среды предполагает: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доступность для воспитанников всех помещений организации, где осуществляется образовательный процесс.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свободный доступ воспитанников к играм, игрушкам, материалам, пособиям, обеспечивающих все основные виды деятельности.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782294"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кадровым условиям реализации основной образовательной программы дошкольного образования;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2.4</w:t>
      </w:r>
      <w:r w:rsidR="00782294"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материально-техническим условиям реализации основной образовательной программы дошкольного образования;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782294"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финансовым условиям реализации основной образовательной программы дошкольного образования.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Требования к результатам освоения образовательной программы дошкольного образования.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должно охватывать следующие ОО: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Социально-коммуникативное развитие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направлено на усвоение норм и ценностей, принятых в обществе, включая моральные и нравственные ценности; развитие общения и взаимодействия ребенка со взрослыми и сверстниками; становление самостоятельности, целенаправленности и </w:t>
      </w:r>
      <w:proofErr w:type="spellStart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действий; развитие социального и эмоционального интеллекта, эмоциональной отзывчивости, сопереживания, формирование готовности к совместной деятельности со сверстниками, формирование уважительного отношения и чувства принадлежности к своей семье и к сообществу детей и взрослых в Организации; формирование позитивных установок к различным видам труда и творчества; формирование основ безопасного поведения в быту, социуме, природе.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7F28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Познавательное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развитие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предполагает развитие интересов детей, любознательности и познавательной мотивации; формирование познавательных действий, становление сознания; развитие воображения и творческой активности; </w:t>
      </w:r>
      <w:proofErr w:type="gramStart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первичных представлений о себе, других людях, объектах окружающего мира, о свойствах и отношениях объектов окружающего мира (форме, цвете, размере, материале, звучании, ритме, темпе, количестве, числе, части и целом, пространстве и времени, движении и покое, причинах и следствиях и др.), о малой родине и Отечестве, представлений о социокультурных ценностях нашего народа, об отечественных традициях и праздниках, о планете Земля как</w:t>
      </w:r>
      <w:proofErr w:type="gramEnd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общем доме людей, об особенностях ее природы, многообразии стран и народов мира.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Художественно-эстетическое развитие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развитие предпосылок ценностно-смыслового восприятия и понимания произведений искусства (словесного, музыкального, изобразительного), мира природы; становление эстетического отношения к окружающему миру; формирование элементарных представлений о 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 др.).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Речевое </w:t>
      </w:r>
      <w:r w:rsidR="00782294"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развитие</w:t>
      </w:r>
      <w:r w:rsidR="00782294"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владение речью как средством общения и культуры; обогащение активного словаря; развитие связной, грамматически правильной диалогической и монологической речи; развитие речевого творчества; развитие звуковой и интонационной культуры речи, фонематического слуха; знакомство с книжной культурой, детской литературой, понимание на слух текстов различных жанров детской 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литературы; формирование звуковой аналитико-синтетической активности как предпосылки обучения грамоте. 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Физическое развитие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включает приобретение опыта в следующих видах деятельности детей: двигательной, в том числе связанной с выполнением упражнений, направленных на развитие таких физических качеств, как координация и гибкость; способствующих правильному формированию опорно-двигательной системы организма, развитию равновесия, координации движения, крупной и мелкой моторики обеих рук, а также с правильным, не наносящем ущерба организму, выполнением основных движений (ходьба, бег, мягкие прыжки, повороты в обе стороны), формирование начальных представлений о некоторых видах спорта, овладение подвижными играми с правилами; становление целенаправленности и </w:t>
      </w:r>
      <w:proofErr w:type="spellStart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двигательной сфере; становление ценностей здорового образа жизни, овладение его элементарными нормами и правилами (в питании, двигательном режиме, закаливании, при формировании полезных привычек и др.).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Стандарт заложены требования к содержанию, которые будут ориентирами для разработчиков программ.  Требования к результатам освоения представлены в виде целевых ориентиров дошкольного образования. Целевые ориентиры не подлежат непосредственной оценке, в том числе в виде педагогической диагностики, и не являются основанием для их формального сравнения с реальными достижениями детей. Освоение Программы не сопровождается проведением промежуточных аттестаций и итоговой аттестации воспитанников.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Стандарте нет ничего о ЕГЭ для дошкольников, ничего о контроле и тестировании дошкольных учреждений; он не сводится к школьным формам жизни, — подчеркнул Александр </w:t>
      </w:r>
      <w:proofErr w:type="spellStart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</w:t>
      </w:r>
      <w:proofErr w:type="spellEnd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руководитель рабочей группы по подготовке Стандарта. По его словам, в отличие от других стандартов, в ФГОС дошкольного образования освоение образовательных программ не сопровождается проведением промежуточных аттестаций и итоговой аттестации обучающихся.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ориентиры дошкольного образования определяются независимо от форм реализации Программы, а также от ее характера, особенностей развития детей и Организации, реализующей Программу.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Программы может проводиться оценка индивидуального развития детей. Такая оценка производится педагогическим работником в рамках педагогической диагностики (оценки индивидуального развития детей дошкольного возраста, связанной с оценкой эффективности педагогических действий и лежащей в основе их дальнейшего планирования).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оптимизации работы с группой детей.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 проведения квалифицированной коррекции развития детей.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 должен быть выпускник ДОУ?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 — выпускник ДОУ должен обладать личностными характеристиками, среди них инициативность, самостоятельность, уверенность в своих силах, положительное отношение к себе и другим, развитое воображение, способность к волевым усилиям, любознательность.</w:t>
      </w:r>
    </w:p>
    <w:p w:rsid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детского сада — эмоционально, коммуникативно, физически и психически развить ребенка. Сформировать устойчивость к стрессам, к внешней и внутренней агрессии, сформировать способности, желание учиться. При этом надо учитывать, что дети сегодняшние, это не те дети, что были вчера.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Пример: Ребенку</w:t>
      </w: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 лет дали картинки из А. Пушкина, он приставил пальчики и стал раздвигать эту картинку в книге. Но она, естественно, не двигалась, и он, обиженно вытянув губки, отбросил книгу. Когда уже к 2.5-3 годам дети приобщаются к информационной социализа</w:t>
      </w:r>
      <w:bookmarkStart w:id="0" w:name="_GoBack"/>
      <w:bookmarkEnd w:id="0"/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уже становятся информационными акселератами, они становятся другими. Для них нужны совсем другие игры.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Каково участие родителей?</w:t>
      </w:r>
    </w:p>
    <w:p w:rsidR="0005373D" w:rsidRPr="00782294" w:rsidRDefault="0005373D" w:rsidP="00782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вправе выбирать любую форму получения образования. Это и частные сады, семейные, при этом они вправе «на любом этапе обучения продолжить образование в образовательной организации» Статья 44 «Закон Об образовании в РФ» «родители обязаны обеспечить получение детьми общего образования».</w:t>
      </w:r>
    </w:p>
    <w:p w:rsidR="0005373D" w:rsidRPr="00782294" w:rsidRDefault="007F2869" w:rsidP="007F2869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4F4F4"/>
        </w:rPr>
        <w:t>Опубликовано 09.05.2014 - 6:29 - </w:t>
      </w:r>
      <w:hyperlink r:id="rId6" w:tooltip="Волкова Наталья Анатольевна&#10;    Старший воспитатель&#10;    Тюменская область" w:history="1">
        <w:r>
          <w:rPr>
            <w:rStyle w:val="a3"/>
            <w:rFonts w:ascii="Arial" w:hAnsi="Arial" w:cs="Arial"/>
            <w:color w:val="27638C"/>
            <w:sz w:val="21"/>
            <w:szCs w:val="21"/>
            <w:shd w:val="clear" w:color="auto" w:fill="F4F4F4"/>
          </w:rPr>
          <w:t>Волкова Наталья Анатольевна</w:t>
        </w:r>
      </w:hyperlink>
    </w:p>
    <w:p w:rsidR="00E7676D" w:rsidRPr="00782294" w:rsidRDefault="00E7676D" w:rsidP="0078229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676D" w:rsidRPr="0078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1A8"/>
    <w:multiLevelType w:val="multilevel"/>
    <w:tmpl w:val="8426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34CD5"/>
    <w:multiLevelType w:val="multilevel"/>
    <w:tmpl w:val="847C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4696A"/>
    <w:multiLevelType w:val="multilevel"/>
    <w:tmpl w:val="9462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3D"/>
    <w:rsid w:val="0005373D"/>
    <w:rsid w:val="00782294"/>
    <w:rsid w:val="007F2869"/>
    <w:rsid w:val="00E7676D"/>
    <w:rsid w:val="00E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8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09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volkova-natash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Пользователь</cp:lastModifiedBy>
  <cp:revision>3</cp:revision>
  <dcterms:created xsi:type="dcterms:W3CDTF">2018-11-28T11:35:00Z</dcterms:created>
  <dcterms:modified xsi:type="dcterms:W3CDTF">2018-11-28T11:36:00Z</dcterms:modified>
</cp:coreProperties>
</file>