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 w:rsidRPr="007F49E5">
        <w:rPr>
          <w:b/>
          <w:color w:val="FF0000"/>
          <w:sz w:val="28"/>
          <w:szCs w:val="28"/>
        </w:rPr>
        <w:t>Уважаемые коллеги!</w:t>
      </w:r>
    </w:p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F49E5">
        <w:rPr>
          <w:color w:val="333333"/>
          <w:sz w:val="28"/>
          <w:szCs w:val="28"/>
        </w:rPr>
        <w:t>Просим донести информацию до членов профсоюза.    </w:t>
      </w:r>
    </w:p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F49E5">
        <w:rPr>
          <w:color w:val="333333"/>
          <w:sz w:val="28"/>
          <w:szCs w:val="28"/>
        </w:rPr>
        <w:t xml:space="preserve">            Массовая вакцинация населения от COVID-19 началась в </w:t>
      </w:r>
      <w:proofErr w:type="spellStart"/>
      <w:r w:rsidRPr="007F49E5">
        <w:rPr>
          <w:color w:val="333333"/>
          <w:sz w:val="28"/>
          <w:szCs w:val="28"/>
        </w:rPr>
        <w:t>Верхневолжье</w:t>
      </w:r>
      <w:proofErr w:type="spellEnd"/>
      <w:r w:rsidRPr="007F49E5">
        <w:rPr>
          <w:color w:val="333333"/>
          <w:sz w:val="28"/>
          <w:szCs w:val="28"/>
        </w:rPr>
        <w:t xml:space="preserve"> с 18 я</w:t>
      </w:r>
      <w:r w:rsidRPr="007F49E5">
        <w:rPr>
          <w:color w:val="333333"/>
          <w:sz w:val="28"/>
          <w:szCs w:val="28"/>
        </w:rPr>
        <w:t>н</w:t>
      </w:r>
      <w:r w:rsidRPr="007F49E5">
        <w:rPr>
          <w:color w:val="333333"/>
          <w:sz w:val="28"/>
          <w:szCs w:val="28"/>
        </w:rPr>
        <w:t>варя. На сегодняшний день общее количество поступившей в регион вакцины составляет более 19 тыс. доз.</w:t>
      </w:r>
    </w:p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F49E5">
        <w:rPr>
          <w:color w:val="333333"/>
          <w:sz w:val="28"/>
          <w:szCs w:val="28"/>
        </w:rPr>
        <w:t xml:space="preserve">            На данный момент в регионе действует 8 прививочных пунктов для массовой вакцинации. Кабинеты открыты на базе областной клинической больницы, больницы скорой медицинской помощи Твери, Центра специализированных видов медицинской помощи им. В.П. Аваева, городских больниц №1 и №7, а также в </w:t>
      </w:r>
      <w:proofErr w:type="spellStart"/>
      <w:r w:rsidRPr="007F49E5">
        <w:rPr>
          <w:color w:val="333333"/>
          <w:sz w:val="28"/>
          <w:szCs w:val="28"/>
        </w:rPr>
        <w:t>Вышневолоцкой</w:t>
      </w:r>
      <w:proofErr w:type="spellEnd"/>
      <w:r w:rsidRPr="007F49E5">
        <w:rPr>
          <w:color w:val="333333"/>
          <w:sz w:val="28"/>
          <w:szCs w:val="28"/>
        </w:rPr>
        <w:t>, Кимрской и Ржевской ЦРБ. Записаться на вакцинацию может каждый желающий.</w:t>
      </w:r>
    </w:p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F49E5">
        <w:rPr>
          <w:color w:val="333333"/>
          <w:sz w:val="28"/>
          <w:szCs w:val="28"/>
        </w:rPr>
        <w:t xml:space="preserve">            Готовятся к открытию прививочные пункты в </w:t>
      </w:r>
      <w:proofErr w:type="spellStart"/>
      <w:r w:rsidRPr="007F49E5">
        <w:rPr>
          <w:color w:val="333333"/>
          <w:sz w:val="28"/>
          <w:szCs w:val="28"/>
        </w:rPr>
        <w:t>Бежецкой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Бологовской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gramStart"/>
      <w:r w:rsidRPr="007F49E5">
        <w:rPr>
          <w:color w:val="333333"/>
          <w:sz w:val="28"/>
          <w:szCs w:val="28"/>
        </w:rPr>
        <w:t>Весьего</w:t>
      </w:r>
      <w:r w:rsidRPr="007F49E5">
        <w:rPr>
          <w:color w:val="333333"/>
          <w:sz w:val="28"/>
          <w:szCs w:val="28"/>
        </w:rPr>
        <w:t>н</w:t>
      </w:r>
      <w:r w:rsidRPr="007F49E5">
        <w:rPr>
          <w:color w:val="333333"/>
          <w:sz w:val="28"/>
          <w:szCs w:val="28"/>
        </w:rPr>
        <w:t>ской</w:t>
      </w:r>
      <w:proofErr w:type="gram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Западнодвинской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Зубцовской</w:t>
      </w:r>
      <w:proofErr w:type="spellEnd"/>
      <w:r w:rsidRPr="007F49E5">
        <w:rPr>
          <w:color w:val="333333"/>
          <w:sz w:val="28"/>
          <w:szCs w:val="28"/>
        </w:rPr>
        <w:t xml:space="preserve">, Калининской, </w:t>
      </w:r>
      <w:proofErr w:type="spellStart"/>
      <w:r w:rsidRPr="007F49E5">
        <w:rPr>
          <w:color w:val="333333"/>
          <w:sz w:val="28"/>
          <w:szCs w:val="28"/>
        </w:rPr>
        <w:t>Калязинской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Кашинской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Конако</w:t>
      </w:r>
      <w:r w:rsidRPr="007F49E5">
        <w:rPr>
          <w:color w:val="333333"/>
          <w:sz w:val="28"/>
          <w:szCs w:val="28"/>
        </w:rPr>
        <w:t>в</w:t>
      </w:r>
      <w:r w:rsidRPr="007F49E5">
        <w:rPr>
          <w:color w:val="333333"/>
          <w:sz w:val="28"/>
          <w:szCs w:val="28"/>
        </w:rPr>
        <w:t>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Лихославльской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Максатихинской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Нелидовской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Оленинской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Осташковской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Р</w:t>
      </w:r>
      <w:r w:rsidRPr="007F49E5">
        <w:rPr>
          <w:color w:val="333333"/>
          <w:sz w:val="28"/>
          <w:szCs w:val="28"/>
        </w:rPr>
        <w:t>а</w:t>
      </w:r>
      <w:r w:rsidRPr="007F49E5">
        <w:rPr>
          <w:color w:val="333333"/>
          <w:sz w:val="28"/>
          <w:szCs w:val="28"/>
        </w:rPr>
        <w:t>мешковской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Селижаровской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Торопецкой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Торжокской</w:t>
      </w:r>
      <w:proofErr w:type="spellEnd"/>
      <w:r w:rsidRPr="007F49E5">
        <w:rPr>
          <w:color w:val="333333"/>
          <w:sz w:val="28"/>
          <w:szCs w:val="28"/>
        </w:rPr>
        <w:t xml:space="preserve"> ЦРБ. Также планируется пров</w:t>
      </w:r>
      <w:r w:rsidRPr="007F49E5">
        <w:rPr>
          <w:color w:val="333333"/>
          <w:sz w:val="28"/>
          <w:szCs w:val="28"/>
        </w:rPr>
        <w:t>о</w:t>
      </w:r>
      <w:r w:rsidRPr="007F49E5">
        <w:rPr>
          <w:color w:val="333333"/>
          <w:sz w:val="28"/>
          <w:szCs w:val="28"/>
        </w:rPr>
        <w:t xml:space="preserve">дить вакцинацию в </w:t>
      </w:r>
      <w:proofErr w:type="spellStart"/>
      <w:r w:rsidRPr="007F49E5">
        <w:rPr>
          <w:color w:val="333333"/>
          <w:sz w:val="28"/>
          <w:szCs w:val="28"/>
        </w:rPr>
        <w:t>горбольнице</w:t>
      </w:r>
      <w:proofErr w:type="spellEnd"/>
      <w:r w:rsidRPr="007F49E5">
        <w:rPr>
          <w:color w:val="333333"/>
          <w:sz w:val="28"/>
          <w:szCs w:val="28"/>
        </w:rPr>
        <w:t xml:space="preserve"> №6, клинической больнице «</w:t>
      </w:r>
      <w:proofErr w:type="spellStart"/>
      <w:r w:rsidRPr="007F49E5">
        <w:rPr>
          <w:color w:val="333333"/>
          <w:sz w:val="28"/>
          <w:szCs w:val="28"/>
        </w:rPr>
        <w:t>РЖД-Медицина</w:t>
      </w:r>
      <w:proofErr w:type="spellEnd"/>
      <w:r w:rsidRPr="007F49E5">
        <w:rPr>
          <w:color w:val="333333"/>
          <w:sz w:val="28"/>
          <w:szCs w:val="28"/>
        </w:rPr>
        <w:t>», в мед</w:t>
      </w:r>
      <w:r w:rsidRPr="007F49E5">
        <w:rPr>
          <w:color w:val="333333"/>
          <w:sz w:val="28"/>
          <w:szCs w:val="28"/>
        </w:rPr>
        <w:t>и</w:t>
      </w:r>
      <w:r w:rsidRPr="007F49E5">
        <w:rPr>
          <w:color w:val="333333"/>
          <w:sz w:val="28"/>
          <w:szCs w:val="28"/>
        </w:rPr>
        <w:t>ко-санитарной части МВД России по Тверской области.</w:t>
      </w:r>
      <w:r w:rsidRPr="007F49E5">
        <w:rPr>
          <w:color w:val="333333"/>
          <w:sz w:val="28"/>
          <w:szCs w:val="28"/>
        </w:rPr>
        <w:br/>
        <w:t>             В Тверской области открылись еще четыре центра амбулаторной помощи (ЦАП) пациентам с признаками ОРВИ, внебольничной пневмонии и COVID-19.</w:t>
      </w:r>
    </w:p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F49E5">
        <w:rPr>
          <w:color w:val="333333"/>
          <w:sz w:val="28"/>
          <w:szCs w:val="28"/>
        </w:rPr>
        <w:t xml:space="preserve">             Таким образом, в настоящее время функционируют 11 </w:t>
      </w:r>
      <w:proofErr w:type="spellStart"/>
      <w:r w:rsidRPr="007F49E5">
        <w:rPr>
          <w:color w:val="333333"/>
          <w:sz w:val="28"/>
          <w:szCs w:val="28"/>
        </w:rPr>
        <w:t>ЦАПов</w:t>
      </w:r>
      <w:proofErr w:type="spellEnd"/>
      <w:r w:rsidRPr="007F49E5">
        <w:rPr>
          <w:color w:val="333333"/>
          <w:sz w:val="28"/>
          <w:szCs w:val="28"/>
        </w:rPr>
        <w:t xml:space="preserve"> из 12 </w:t>
      </w:r>
      <w:proofErr w:type="gramStart"/>
      <w:r w:rsidRPr="007F49E5">
        <w:rPr>
          <w:color w:val="333333"/>
          <w:sz w:val="28"/>
          <w:szCs w:val="28"/>
        </w:rPr>
        <w:t>запланир</w:t>
      </w:r>
      <w:r w:rsidRPr="007F49E5">
        <w:rPr>
          <w:color w:val="333333"/>
          <w:sz w:val="28"/>
          <w:szCs w:val="28"/>
        </w:rPr>
        <w:t>о</w:t>
      </w:r>
      <w:r w:rsidRPr="007F49E5">
        <w:rPr>
          <w:color w:val="333333"/>
          <w:sz w:val="28"/>
          <w:szCs w:val="28"/>
        </w:rPr>
        <w:t>ванных</w:t>
      </w:r>
      <w:proofErr w:type="gramEnd"/>
      <w:r w:rsidRPr="007F49E5">
        <w:rPr>
          <w:color w:val="333333"/>
          <w:sz w:val="28"/>
          <w:szCs w:val="28"/>
        </w:rPr>
        <w:t xml:space="preserve"> к открытию.</w:t>
      </w:r>
    </w:p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F49E5">
        <w:rPr>
          <w:color w:val="333333"/>
          <w:sz w:val="28"/>
          <w:szCs w:val="28"/>
        </w:rPr>
        <w:t xml:space="preserve">Новые </w:t>
      </w:r>
      <w:proofErr w:type="spellStart"/>
      <w:r w:rsidRPr="007F49E5">
        <w:rPr>
          <w:color w:val="333333"/>
          <w:sz w:val="28"/>
          <w:szCs w:val="28"/>
        </w:rPr>
        <w:t>ЦАПы</w:t>
      </w:r>
      <w:proofErr w:type="spellEnd"/>
      <w:r w:rsidRPr="007F49E5">
        <w:rPr>
          <w:color w:val="333333"/>
          <w:sz w:val="28"/>
          <w:szCs w:val="28"/>
        </w:rPr>
        <w:t xml:space="preserve"> развёрнуты на базе Калининской, </w:t>
      </w:r>
      <w:proofErr w:type="spellStart"/>
      <w:r w:rsidRPr="007F49E5">
        <w:rPr>
          <w:color w:val="333333"/>
          <w:sz w:val="28"/>
          <w:szCs w:val="28"/>
        </w:rPr>
        <w:t>Кашинской</w:t>
      </w:r>
      <w:proofErr w:type="spellEnd"/>
      <w:r w:rsidRPr="007F49E5">
        <w:rPr>
          <w:color w:val="333333"/>
          <w:sz w:val="28"/>
          <w:szCs w:val="28"/>
        </w:rPr>
        <w:t xml:space="preserve"> и </w:t>
      </w:r>
      <w:proofErr w:type="spellStart"/>
      <w:r w:rsidRPr="007F49E5">
        <w:rPr>
          <w:color w:val="333333"/>
          <w:sz w:val="28"/>
          <w:szCs w:val="28"/>
        </w:rPr>
        <w:t>Нелидовской</w:t>
      </w:r>
      <w:proofErr w:type="spellEnd"/>
      <w:r w:rsidRPr="007F49E5">
        <w:rPr>
          <w:color w:val="333333"/>
          <w:sz w:val="28"/>
          <w:szCs w:val="28"/>
        </w:rPr>
        <w:t xml:space="preserve"> ЦРБ, а также в Твери в здании областного клинического кардиологического диспансера, которое ра</w:t>
      </w:r>
      <w:r w:rsidRPr="007F49E5">
        <w:rPr>
          <w:color w:val="333333"/>
          <w:sz w:val="28"/>
          <w:szCs w:val="28"/>
        </w:rPr>
        <w:t>с</w:t>
      </w:r>
      <w:r w:rsidRPr="007F49E5">
        <w:rPr>
          <w:color w:val="333333"/>
          <w:sz w:val="28"/>
          <w:szCs w:val="28"/>
        </w:rPr>
        <w:t>положено на улице Тамары Ильиной, дом 5.</w:t>
      </w:r>
    </w:p>
    <w:p w:rsidR="007F49E5" w:rsidRPr="007F49E5" w:rsidRDefault="007F49E5" w:rsidP="007F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F49E5">
        <w:rPr>
          <w:color w:val="333333"/>
          <w:sz w:val="28"/>
          <w:szCs w:val="28"/>
        </w:rPr>
        <w:t xml:space="preserve">Ранее на территории </w:t>
      </w:r>
      <w:proofErr w:type="spellStart"/>
      <w:r w:rsidRPr="007F49E5">
        <w:rPr>
          <w:color w:val="333333"/>
          <w:sz w:val="28"/>
          <w:szCs w:val="28"/>
        </w:rPr>
        <w:t>Верхневолжья</w:t>
      </w:r>
      <w:proofErr w:type="spellEnd"/>
      <w:r w:rsidRPr="007F49E5">
        <w:rPr>
          <w:color w:val="333333"/>
          <w:sz w:val="28"/>
          <w:szCs w:val="28"/>
        </w:rPr>
        <w:t xml:space="preserve"> открыты </w:t>
      </w:r>
      <w:proofErr w:type="spellStart"/>
      <w:r w:rsidRPr="007F49E5">
        <w:rPr>
          <w:color w:val="333333"/>
          <w:sz w:val="28"/>
          <w:szCs w:val="28"/>
        </w:rPr>
        <w:t>ЦАПы</w:t>
      </w:r>
      <w:proofErr w:type="spellEnd"/>
      <w:r w:rsidRPr="007F49E5">
        <w:rPr>
          <w:color w:val="333333"/>
          <w:sz w:val="28"/>
          <w:szCs w:val="28"/>
        </w:rPr>
        <w:t xml:space="preserve"> на базе городской больницы №5 в областном клиническом лечебно-реабилитационном центре (ул. Горького, 50), в тве</w:t>
      </w:r>
      <w:r w:rsidRPr="007F49E5">
        <w:rPr>
          <w:color w:val="333333"/>
          <w:sz w:val="28"/>
          <w:szCs w:val="28"/>
        </w:rPr>
        <w:t>р</w:t>
      </w:r>
      <w:r w:rsidRPr="007F49E5">
        <w:rPr>
          <w:color w:val="333333"/>
          <w:sz w:val="28"/>
          <w:szCs w:val="28"/>
        </w:rPr>
        <w:t>ской городской больнице №1 (</w:t>
      </w:r>
      <w:proofErr w:type="spellStart"/>
      <w:r w:rsidRPr="007F49E5">
        <w:rPr>
          <w:color w:val="333333"/>
          <w:sz w:val="28"/>
          <w:szCs w:val="28"/>
        </w:rPr>
        <w:t>Беляковский</w:t>
      </w:r>
      <w:proofErr w:type="spellEnd"/>
      <w:r w:rsidRPr="007F49E5">
        <w:rPr>
          <w:color w:val="333333"/>
          <w:sz w:val="28"/>
          <w:szCs w:val="28"/>
        </w:rPr>
        <w:t xml:space="preserve"> переулок, 5), в поликлиниках </w:t>
      </w:r>
      <w:proofErr w:type="spellStart"/>
      <w:r w:rsidRPr="007F49E5">
        <w:rPr>
          <w:color w:val="333333"/>
          <w:sz w:val="28"/>
          <w:szCs w:val="28"/>
        </w:rPr>
        <w:t>Конаковской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Бежецкой</w:t>
      </w:r>
      <w:proofErr w:type="spellEnd"/>
      <w:r w:rsidRPr="007F49E5">
        <w:rPr>
          <w:color w:val="333333"/>
          <w:sz w:val="28"/>
          <w:szCs w:val="28"/>
        </w:rPr>
        <w:t xml:space="preserve">, </w:t>
      </w:r>
      <w:proofErr w:type="spellStart"/>
      <w:r w:rsidRPr="007F49E5">
        <w:rPr>
          <w:color w:val="333333"/>
          <w:sz w:val="28"/>
          <w:szCs w:val="28"/>
        </w:rPr>
        <w:t>Торжокской</w:t>
      </w:r>
      <w:proofErr w:type="spellEnd"/>
      <w:r w:rsidRPr="007F49E5">
        <w:rPr>
          <w:color w:val="333333"/>
          <w:sz w:val="28"/>
          <w:szCs w:val="28"/>
        </w:rPr>
        <w:t xml:space="preserve"> ЦРБ, Ржевской, Кимрской ЦРБ.</w:t>
      </w:r>
      <w:r w:rsidRPr="007F49E5">
        <w:rPr>
          <w:color w:val="333333"/>
          <w:sz w:val="28"/>
          <w:szCs w:val="28"/>
        </w:rPr>
        <w:br/>
        <w:t>              Коллеги, напоминаю, что члены нашего  профсоюза застрахованы  на случай  длительной болезни,  безработицы и  смерти (увы).</w:t>
      </w:r>
      <w:r w:rsidRPr="007F49E5">
        <w:rPr>
          <w:color w:val="333333"/>
          <w:sz w:val="28"/>
          <w:szCs w:val="28"/>
        </w:rPr>
        <w:br/>
        <w:t xml:space="preserve">За 2020г. из фонда поддержки  было выплачено  113 </w:t>
      </w:r>
      <w:proofErr w:type="spellStart"/>
      <w:r w:rsidRPr="007F49E5">
        <w:rPr>
          <w:color w:val="333333"/>
          <w:sz w:val="28"/>
          <w:szCs w:val="28"/>
        </w:rPr>
        <w:t>тыс</w:t>
      </w:r>
      <w:proofErr w:type="gramStart"/>
      <w:r w:rsidRPr="007F49E5">
        <w:rPr>
          <w:color w:val="333333"/>
          <w:sz w:val="28"/>
          <w:szCs w:val="28"/>
        </w:rPr>
        <w:t>.р</w:t>
      </w:r>
      <w:proofErr w:type="gramEnd"/>
      <w:r w:rsidRPr="007F49E5">
        <w:rPr>
          <w:color w:val="333333"/>
          <w:sz w:val="28"/>
          <w:szCs w:val="28"/>
        </w:rPr>
        <w:t>уб</w:t>
      </w:r>
      <w:proofErr w:type="spellEnd"/>
    </w:p>
    <w:p w:rsidR="008C6DC8" w:rsidRDefault="008C6DC8"/>
    <w:sectPr w:rsidR="008C6DC8" w:rsidSect="007F49E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F49E5"/>
    <w:rsid w:val="007F49E5"/>
    <w:rsid w:val="008C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>Home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2021-02-08T07:34:00Z</dcterms:created>
  <dcterms:modified xsi:type="dcterms:W3CDTF">2021-02-08T07:35:00Z</dcterms:modified>
</cp:coreProperties>
</file>