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401" w:rsidRPr="003B3401" w:rsidRDefault="003B3401" w:rsidP="003B3401">
      <w:pPr>
        <w:pStyle w:val="Default"/>
      </w:pPr>
      <w:r w:rsidRPr="003B3401">
        <w:rPr>
          <w:b/>
          <w:bCs/>
        </w:rPr>
        <w:t xml:space="preserve">ХУДОЖЕСТВЕННО-ЭСТЕТИЧЕСКОЕ РАЗВИТИЕ </w:t>
      </w:r>
    </w:p>
    <w:p w:rsidR="003B3401" w:rsidRDefault="003B3401" w:rsidP="003B3401">
      <w:pPr>
        <w:pStyle w:val="Default"/>
        <w:rPr>
          <w:b/>
          <w:bCs/>
          <w:i/>
          <w:iCs/>
        </w:rPr>
      </w:pPr>
    </w:p>
    <w:p w:rsidR="003B3401" w:rsidRPr="003B3401" w:rsidRDefault="003B3401" w:rsidP="003B3401">
      <w:pPr>
        <w:pStyle w:val="Default"/>
      </w:pPr>
      <w:r w:rsidRPr="003B3401">
        <w:rPr>
          <w:b/>
          <w:bCs/>
          <w:i/>
          <w:iCs/>
        </w:rPr>
        <w:t xml:space="preserve">Изобразительная деятельность </w:t>
      </w:r>
    </w:p>
    <w:p w:rsidR="003B3401" w:rsidRDefault="003B3401" w:rsidP="003B3401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B3401" w:rsidRPr="003B3401" w:rsidRDefault="003B3401" w:rsidP="003B340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3401">
        <w:rPr>
          <w:rFonts w:ascii="Times New Roman" w:hAnsi="Times New Roman" w:cs="Times New Roman"/>
          <w:sz w:val="24"/>
          <w:szCs w:val="24"/>
          <w:u w:val="single"/>
        </w:rPr>
        <w:t>Шестой год жизни</w:t>
      </w:r>
    </w:p>
    <w:p w:rsidR="003B3401" w:rsidRPr="003B3401" w:rsidRDefault="003B3401" w:rsidP="003B3401">
      <w:pPr>
        <w:pStyle w:val="Default"/>
        <w:jc w:val="both"/>
      </w:pPr>
      <w:r>
        <w:t>Взрослый</w:t>
      </w:r>
      <w:r w:rsidRPr="003B3401">
        <w:t xml:space="preserve">: </w:t>
      </w:r>
    </w:p>
    <w:p w:rsidR="003B3401" w:rsidRPr="003B3401" w:rsidRDefault="003B3401" w:rsidP="003B3401">
      <w:pPr>
        <w:pStyle w:val="Default"/>
        <w:spacing w:after="9"/>
        <w:jc w:val="both"/>
      </w:pPr>
      <w:r w:rsidRPr="003B3401">
        <w:t xml:space="preserve"> продолжает знакомить с произведениями национального и мирового искусства, обращает внимание на эмоциональное содержание картин и средств, с помощью которых художник передает настроение героев, состояние природы и т.п.; </w:t>
      </w:r>
    </w:p>
    <w:p w:rsidR="003B3401" w:rsidRPr="003B3401" w:rsidRDefault="003B3401" w:rsidP="003B3401">
      <w:pPr>
        <w:pStyle w:val="Default"/>
        <w:spacing w:after="9"/>
        <w:jc w:val="both"/>
      </w:pPr>
      <w:r w:rsidRPr="003B3401">
        <w:t xml:space="preserve"> поддерживает желание передавать в творческих работах характерные признаки объектов и явлений на основе представлений, полученных из наблюдений или в результате рассматривания репродукций, фотографий, иллюстраций в детских книгах и энциклопедиях; </w:t>
      </w:r>
    </w:p>
    <w:p w:rsidR="003B3401" w:rsidRPr="003B3401" w:rsidRDefault="003B3401" w:rsidP="003B3401">
      <w:pPr>
        <w:pStyle w:val="Default"/>
        <w:spacing w:after="9"/>
        <w:jc w:val="both"/>
      </w:pPr>
      <w:r w:rsidRPr="003B3401">
        <w:t xml:space="preserve"> поддерживает стремление самостоятельно комбинировать знакомые техники, помогает осваивать новые, по собственной инициативе объединять разные способы изображения (например, комбинировать силуэтную аппликацию с рисованием, создание объемной формы сочетать с декоративной росписью); </w:t>
      </w:r>
    </w:p>
    <w:p w:rsidR="003B3401" w:rsidRPr="003B3401" w:rsidRDefault="003B3401" w:rsidP="003B3401">
      <w:pPr>
        <w:pStyle w:val="Default"/>
        <w:spacing w:after="9"/>
        <w:jc w:val="both"/>
      </w:pPr>
      <w:r w:rsidRPr="003B3401">
        <w:t xml:space="preserve"> способствует развитию восприятия цвета, формы, ритма, композиции в дидактических играх с художественным содержанием, например, размещать цвета по степени интенсивности (до пяти </w:t>
      </w:r>
      <w:proofErr w:type="spellStart"/>
      <w:r w:rsidRPr="003B3401">
        <w:t>светлотных</w:t>
      </w:r>
      <w:proofErr w:type="spellEnd"/>
      <w:r w:rsidRPr="003B3401">
        <w:t xml:space="preserve"> оттенков), по порядку размещения цветов в радуге, соблюдая переходы от одного цвета к другому; </w:t>
      </w:r>
    </w:p>
    <w:p w:rsidR="003B3401" w:rsidRPr="003B3401" w:rsidRDefault="003B3401" w:rsidP="003B3401">
      <w:pPr>
        <w:pStyle w:val="Default"/>
        <w:spacing w:after="9"/>
        <w:jc w:val="both"/>
      </w:pPr>
      <w:r w:rsidRPr="003B3401">
        <w:t xml:space="preserve"> В лепке педагог: </w:t>
      </w:r>
    </w:p>
    <w:p w:rsidR="003B3401" w:rsidRPr="003B3401" w:rsidRDefault="003B3401" w:rsidP="003B3401">
      <w:pPr>
        <w:pStyle w:val="Default"/>
        <w:jc w:val="both"/>
      </w:pPr>
      <w:proofErr w:type="gramStart"/>
      <w:r w:rsidRPr="003B3401">
        <w:t xml:space="preserve">• предлагает для освоения различные способы: скульптурный, конструктивный, комбинированный, рельефный, каркасный, модульный и др., которые позволяют детям осмысленно и точно передавать форму изображаемых объектов (бытовых предметов, игрушек, животных, людей, сказочных героев, транспортных средств, зданий, растений), их характерные признаки, пропорции и взаимное размещение частей, движение отдельных персонажей и взаимодействия в сюжете; </w:t>
      </w:r>
      <w:proofErr w:type="gramEnd"/>
    </w:p>
    <w:p w:rsidR="003B3401" w:rsidRPr="003B3401" w:rsidRDefault="003B3401" w:rsidP="003B3401">
      <w:pPr>
        <w:pStyle w:val="Default"/>
        <w:jc w:val="both"/>
      </w:pPr>
    </w:p>
    <w:p w:rsidR="003B3401" w:rsidRPr="003B3401" w:rsidRDefault="003B3401" w:rsidP="003B3401">
      <w:pPr>
        <w:pStyle w:val="Default"/>
        <w:jc w:val="both"/>
      </w:pPr>
      <w:r w:rsidRPr="003B3401">
        <w:t xml:space="preserve">• создает условия для самостоятельного выбора приемов декорирования лепного образа (рельефные </w:t>
      </w:r>
      <w:proofErr w:type="spellStart"/>
      <w:r w:rsidRPr="003B3401">
        <w:t>налепы</w:t>
      </w:r>
      <w:proofErr w:type="spellEnd"/>
      <w:r w:rsidRPr="003B3401">
        <w:t xml:space="preserve">, </w:t>
      </w:r>
      <w:proofErr w:type="spellStart"/>
      <w:r w:rsidRPr="003B3401">
        <w:t>прорезание</w:t>
      </w:r>
      <w:proofErr w:type="spellEnd"/>
      <w:r w:rsidRPr="003B3401">
        <w:t xml:space="preserve"> или процарапывание стекой, отпечатки, кистевая роспись по мотивам народного декоративно-прикладного искусства или по собственному замыслу). </w:t>
      </w:r>
    </w:p>
    <w:p w:rsidR="003B3401" w:rsidRPr="003B3401" w:rsidRDefault="003B3401" w:rsidP="003B3401">
      <w:pPr>
        <w:pStyle w:val="Default"/>
        <w:spacing w:after="27"/>
        <w:jc w:val="both"/>
      </w:pPr>
      <w:r w:rsidRPr="003B3401">
        <w:t xml:space="preserve"> В рисовании педагог: </w:t>
      </w:r>
    </w:p>
    <w:p w:rsidR="003B3401" w:rsidRPr="003B3401" w:rsidRDefault="003B3401" w:rsidP="003B3401">
      <w:pPr>
        <w:pStyle w:val="Default"/>
        <w:jc w:val="both"/>
      </w:pPr>
      <w:r w:rsidRPr="003B3401">
        <w:t xml:space="preserve">• углубляет интерес детей к самостоятельному освоению изобразительных материалов, инструментов и художественных техник; поддерживает уверенность, инициативность, творческие замыслы; </w:t>
      </w:r>
    </w:p>
    <w:p w:rsidR="003B3401" w:rsidRPr="003B3401" w:rsidRDefault="003B3401" w:rsidP="003B3401">
      <w:pPr>
        <w:pStyle w:val="Default"/>
        <w:jc w:val="both"/>
      </w:pPr>
    </w:p>
    <w:p w:rsidR="003B3401" w:rsidRPr="003B3401" w:rsidRDefault="003B3401" w:rsidP="003B3401">
      <w:pPr>
        <w:pStyle w:val="Default"/>
        <w:jc w:val="both"/>
      </w:pPr>
      <w:proofErr w:type="gramStart"/>
      <w:r w:rsidRPr="003B3401">
        <w:t xml:space="preserve">• совершенствует у детей технику рисования гуашевыми и акварельными красками: с помощью экспериментирования дети смешивают краски, чтобы получить новые цвета и оттенки, в т.ч. </w:t>
      </w:r>
      <w:proofErr w:type="spellStart"/>
      <w:r w:rsidRPr="003B3401">
        <w:t>светлотные</w:t>
      </w:r>
      <w:proofErr w:type="spellEnd"/>
      <w:r w:rsidRPr="003B3401">
        <w:t xml:space="preserve">; уверенно пользуются кистью, рисуют всем ворсом кисти или концом; создают образ с помощью нескольких найденных цветов или оттенков, например, разные </w:t>
      </w:r>
      <w:proofErr w:type="spellStart"/>
      <w:r w:rsidRPr="003B3401">
        <w:t>от-тенки</w:t>
      </w:r>
      <w:proofErr w:type="spellEnd"/>
      <w:r w:rsidRPr="003B3401">
        <w:t xml:space="preserve"> коричневого при изображении ствола дерева, два-три оттенка красного цвета при изображении яблока; </w:t>
      </w:r>
      <w:proofErr w:type="gramEnd"/>
    </w:p>
    <w:p w:rsidR="003B3401" w:rsidRPr="003B3401" w:rsidRDefault="003B3401" w:rsidP="003B3401">
      <w:pPr>
        <w:pStyle w:val="Default"/>
        <w:jc w:val="both"/>
      </w:pPr>
      <w:r w:rsidRPr="003B3401">
        <w:t xml:space="preserve">• способствует освоению с детьми различных приемов рисования простым карандашом, пастелью, углем, сангиной, цветными мелками; при этом свободно используя разные цвета и оттенки, регулируя темп, амплитуду и силу нажима путем практического </w:t>
      </w:r>
      <w:proofErr w:type="spellStart"/>
      <w:r w:rsidRPr="003B3401">
        <w:t>опробывания</w:t>
      </w:r>
      <w:proofErr w:type="spellEnd"/>
      <w:r w:rsidRPr="003B3401">
        <w:t xml:space="preserve">; </w:t>
      </w:r>
    </w:p>
    <w:p w:rsidR="003B3401" w:rsidRPr="003B3401" w:rsidRDefault="003B3401" w:rsidP="003B3401">
      <w:pPr>
        <w:pStyle w:val="Default"/>
        <w:jc w:val="both"/>
      </w:pPr>
      <w:r w:rsidRPr="003B3401">
        <w:t xml:space="preserve">• обращает внимание на передачу формы изображаемых объектов, их характерных признаков, пропорций и взаимное размещение частей, на детали, из которых </w:t>
      </w:r>
      <w:r w:rsidRPr="003B3401">
        <w:lastRenderedPageBreak/>
        <w:t xml:space="preserve">складываются многофигурные композиции, как по-разному выглядит один и тот же объект с разных сторон, каким образом учитываются особенности художественного пространства (форма, величина, фактура фона); </w:t>
      </w:r>
    </w:p>
    <w:p w:rsidR="003B3401" w:rsidRPr="003B3401" w:rsidRDefault="003B3401" w:rsidP="003B3401">
      <w:pPr>
        <w:pStyle w:val="Default"/>
        <w:jc w:val="both"/>
      </w:pPr>
      <w:proofErr w:type="gramStart"/>
      <w:r w:rsidRPr="003B3401">
        <w:t xml:space="preserve">• демонстрирует возможности передачи несложных движений, изменяющих статичное положение тела или его частей; акцентирует внимание на пространственные </w:t>
      </w:r>
      <w:proofErr w:type="spellStart"/>
      <w:r w:rsidRPr="003B3401">
        <w:t>взаимоотноше-ния</w:t>
      </w:r>
      <w:proofErr w:type="spellEnd"/>
      <w:r w:rsidRPr="003B3401">
        <w:t xml:space="preserve"> между ними (рядом, сбоку, вверху, внизу), используя для ориентира линию горизонта. </w:t>
      </w:r>
      <w:proofErr w:type="gramEnd"/>
    </w:p>
    <w:p w:rsidR="003B3401" w:rsidRPr="003B3401" w:rsidRDefault="003B3401" w:rsidP="003B3401">
      <w:pPr>
        <w:pStyle w:val="Default"/>
        <w:jc w:val="both"/>
      </w:pPr>
      <w:r w:rsidRPr="003B3401">
        <w:t xml:space="preserve"> </w:t>
      </w:r>
      <w:r w:rsidRPr="003B3401">
        <w:rPr>
          <w:b/>
          <w:bCs/>
        </w:rPr>
        <w:t xml:space="preserve">В аппликации </w:t>
      </w:r>
      <w:r>
        <w:t>взрослый</w:t>
      </w:r>
      <w:r w:rsidRPr="003B3401">
        <w:t xml:space="preserve">: </w:t>
      </w:r>
    </w:p>
    <w:p w:rsidR="003B3401" w:rsidRPr="003B3401" w:rsidRDefault="003B3401" w:rsidP="003B3401">
      <w:pPr>
        <w:pStyle w:val="Default"/>
        <w:spacing w:after="27"/>
        <w:jc w:val="both"/>
        <w:rPr>
          <w:color w:val="auto"/>
        </w:rPr>
      </w:pPr>
      <w:r w:rsidRPr="003B3401">
        <w:rPr>
          <w:color w:val="auto"/>
        </w:rPr>
        <w:t xml:space="preserve">• продолжает знакомить детей с искусством силуэта и «бумажным фольклором» для обогащения художественной техники, чтобы дети: творчески выполняли плоскостную и рельефную аппликацию из различных материалов (бумага, ткань, осенние листья, цветочные лепестки, соломка); </w:t>
      </w:r>
    </w:p>
    <w:p w:rsidR="003B3401" w:rsidRPr="003B3401" w:rsidRDefault="003B3401" w:rsidP="003B3401">
      <w:pPr>
        <w:pStyle w:val="Default"/>
        <w:spacing w:after="27"/>
        <w:jc w:val="both"/>
        <w:rPr>
          <w:color w:val="auto"/>
        </w:rPr>
      </w:pPr>
      <w:r w:rsidRPr="003B3401">
        <w:rPr>
          <w:color w:val="auto"/>
        </w:rPr>
        <w:t xml:space="preserve">• создает условия для освоения новых способов вырезания: симметричное, </w:t>
      </w:r>
      <w:proofErr w:type="spellStart"/>
      <w:r w:rsidRPr="003B3401">
        <w:rPr>
          <w:color w:val="auto"/>
        </w:rPr>
        <w:t>парносимметричное</w:t>
      </w:r>
      <w:proofErr w:type="spellEnd"/>
      <w:r w:rsidRPr="003B3401">
        <w:rPr>
          <w:color w:val="auto"/>
        </w:rPr>
        <w:t xml:space="preserve">, предметное, силуэтное по нарисованному или воображаемому контуру;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  <w:proofErr w:type="gramStart"/>
      <w:r w:rsidRPr="003B3401">
        <w:rPr>
          <w:color w:val="auto"/>
        </w:rPr>
        <w:t xml:space="preserve">• помогает освоению накладной аппликации для получения многоцветных образов, несложного прорезного декора (круги, полукруги, ромбы, ёлочки) для изготовления ажурных изделий (цветы, снежинки, салфетки, занавески, одежда для кукол), создавая </w:t>
      </w:r>
      <w:proofErr w:type="spellStart"/>
      <w:r w:rsidRPr="003B3401">
        <w:rPr>
          <w:color w:val="auto"/>
        </w:rPr>
        <w:t>орнаменталь-ные</w:t>
      </w:r>
      <w:proofErr w:type="spellEnd"/>
      <w:r w:rsidRPr="003B3401">
        <w:rPr>
          <w:color w:val="auto"/>
        </w:rPr>
        <w:t xml:space="preserve"> аппликации (панно, фризы, коллажи) в сотворчестве с педагогом, родителями и другими детьми. </w:t>
      </w:r>
      <w:proofErr w:type="gramEnd"/>
    </w:p>
    <w:p w:rsidR="003B3401" w:rsidRPr="003B3401" w:rsidRDefault="003B3401" w:rsidP="003B3401">
      <w:pPr>
        <w:pStyle w:val="Default"/>
        <w:jc w:val="both"/>
        <w:rPr>
          <w:color w:val="auto"/>
        </w:rPr>
      </w:pPr>
    </w:p>
    <w:p w:rsidR="003B3401" w:rsidRPr="003B3401" w:rsidRDefault="003B3401" w:rsidP="003B3401">
      <w:pPr>
        <w:pStyle w:val="Default"/>
        <w:jc w:val="both"/>
        <w:rPr>
          <w:color w:val="auto"/>
        </w:rPr>
      </w:pPr>
      <w:r w:rsidRPr="003B3401">
        <w:rPr>
          <w:b/>
          <w:bCs/>
          <w:i/>
          <w:iCs/>
          <w:color w:val="auto"/>
        </w:rPr>
        <w:t xml:space="preserve">Художественное конструирование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  <w:r w:rsidRPr="003B3401">
        <w:rPr>
          <w:i/>
          <w:iCs/>
          <w:color w:val="auto"/>
        </w:rPr>
        <w:t xml:space="preserve">Конструирование из бумаги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  <w:r>
        <w:rPr>
          <w:color w:val="auto"/>
        </w:rPr>
        <w:t>Взрослый</w:t>
      </w:r>
      <w:r w:rsidRPr="003B3401">
        <w:rPr>
          <w:color w:val="auto"/>
        </w:rPr>
        <w:t xml:space="preserve">: </w:t>
      </w:r>
    </w:p>
    <w:p w:rsidR="003B3401" w:rsidRPr="003B3401" w:rsidRDefault="003B3401" w:rsidP="003B3401">
      <w:pPr>
        <w:pStyle w:val="Default"/>
        <w:spacing w:after="9"/>
        <w:jc w:val="both"/>
        <w:rPr>
          <w:color w:val="auto"/>
        </w:rPr>
      </w:pPr>
      <w:proofErr w:type="gramStart"/>
      <w:r w:rsidRPr="003B3401">
        <w:rPr>
          <w:color w:val="auto"/>
        </w:rPr>
        <w:t> способствует овладению детьми следующими способами: отгибание боковых сторон прямоугольника, полученного из квадрата, к его центру; отгибание нижних углов треугольника, полученного из квадрата, к противоположным сторонам; отгибание нижних углов треугольника, полученного из квадрата, к соответствующим сторонам; закручивание прямоугольника в цилиндр; закручивание круга в конус, закручивание полукруга в острый конус и преобразование квадрата в куб;</w:t>
      </w:r>
      <w:proofErr w:type="gramEnd"/>
      <w:r w:rsidRPr="003B3401">
        <w:rPr>
          <w:color w:val="auto"/>
        </w:rPr>
        <w:t xml:space="preserve"> плетение; </w:t>
      </w:r>
    </w:p>
    <w:p w:rsidR="003B3401" w:rsidRPr="003B3401" w:rsidRDefault="003B3401" w:rsidP="003B3401">
      <w:pPr>
        <w:pStyle w:val="Default"/>
        <w:spacing w:after="9"/>
        <w:jc w:val="both"/>
        <w:rPr>
          <w:color w:val="auto"/>
        </w:rPr>
      </w:pPr>
      <w:r w:rsidRPr="003B3401">
        <w:rPr>
          <w:color w:val="auto"/>
        </w:rPr>
        <w:t xml:space="preserve"> создает условия для самостоятельного использования этих способов с целью создания выразительных характерных образов (веселый клоун, злой волк, хитрая лиса и пр.); </w:t>
      </w:r>
    </w:p>
    <w:p w:rsidR="003B3401" w:rsidRPr="003B3401" w:rsidRDefault="003B3401" w:rsidP="003B3401">
      <w:pPr>
        <w:pStyle w:val="Default"/>
        <w:spacing w:after="9"/>
        <w:jc w:val="both"/>
        <w:rPr>
          <w:color w:val="auto"/>
        </w:rPr>
      </w:pPr>
      <w:r w:rsidRPr="003B3401">
        <w:rPr>
          <w:color w:val="auto"/>
        </w:rPr>
        <w:t xml:space="preserve"> организует коллективное сюжетное художественное конструирование («Новогодний праздник», «Заснеженный лес», создание декораций к сказкам, украшение зала весенними цветами и т.п.), обращая внимание на разные композиционные решения расположения объектов; </w:t>
      </w:r>
    </w:p>
    <w:p w:rsidR="003B3401" w:rsidRPr="003B3401" w:rsidRDefault="003B3401" w:rsidP="003B3401">
      <w:pPr>
        <w:pStyle w:val="Default"/>
        <w:spacing w:after="9"/>
        <w:jc w:val="both"/>
        <w:rPr>
          <w:color w:val="auto"/>
        </w:rPr>
      </w:pPr>
      <w:r w:rsidRPr="003B3401">
        <w:rPr>
          <w:color w:val="auto"/>
        </w:rPr>
        <w:t xml:space="preserve"> способствует включению родителей в совместное с воспитателями и детьми создание праздничных декораций;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  <w:r w:rsidRPr="003B3401">
        <w:rPr>
          <w:color w:val="auto"/>
        </w:rPr>
        <w:t xml:space="preserve"> приобщает детей к культурной утилизации ненужного материала.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</w:p>
    <w:p w:rsidR="003B3401" w:rsidRPr="003B3401" w:rsidRDefault="003B3401" w:rsidP="003B3401">
      <w:pPr>
        <w:pStyle w:val="Default"/>
        <w:jc w:val="both"/>
        <w:rPr>
          <w:color w:val="auto"/>
        </w:rPr>
      </w:pPr>
      <w:r w:rsidRPr="003B3401">
        <w:rPr>
          <w:i/>
          <w:iCs/>
          <w:color w:val="auto"/>
        </w:rPr>
        <w:t xml:space="preserve">Конструирование из природного материала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  <w:r w:rsidRPr="003B3401">
        <w:rPr>
          <w:color w:val="auto"/>
        </w:rPr>
        <w:t xml:space="preserve">Создавая художественный образ, ребенок не столько отображает конкретный объект, сколько через цвет, форму, нарушение пропорций (огромная голова, маленькие глазки, </w:t>
      </w:r>
      <w:proofErr w:type="spellStart"/>
      <w:proofErr w:type="gramStart"/>
      <w:r w:rsidRPr="003B3401">
        <w:rPr>
          <w:color w:val="auto"/>
        </w:rPr>
        <w:t>нож-ки</w:t>
      </w:r>
      <w:proofErr w:type="spellEnd"/>
      <w:proofErr w:type="gramEnd"/>
      <w:r w:rsidRPr="003B3401">
        <w:rPr>
          <w:color w:val="auto"/>
        </w:rPr>
        <w:t xml:space="preserve"> и др.) выражает свои чувства и отношение к нему. 101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</w:p>
    <w:p w:rsidR="003B3401" w:rsidRPr="003B3401" w:rsidRDefault="003B3401" w:rsidP="003B3401">
      <w:pPr>
        <w:pStyle w:val="Default"/>
        <w:jc w:val="both"/>
        <w:rPr>
          <w:color w:val="auto"/>
        </w:rPr>
      </w:pPr>
      <w:r>
        <w:rPr>
          <w:color w:val="auto"/>
        </w:rPr>
        <w:t>Взрослый</w:t>
      </w:r>
      <w:r w:rsidRPr="003B3401">
        <w:rPr>
          <w:color w:val="auto"/>
        </w:rPr>
        <w:t xml:space="preserve">: </w:t>
      </w:r>
    </w:p>
    <w:p w:rsidR="003B3401" w:rsidRPr="003B3401" w:rsidRDefault="003B3401" w:rsidP="003B3401">
      <w:pPr>
        <w:pStyle w:val="Default"/>
        <w:spacing w:after="9"/>
        <w:jc w:val="both"/>
        <w:rPr>
          <w:color w:val="auto"/>
        </w:rPr>
      </w:pPr>
      <w:r w:rsidRPr="003B3401">
        <w:rPr>
          <w:color w:val="auto"/>
        </w:rPr>
        <w:t xml:space="preserve"> поощряет сюжетное конструирование в разных условиях: в группе, на участке с использованием снега, камней, песка, бревен и т.п.; </w:t>
      </w:r>
    </w:p>
    <w:p w:rsidR="003B3401" w:rsidRPr="003B3401" w:rsidRDefault="003B3401" w:rsidP="003B3401">
      <w:pPr>
        <w:pStyle w:val="Default"/>
        <w:spacing w:after="9"/>
        <w:jc w:val="both"/>
        <w:rPr>
          <w:color w:val="auto"/>
        </w:rPr>
      </w:pPr>
      <w:r w:rsidRPr="003B3401">
        <w:rPr>
          <w:color w:val="auto"/>
        </w:rPr>
        <w:t> развивает инициативную речь детей (описание своих «героев», включение их в общий сюжет и придумывание рассказа, сказки</w:t>
      </w:r>
      <w:proofErr w:type="gramStart"/>
      <w:r w:rsidRPr="003B3401">
        <w:rPr>
          <w:color w:val="auto"/>
        </w:rPr>
        <w:t xml:space="preserve"> )</w:t>
      </w:r>
      <w:proofErr w:type="gramEnd"/>
      <w:r w:rsidRPr="003B3401">
        <w:rPr>
          <w:color w:val="auto"/>
        </w:rPr>
        <w:t xml:space="preserve">; </w:t>
      </w:r>
    </w:p>
    <w:p w:rsidR="003B3401" w:rsidRPr="003B3401" w:rsidRDefault="003B3401" w:rsidP="003B3401">
      <w:pPr>
        <w:pStyle w:val="Default"/>
        <w:spacing w:after="9"/>
        <w:jc w:val="both"/>
        <w:rPr>
          <w:color w:val="auto"/>
        </w:rPr>
      </w:pPr>
      <w:r w:rsidRPr="003B3401">
        <w:rPr>
          <w:color w:val="auto"/>
        </w:rPr>
        <w:lastRenderedPageBreak/>
        <w:t xml:space="preserve"> привлекает детей к изготовлению карнавальных и праздничных костюмов, атрибутов для игры, моделированию одежды для кукол и т. п. на основе знакомых для них способов и приемов; организует выставки детских работ; украшает ими интерьеры детского сада;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  <w:r w:rsidRPr="003B3401">
        <w:rPr>
          <w:color w:val="auto"/>
        </w:rPr>
        <w:t xml:space="preserve"> обеспечивает взаимосвязь конструирования как важную составляющую обогащения образного видения мира, с другими видами детской деятельности (игрой-драматизацией, рисованием, сочинением сказок, рассказов и др.)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</w:p>
    <w:p w:rsidR="003B3401" w:rsidRPr="003B3401" w:rsidRDefault="003B3401" w:rsidP="003B3401">
      <w:pPr>
        <w:pStyle w:val="Default"/>
        <w:jc w:val="both"/>
        <w:rPr>
          <w:color w:val="auto"/>
        </w:rPr>
      </w:pPr>
      <w:r w:rsidRPr="003B3401">
        <w:rPr>
          <w:b/>
          <w:bCs/>
          <w:i/>
          <w:iCs/>
          <w:color w:val="auto"/>
        </w:rPr>
        <w:t xml:space="preserve">Музыка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  <w:r w:rsidRPr="003B3401">
        <w:rPr>
          <w:color w:val="auto"/>
        </w:rPr>
        <w:t xml:space="preserve">Шестой год жизни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  <w:r w:rsidRPr="003B3401">
        <w:rPr>
          <w:i/>
          <w:iCs/>
          <w:color w:val="auto"/>
        </w:rPr>
        <w:t xml:space="preserve">Слушание музыки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  <w:r w:rsidRPr="003B3401">
        <w:rPr>
          <w:b/>
          <w:bCs/>
          <w:i/>
          <w:iCs/>
          <w:color w:val="auto"/>
        </w:rPr>
        <w:t xml:space="preserve">Образовательные задачи </w:t>
      </w:r>
    </w:p>
    <w:p w:rsidR="003B3401" w:rsidRPr="003B3401" w:rsidRDefault="003B3401" w:rsidP="003B3401">
      <w:pPr>
        <w:pStyle w:val="Default"/>
        <w:spacing w:after="9"/>
        <w:jc w:val="both"/>
        <w:rPr>
          <w:color w:val="auto"/>
        </w:rPr>
      </w:pPr>
      <w:r w:rsidRPr="003B3401">
        <w:rPr>
          <w:color w:val="auto"/>
        </w:rPr>
        <w:t xml:space="preserve"> Развитие интонационно-мелодического </w:t>
      </w:r>
      <w:proofErr w:type="spellStart"/>
      <w:r w:rsidRPr="003B3401">
        <w:rPr>
          <w:color w:val="auto"/>
        </w:rPr>
        <w:t>слышания</w:t>
      </w:r>
      <w:proofErr w:type="spellEnd"/>
      <w:r w:rsidRPr="003B3401">
        <w:rPr>
          <w:color w:val="auto"/>
        </w:rPr>
        <w:t xml:space="preserve"> музыки, лежащего в основе понимания ее содержания. </w:t>
      </w:r>
    </w:p>
    <w:p w:rsidR="003B3401" w:rsidRPr="003B3401" w:rsidRDefault="003B3401" w:rsidP="003B3401">
      <w:pPr>
        <w:pStyle w:val="Default"/>
        <w:spacing w:after="9"/>
        <w:jc w:val="both"/>
        <w:rPr>
          <w:color w:val="auto"/>
        </w:rPr>
      </w:pPr>
      <w:r w:rsidRPr="003B3401">
        <w:rPr>
          <w:color w:val="auto"/>
        </w:rPr>
        <w:t xml:space="preserve"> Накопление запаса музыкальных впечатлений.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  <w:r w:rsidRPr="003B3401">
        <w:rPr>
          <w:color w:val="auto"/>
        </w:rPr>
        <w:t xml:space="preserve"> Развитие музыкального восприятия и мышления средствами различных видов музыкальной и художественной деятельности, а также литературы, изобразительного искусства.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</w:p>
    <w:p w:rsidR="003B3401" w:rsidRPr="003B3401" w:rsidRDefault="003B3401" w:rsidP="003B3401">
      <w:pPr>
        <w:pStyle w:val="Default"/>
        <w:jc w:val="both"/>
        <w:rPr>
          <w:color w:val="auto"/>
        </w:rPr>
      </w:pPr>
      <w:r w:rsidRPr="003B3401">
        <w:rPr>
          <w:b/>
          <w:bCs/>
          <w:i/>
          <w:iCs/>
          <w:color w:val="auto"/>
        </w:rPr>
        <w:t xml:space="preserve">Содержание образовательной работы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  <w:r w:rsidRPr="003B3401">
        <w:rPr>
          <w:color w:val="auto"/>
        </w:rPr>
        <w:t xml:space="preserve">Музыкальный руководитель: </w:t>
      </w:r>
    </w:p>
    <w:p w:rsidR="003B3401" w:rsidRPr="003B3401" w:rsidRDefault="003B3401" w:rsidP="003B3401">
      <w:pPr>
        <w:pStyle w:val="Default"/>
        <w:spacing w:after="9"/>
        <w:jc w:val="both"/>
        <w:rPr>
          <w:color w:val="auto"/>
        </w:rPr>
      </w:pPr>
      <w:r w:rsidRPr="003B3401">
        <w:rPr>
          <w:color w:val="auto"/>
        </w:rPr>
        <w:t xml:space="preserve"> поддерживает интерес ребенка к слушанию музыки, вызывает эмоциональный отклик на нее; </w:t>
      </w:r>
    </w:p>
    <w:p w:rsidR="003B3401" w:rsidRPr="003B3401" w:rsidRDefault="003B3401" w:rsidP="003B3401">
      <w:pPr>
        <w:pStyle w:val="Default"/>
        <w:spacing w:after="9"/>
        <w:jc w:val="both"/>
        <w:rPr>
          <w:color w:val="auto"/>
        </w:rPr>
      </w:pPr>
      <w:proofErr w:type="gramStart"/>
      <w:r w:rsidRPr="003B3401">
        <w:rPr>
          <w:color w:val="auto"/>
        </w:rPr>
        <w:t xml:space="preserve"> предлагает для прослушивания более сложные музыкальные произведения: постепенно переходит от пьес с преобладанием изобразительных моментов пьесам с доминированием выразительности; от небольших по объему, простых по форме и музыкальным образам — к все более развернутым и сложным; от содержащих одну ведущую тему — к контрастным и далее по линии смягчения контрастности и появления полутонов настроений; </w:t>
      </w:r>
      <w:proofErr w:type="gramEnd"/>
    </w:p>
    <w:p w:rsidR="003B3401" w:rsidRPr="003B3401" w:rsidRDefault="003B3401" w:rsidP="003B3401">
      <w:pPr>
        <w:pStyle w:val="Default"/>
        <w:jc w:val="both"/>
        <w:rPr>
          <w:color w:val="auto"/>
        </w:rPr>
      </w:pPr>
      <w:r w:rsidRPr="003B3401">
        <w:rPr>
          <w:color w:val="auto"/>
        </w:rPr>
        <w:t xml:space="preserve"> продолжает знакомить детей с мелодией, учит ориентироваться на нее и другие </w:t>
      </w:r>
      <w:proofErr w:type="spellStart"/>
      <w:proofErr w:type="gramStart"/>
      <w:r w:rsidRPr="003B3401">
        <w:rPr>
          <w:color w:val="auto"/>
        </w:rPr>
        <w:t>сред-ства</w:t>
      </w:r>
      <w:proofErr w:type="spellEnd"/>
      <w:proofErr w:type="gramEnd"/>
      <w:r w:rsidRPr="003B3401">
        <w:rPr>
          <w:color w:val="auto"/>
        </w:rPr>
        <w:t xml:space="preserve"> музыкальной выразительности при определении характера и настроения музыкального произведения;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  <w:r w:rsidRPr="003B3401">
        <w:rPr>
          <w:color w:val="auto"/>
        </w:rPr>
        <w:t xml:space="preserve">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</w:p>
    <w:p w:rsidR="003B3401" w:rsidRPr="003B3401" w:rsidRDefault="003B3401" w:rsidP="003B3401">
      <w:pPr>
        <w:pStyle w:val="Default"/>
        <w:spacing w:after="9"/>
        <w:jc w:val="both"/>
        <w:rPr>
          <w:color w:val="auto"/>
        </w:rPr>
      </w:pPr>
      <w:r w:rsidRPr="003B3401">
        <w:rPr>
          <w:color w:val="auto"/>
        </w:rPr>
        <w:t xml:space="preserve"> побуждает самостоятельно определять настроение, характер музыкального </w:t>
      </w:r>
      <w:proofErr w:type="spellStart"/>
      <w:proofErr w:type="gramStart"/>
      <w:r w:rsidRPr="003B3401">
        <w:rPr>
          <w:color w:val="auto"/>
        </w:rPr>
        <w:t>произведе-ния</w:t>
      </w:r>
      <w:proofErr w:type="spellEnd"/>
      <w:proofErr w:type="gramEnd"/>
      <w:r w:rsidRPr="003B3401">
        <w:rPr>
          <w:color w:val="auto"/>
        </w:rPr>
        <w:t xml:space="preserve">; участвовать в разговоре о музыке в форме диалога; </w:t>
      </w:r>
    </w:p>
    <w:p w:rsidR="003B3401" w:rsidRPr="003B3401" w:rsidRDefault="003B3401" w:rsidP="003B3401">
      <w:pPr>
        <w:pStyle w:val="Default"/>
        <w:spacing w:after="9"/>
        <w:jc w:val="both"/>
        <w:rPr>
          <w:color w:val="auto"/>
        </w:rPr>
      </w:pPr>
      <w:r w:rsidRPr="003B3401">
        <w:rPr>
          <w:color w:val="auto"/>
        </w:rPr>
        <w:t xml:space="preserve"> знакомит с жанрами музыкального искусства (инструментальная и вокальная музыка; «марш», «песня», «танец» (русская плясовая, вальс, полька и др.), учит определять их; </w:t>
      </w:r>
      <w:proofErr w:type="spellStart"/>
      <w:proofErr w:type="gramStart"/>
      <w:r w:rsidRPr="003B3401">
        <w:rPr>
          <w:color w:val="auto"/>
        </w:rPr>
        <w:t>про-должает</w:t>
      </w:r>
      <w:proofErr w:type="spellEnd"/>
      <w:proofErr w:type="gramEnd"/>
      <w:r w:rsidRPr="003B3401">
        <w:rPr>
          <w:color w:val="auto"/>
        </w:rPr>
        <w:t xml:space="preserve"> знакомить с музыкальными инструментами;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  <w:r w:rsidRPr="003B3401">
        <w:rPr>
          <w:color w:val="auto"/>
        </w:rPr>
        <w:t xml:space="preserve"> предлагает задания на узнавание музыкальных произведений и инструментов, на которых они исполняются.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</w:p>
    <w:p w:rsidR="003B3401" w:rsidRPr="003B3401" w:rsidRDefault="003B3401" w:rsidP="003B3401">
      <w:pPr>
        <w:pStyle w:val="Default"/>
        <w:jc w:val="both"/>
        <w:rPr>
          <w:color w:val="auto"/>
        </w:rPr>
      </w:pPr>
      <w:r w:rsidRPr="003B3401">
        <w:rPr>
          <w:i/>
          <w:iCs/>
          <w:color w:val="auto"/>
        </w:rPr>
        <w:t xml:space="preserve">Пение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  <w:r w:rsidRPr="003B3401">
        <w:rPr>
          <w:b/>
          <w:bCs/>
          <w:i/>
          <w:iCs/>
          <w:color w:val="auto"/>
        </w:rPr>
        <w:t xml:space="preserve">Образовательные задачи </w:t>
      </w:r>
    </w:p>
    <w:p w:rsidR="003B3401" w:rsidRPr="003B3401" w:rsidRDefault="003B3401" w:rsidP="003B3401">
      <w:pPr>
        <w:pStyle w:val="Default"/>
        <w:spacing w:after="9"/>
        <w:jc w:val="both"/>
        <w:rPr>
          <w:color w:val="auto"/>
        </w:rPr>
      </w:pPr>
      <w:r w:rsidRPr="003B3401">
        <w:rPr>
          <w:color w:val="auto"/>
        </w:rPr>
        <w:t xml:space="preserve"> Развитие детского певческого голоса в соответствии с его индивидуальными и возрастными особенностями. </w:t>
      </w:r>
    </w:p>
    <w:p w:rsidR="003B3401" w:rsidRPr="003B3401" w:rsidRDefault="003B3401" w:rsidP="003B3401">
      <w:pPr>
        <w:pStyle w:val="Default"/>
        <w:spacing w:after="9"/>
        <w:jc w:val="both"/>
        <w:rPr>
          <w:color w:val="auto"/>
        </w:rPr>
      </w:pPr>
      <w:r w:rsidRPr="003B3401">
        <w:rPr>
          <w:color w:val="auto"/>
        </w:rPr>
        <w:t xml:space="preserve"> Развитие музыкального, прежде всего мелодического, слуха.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  <w:r w:rsidRPr="003B3401">
        <w:rPr>
          <w:color w:val="auto"/>
        </w:rPr>
        <w:t xml:space="preserve"> Обогащение музыкально-слухового опыта за счет ознакомления с красиво звучащими сольными и хоровыми вокальными произведениями.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</w:p>
    <w:p w:rsidR="003B3401" w:rsidRPr="003B3401" w:rsidRDefault="003B3401" w:rsidP="003B3401">
      <w:pPr>
        <w:pStyle w:val="Default"/>
        <w:jc w:val="both"/>
        <w:rPr>
          <w:color w:val="auto"/>
        </w:rPr>
      </w:pPr>
      <w:r w:rsidRPr="003B3401">
        <w:rPr>
          <w:b/>
          <w:bCs/>
          <w:i/>
          <w:iCs/>
          <w:color w:val="auto"/>
        </w:rPr>
        <w:t xml:space="preserve">Содержание образовательной работы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  <w:r w:rsidRPr="003B3401">
        <w:rPr>
          <w:color w:val="auto"/>
        </w:rPr>
        <w:t xml:space="preserve">Музыкальный руководитель: </w:t>
      </w:r>
    </w:p>
    <w:p w:rsidR="003B3401" w:rsidRPr="003B3401" w:rsidRDefault="003B3401" w:rsidP="003B3401">
      <w:pPr>
        <w:pStyle w:val="Default"/>
        <w:spacing w:after="9"/>
        <w:jc w:val="both"/>
        <w:rPr>
          <w:color w:val="auto"/>
        </w:rPr>
      </w:pPr>
      <w:r w:rsidRPr="003B3401">
        <w:rPr>
          <w:color w:val="auto"/>
        </w:rPr>
        <w:lastRenderedPageBreak/>
        <w:t xml:space="preserve"> учит петь, не допуская форсирования звука и утомления голоса, в хоре (в подгруппе голосов своего типа) и в ансамбле, с музыкальным сопровождением и без него; </w:t>
      </w:r>
    </w:p>
    <w:p w:rsidR="003B3401" w:rsidRPr="003B3401" w:rsidRDefault="003B3401" w:rsidP="003B3401">
      <w:pPr>
        <w:pStyle w:val="Default"/>
        <w:spacing w:after="9"/>
        <w:jc w:val="both"/>
        <w:rPr>
          <w:color w:val="auto"/>
        </w:rPr>
      </w:pPr>
      <w:r w:rsidRPr="003B3401">
        <w:rPr>
          <w:color w:val="auto"/>
        </w:rPr>
        <w:t xml:space="preserve"> строит вокально-хоровую работу в соответствии с природным типом голоса (высоким, средним, низким), опираясь на комфортную для каждого типа голоса тесситуру; </w:t>
      </w:r>
    </w:p>
    <w:p w:rsidR="003B3401" w:rsidRPr="003B3401" w:rsidRDefault="003B3401" w:rsidP="003B3401">
      <w:pPr>
        <w:pStyle w:val="Default"/>
        <w:spacing w:after="9"/>
        <w:jc w:val="both"/>
        <w:rPr>
          <w:color w:val="auto"/>
        </w:rPr>
      </w:pPr>
      <w:proofErr w:type="gramStart"/>
      <w:r w:rsidRPr="003B3401">
        <w:rPr>
          <w:color w:val="auto"/>
        </w:rPr>
        <w:t xml:space="preserve"> продолжает формировать певческие навыки, учит: сохранять правильное положение корпуса и головы при пении сидя и стоя, бесшумно брать дыхание и распределять его на всю музыкальную фразу, ощущать его </w:t>
      </w:r>
      <w:proofErr w:type="spellStart"/>
      <w:r w:rsidRPr="003B3401">
        <w:rPr>
          <w:color w:val="auto"/>
        </w:rPr>
        <w:t>резонирование</w:t>
      </w:r>
      <w:proofErr w:type="spellEnd"/>
      <w:r w:rsidRPr="003B3401">
        <w:rPr>
          <w:color w:val="auto"/>
        </w:rPr>
        <w:t xml:space="preserve">; петь легко, звонко, напевно; легко и четко произносить слова в </w:t>
      </w:r>
      <w:proofErr w:type="spellStart"/>
      <w:r w:rsidRPr="003B3401">
        <w:rPr>
          <w:color w:val="auto"/>
        </w:rPr>
        <w:t>распевках</w:t>
      </w:r>
      <w:proofErr w:type="spellEnd"/>
      <w:r w:rsidRPr="003B3401">
        <w:rPr>
          <w:color w:val="auto"/>
        </w:rPr>
        <w:t xml:space="preserve"> и песнях; правильного интонировать мелодию в удобной </w:t>
      </w:r>
      <w:proofErr w:type="spellStart"/>
      <w:r w:rsidRPr="003B3401">
        <w:rPr>
          <w:color w:val="auto"/>
        </w:rPr>
        <w:t>тес-ситуре</w:t>
      </w:r>
      <w:proofErr w:type="spellEnd"/>
      <w:r w:rsidRPr="003B3401">
        <w:rPr>
          <w:color w:val="auto"/>
        </w:rPr>
        <w:t xml:space="preserve">; петь выразительно, передавая характер и настроение песни; </w:t>
      </w:r>
      <w:proofErr w:type="gramEnd"/>
    </w:p>
    <w:p w:rsidR="003B3401" w:rsidRPr="003B3401" w:rsidRDefault="003B3401" w:rsidP="003B3401">
      <w:pPr>
        <w:pStyle w:val="Default"/>
        <w:jc w:val="both"/>
        <w:rPr>
          <w:color w:val="auto"/>
        </w:rPr>
      </w:pPr>
      <w:r w:rsidRPr="003B3401">
        <w:rPr>
          <w:color w:val="auto"/>
        </w:rPr>
        <w:t xml:space="preserve"> использует репертуар, позволяющий работать по голосам; при необходимости </w:t>
      </w:r>
      <w:proofErr w:type="spellStart"/>
      <w:proofErr w:type="gramStart"/>
      <w:r w:rsidRPr="003B3401">
        <w:rPr>
          <w:color w:val="auto"/>
        </w:rPr>
        <w:t>транспо-нирует</w:t>
      </w:r>
      <w:proofErr w:type="spellEnd"/>
      <w:proofErr w:type="gramEnd"/>
      <w:r w:rsidRPr="003B3401">
        <w:rPr>
          <w:color w:val="auto"/>
        </w:rPr>
        <w:t xml:space="preserve"> песню в удобную тональность, использует в работе музыкально-дидактические игры и пособия.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</w:p>
    <w:p w:rsidR="003B3401" w:rsidRPr="003B3401" w:rsidRDefault="003B3401" w:rsidP="003B3401">
      <w:pPr>
        <w:pStyle w:val="Default"/>
        <w:jc w:val="both"/>
        <w:rPr>
          <w:color w:val="auto"/>
        </w:rPr>
      </w:pPr>
      <w:r w:rsidRPr="003B3401">
        <w:rPr>
          <w:i/>
          <w:iCs/>
          <w:color w:val="auto"/>
        </w:rPr>
        <w:t xml:space="preserve">Музыкальное движение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  <w:r w:rsidRPr="003B3401">
        <w:rPr>
          <w:b/>
          <w:bCs/>
          <w:i/>
          <w:iCs/>
          <w:color w:val="auto"/>
        </w:rPr>
        <w:t xml:space="preserve">Образовательные задачи </w:t>
      </w:r>
    </w:p>
    <w:p w:rsidR="003B3401" w:rsidRPr="003B3401" w:rsidRDefault="003B3401" w:rsidP="003B3401">
      <w:pPr>
        <w:pStyle w:val="Default"/>
        <w:spacing w:after="9"/>
        <w:jc w:val="both"/>
        <w:rPr>
          <w:color w:val="auto"/>
        </w:rPr>
      </w:pPr>
      <w:r w:rsidRPr="003B3401">
        <w:rPr>
          <w:color w:val="auto"/>
        </w:rPr>
        <w:t xml:space="preserve"> Формирование умения воплощать (на основе </w:t>
      </w:r>
      <w:proofErr w:type="spellStart"/>
      <w:r w:rsidRPr="003B3401">
        <w:rPr>
          <w:color w:val="auto"/>
        </w:rPr>
        <w:t>слышания</w:t>
      </w:r>
      <w:proofErr w:type="spellEnd"/>
      <w:r w:rsidRPr="003B3401">
        <w:rPr>
          <w:color w:val="auto"/>
        </w:rPr>
        <w:t xml:space="preserve"> музыки) в разнообразных движениях ее общего настроения, темпа, динамики, яркого ритмического рисунка, формы. </w:t>
      </w:r>
    </w:p>
    <w:p w:rsidR="003B3401" w:rsidRPr="003B3401" w:rsidRDefault="003B3401" w:rsidP="003B3401">
      <w:pPr>
        <w:pStyle w:val="Default"/>
        <w:spacing w:after="9"/>
        <w:jc w:val="both"/>
        <w:rPr>
          <w:color w:val="auto"/>
        </w:rPr>
      </w:pPr>
      <w:r w:rsidRPr="003B3401">
        <w:rPr>
          <w:color w:val="auto"/>
        </w:rPr>
        <w:t xml:space="preserve"> Формирование легкости, </w:t>
      </w:r>
      <w:proofErr w:type="spellStart"/>
      <w:r w:rsidRPr="003B3401">
        <w:rPr>
          <w:color w:val="auto"/>
        </w:rPr>
        <w:t>пружинности</w:t>
      </w:r>
      <w:proofErr w:type="spellEnd"/>
      <w:r w:rsidRPr="003B3401">
        <w:rPr>
          <w:color w:val="auto"/>
        </w:rPr>
        <w:t xml:space="preserve"> и ловкости основных естественных движений (различных видов шага, бега, прыжков).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  <w:r w:rsidRPr="003B3401">
        <w:rPr>
          <w:color w:val="auto"/>
        </w:rPr>
        <w:t xml:space="preserve"> Поддержка индивидуальных творческих проявлений в работе над образными </w:t>
      </w:r>
      <w:proofErr w:type="spellStart"/>
      <w:r w:rsidRPr="003B3401">
        <w:rPr>
          <w:color w:val="auto"/>
        </w:rPr>
        <w:t>музы-кально-двигательными</w:t>
      </w:r>
      <w:proofErr w:type="spellEnd"/>
      <w:r w:rsidRPr="003B3401">
        <w:rPr>
          <w:color w:val="auto"/>
        </w:rPr>
        <w:t xml:space="preserve"> этюдами.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</w:p>
    <w:p w:rsidR="003B3401" w:rsidRPr="003B3401" w:rsidRDefault="003B3401" w:rsidP="003B3401">
      <w:pPr>
        <w:pStyle w:val="Default"/>
        <w:jc w:val="both"/>
        <w:rPr>
          <w:color w:val="auto"/>
        </w:rPr>
      </w:pPr>
      <w:r w:rsidRPr="003B3401">
        <w:rPr>
          <w:b/>
          <w:bCs/>
          <w:i/>
          <w:iCs/>
          <w:color w:val="auto"/>
        </w:rPr>
        <w:t xml:space="preserve">Содержание образовательной работы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  <w:r w:rsidRPr="003B3401">
        <w:rPr>
          <w:color w:val="auto"/>
        </w:rPr>
        <w:t>Музыкальный руководитель</w:t>
      </w:r>
      <w:r w:rsidRPr="003B3401">
        <w:rPr>
          <w:b/>
          <w:bCs/>
          <w:color w:val="auto"/>
        </w:rPr>
        <w:t xml:space="preserve">: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  <w:r w:rsidRPr="003B3401">
        <w:rPr>
          <w:color w:val="auto"/>
        </w:rPr>
        <w:t xml:space="preserve"> работает над техникой исполнения основных и танцевальных движений, </w:t>
      </w:r>
      <w:proofErr w:type="spellStart"/>
      <w:r w:rsidRPr="003B3401">
        <w:rPr>
          <w:color w:val="auto"/>
        </w:rPr>
        <w:t>покомпонентно</w:t>
      </w:r>
      <w:proofErr w:type="spellEnd"/>
      <w:r w:rsidRPr="003B3401">
        <w:rPr>
          <w:color w:val="auto"/>
        </w:rPr>
        <w:t xml:space="preserve"> отрабатывая их сложные варианты; </w:t>
      </w:r>
    </w:p>
    <w:p w:rsidR="003B3401" w:rsidRPr="003B3401" w:rsidRDefault="003B3401" w:rsidP="003B3401">
      <w:pPr>
        <w:pStyle w:val="Default"/>
        <w:spacing w:after="9"/>
        <w:jc w:val="both"/>
        <w:rPr>
          <w:color w:val="auto"/>
        </w:rPr>
      </w:pPr>
      <w:r w:rsidRPr="003B3401">
        <w:rPr>
          <w:color w:val="auto"/>
        </w:rPr>
        <w:t xml:space="preserve"> проводит разминку с тренировкой мышечных ощущений, «гимнастику жестов», танцевальную гимнастику, включает игровые упражнения и этюды с использованием воображаемых предметов и ситуаций; </w:t>
      </w:r>
    </w:p>
    <w:p w:rsidR="003B3401" w:rsidRPr="003B3401" w:rsidRDefault="003B3401" w:rsidP="003B3401">
      <w:pPr>
        <w:pStyle w:val="Default"/>
        <w:spacing w:after="9"/>
        <w:jc w:val="both"/>
        <w:rPr>
          <w:color w:val="auto"/>
        </w:rPr>
      </w:pPr>
      <w:r w:rsidRPr="003B3401">
        <w:rPr>
          <w:color w:val="auto"/>
        </w:rPr>
        <w:t xml:space="preserve"> учит воспроизводить в соответствии с музыкой различный характер основных движений: ходьба радостная, спокойная, торжественная, мягкая, пружинистая, осторожная; </w:t>
      </w:r>
      <w:proofErr w:type="gramStart"/>
      <w:r w:rsidRPr="003B3401">
        <w:rPr>
          <w:color w:val="auto"/>
        </w:rPr>
        <w:t xml:space="preserve">спортивный шаг, танцевальный шаг и т. д.; бег легкий, сильный, мягкий, острый, осторожный, устремленный и т. д.; прыжки мягкие, легкие, сильные, на одной ноге, на двух ногах, меняя ноги и т. д.; движения рук мягкие и жесткие, плавные и напряженные, широкие и мелкие и т.д.; </w:t>
      </w:r>
      <w:proofErr w:type="gramEnd"/>
    </w:p>
    <w:p w:rsidR="003B3401" w:rsidRPr="003B3401" w:rsidRDefault="003B3401" w:rsidP="003B3401">
      <w:pPr>
        <w:pStyle w:val="Default"/>
        <w:spacing w:after="9"/>
        <w:jc w:val="both"/>
        <w:rPr>
          <w:color w:val="auto"/>
        </w:rPr>
      </w:pPr>
      <w:r w:rsidRPr="003B3401">
        <w:rPr>
          <w:color w:val="auto"/>
        </w:rPr>
        <w:t xml:space="preserve"> учит народным и бальным танцам (полька, галоп), работая над эмоциональным общением в них;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  <w:r w:rsidRPr="003B3401">
        <w:rPr>
          <w:color w:val="auto"/>
        </w:rPr>
        <w:t xml:space="preserve"> обсуждает с детьми общий замысел и настроение образного музыкально-двигательного этюда, предлагает задачу на его индивидуальную музыкально-двигательную интерпретацию; поддерживает создание групповых композиций из лучших вариантов, отобранных самими детьми. </w:t>
      </w:r>
      <w:proofErr w:type="gramStart"/>
      <w:r w:rsidRPr="003B3401">
        <w:rPr>
          <w:color w:val="auto"/>
        </w:rPr>
        <w:t xml:space="preserve">(Например, двигательный музыкально-образный этюд «Мальчик гуляет, мальчик </w:t>
      </w:r>
      <w:proofErr w:type="spellStart"/>
      <w:r w:rsidRPr="003B3401">
        <w:rPr>
          <w:color w:val="auto"/>
        </w:rPr>
        <w:t>зе-вает</w:t>
      </w:r>
      <w:proofErr w:type="spellEnd"/>
      <w:r w:rsidRPr="003B3401">
        <w:rPr>
          <w:color w:val="auto"/>
        </w:rPr>
        <w:t>», муз.</w:t>
      </w:r>
      <w:proofErr w:type="gramEnd"/>
      <w:r w:rsidRPr="003B3401">
        <w:rPr>
          <w:color w:val="auto"/>
        </w:rPr>
        <w:t xml:space="preserve"> </w:t>
      </w:r>
      <w:proofErr w:type="gramStart"/>
      <w:r w:rsidRPr="003B3401">
        <w:rPr>
          <w:color w:val="auto"/>
        </w:rPr>
        <w:t xml:space="preserve">В.Гаврилина). </w:t>
      </w:r>
      <w:proofErr w:type="gramEnd"/>
    </w:p>
    <w:p w:rsidR="003B3401" w:rsidRPr="003B3401" w:rsidRDefault="003B3401" w:rsidP="003B3401">
      <w:pPr>
        <w:pStyle w:val="Default"/>
        <w:jc w:val="both"/>
        <w:rPr>
          <w:color w:val="auto"/>
        </w:rPr>
      </w:pPr>
    </w:p>
    <w:p w:rsidR="003B3401" w:rsidRPr="003B3401" w:rsidRDefault="003B3401" w:rsidP="003B3401">
      <w:pPr>
        <w:pStyle w:val="Default"/>
        <w:jc w:val="both"/>
        <w:rPr>
          <w:color w:val="auto"/>
        </w:rPr>
      </w:pPr>
      <w:r w:rsidRPr="003B3401">
        <w:rPr>
          <w:i/>
          <w:iCs/>
          <w:color w:val="auto"/>
        </w:rPr>
        <w:t xml:space="preserve">Игра на детских музыкальных инструментах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  <w:r w:rsidRPr="003B3401">
        <w:rPr>
          <w:b/>
          <w:bCs/>
          <w:i/>
          <w:iCs/>
          <w:color w:val="auto"/>
        </w:rPr>
        <w:t xml:space="preserve">Образовательные задачи </w:t>
      </w:r>
    </w:p>
    <w:p w:rsidR="003B3401" w:rsidRPr="003B3401" w:rsidRDefault="003B3401" w:rsidP="003B3401">
      <w:pPr>
        <w:pStyle w:val="Default"/>
        <w:spacing w:after="9"/>
        <w:jc w:val="both"/>
        <w:rPr>
          <w:color w:val="auto"/>
        </w:rPr>
      </w:pPr>
      <w:r w:rsidRPr="003B3401">
        <w:rPr>
          <w:color w:val="auto"/>
        </w:rPr>
        <w:t xml:space="preserve"> Развитие </w:t>
      </w:r>
      <w:proofErr w:type="spellStart"/>
      <w:r w:rsidRPr="003B3401">
        <w:rPr>
          <w:color w:val="auto"/>
        </w:rPr>
        <w:t>звуковысотного</w:t>
      </w:r>
      <w:proofErr w:type="spellEnd"/>
      <w:r w:rsidRPr="003B3401">
        <w:rPr>
          <w:color w:val="auto"/>
        </w:rPr>
        <w:t xml:space="preserve">, тембрового и динамического слуха, чувства музыкального ритма в процессе игры на </w:t>
      </w:r>
      <w:proofErr w:type="spellStart"/>
      <w:r w:rsidRPr="003B3401">
        <w:rPr>
          <w:color w:val="auto"/>
        </w:rPr>
        <w:t>звуковысотных</w:t>
      </w:r>
      <w:proofErr w:type="spellEnd"/>
      <w:r w:rsidRPr="003B3401">
        <w:rPr>
          <w:color w:val="auto"/>
        </w:rPr>
        <w:t xml:space="preserve"> и ударных детских музыкальных инструментах.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  <w:r w:rsidRPr="003B3401">
        <w:rPr>
          <w:color w:val="auto"/>
        </w:rPr>
        <w:t xml:space="preserve"> Формирование предпосылок деятельности подбора музыки по слуху, лежащей в основе инструментального творчества.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</w:p>
    <w:p w:rsidR="003B3401" w:rsidRPr="003B3401" w:rsidRDefault="003B3401" w:rsidP="003B3401">
      <w:pPr>
        <w:pStyle w:val="Default"/>
        <w:jc w:val="both"/>
        <w:rPr>
          <w:color w:val="auto"/>
        </w:rPr>
      </w:pPr>
      <w:r w:rsidRPr="003B3401">
        <w:rPr>
          <w:b/>
          <w:bCs/>
          <w:i/>
          <w:iCs/>
          <w:color w:val="auto"/>
        </w:rPr>
        <w:t xml:space="preserve">Содержание образовательной работы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  <w:r w:rsidRPr="003B3401">
        <w:rPr>
          <w:color w:val="auto"/>
        </w:rPr>
        <w:t xml:space="preserve">Музыкальный руководитель: </w:t>
      </w:r>
    </w:p>
    <w:p w:rsidR="003B3401" w:rsidRPr="003B3401" w:rsidRDefault="003B3401" w:rsidP="003B3401">
      <w:pPr>
        <w:pStyle w:val="Default"/>
        <w:spacing w:after="9"/>
        <w:jc w:val="both"/>
        <w:rPr>
          <w:color w:val="auto"/>
        </w:rPr>
      </w:pPr>
      <w:r w:rsidRPr="003B3401">
        <w:rPr>
          <w:color w:val="auto"/>
        </w:rPr>
        <w:lastRenderedPageBreak/>
        <w:t xml:space="preserve"> продолжает знакомить детей с образцами-интонациями, построенными на </w:t>
      </w:r>
      <w:proofErr w:type="spellStart"/>
      <w:proofErr w:type="gramStart"/>
      <w:r w:rsidRPr="003B3401">
        <w:rPr>
          <w:color w:val="auto"/>
        </w:rPr>
        <w:t>интерваль-ной</w:t>
      </w:r>
      <w:proofErr w:type="spellEnd"/>
      <w:proofErr w:type="gramEnd"/>
      <w:r w:rsidRPr="003B3401">
        <w:rPr>
          <w:color w:val="auto"/>
        </w:rPr>
        <w:t xml:space="preserve"> основе; учит подбирать по слуху на </w:t>
      </w:r>
      <w:proofErr w:type="spellStart"/>
      <w:r w:rsidRPr="003B3401">
        <w:rPr>
          <w:color w:val="auto"/>
        </w:rPr>
        <w:t>звуковысотных</w:t>
      </w:r>
      <w:proofErr w:type="spellEnd"/>
      <w:r w:rsidRPr="003B3401">
        <w:rPr>
          <w:color w:val="auto"/>
        </w:rPr>
        <w:t xml:space="preserve"> инструментах образцы-интонации и простые мелодии; </w:t>
      </w:r>
    </w:p>
    <w:p w:rsidR="003B3401" w:rsidRPr="003B3401" w:rsidRDefault="003B3401" w:rsidP="003B3401">
      <w:pPr>
        <w:pStyle w:val="Default"/>
        <w:spacing w:after="9"/>
        <w:jc w:val="both"/>
        <w:rPr>
          <w:color w:val="auto"/>
        </w:rPr>
      </w:pPr>
      <w:r w:rsidRPr="003B3401">
        <w:rPr>
          <w:color w:val="auto"/>
        </w:rPr>
        <w:t xml:space="preserve"> предлагает детям для </w:t>
      </w:r>
      <w:proofErr w:type="gramStart"/>
      <w:r w:rsidRPr="003B3401">
        <w:rPr>
          <w:color w:val="auto"/>
        </w:rPr>
        <w:t>освоения</w:t>
      </w:r>
      <w:proofErr w:type="gramEnd"/>
      <w:r w:rsidRPr="003B3401">
        <w:rPr>
          <w:color w:val="auto"/>
        </w:rPr>
        <w:t xml:space="preserve"> постепенно усложняющиеся ритмические структуры, использует разнообразие тембров и динамических оттенков; </w:t>
      </w:r>
    </w:p>
    <w:p w:rsidR="003B3401" w:rsidRPr="003B3401" w:rsidRDefault="003B3401" w:rsidP="003B3401">
      <w:pPr>
        <w:pStyle w:val="Default"/>
        <w:spacing w:after="9"/>
        <w:jc w:val="both"/>
        <w:rPr>
          <w:color w:val="auto"/>
        </w:rPr>
      </w:pPr>
      <w:r w:rsidRPr="003B3401">
        <w:rPr>
          <w:color w:val="auto"/>
        </w:rPr>
        <w:t xml:space="preserve"> работает с оркестром и ансамблями детских музыкальных инструментов, закрепляя у детей навыки совместной игры и развивая чувство ансамбля;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  <w:r w:rsidRPr="003B3401">
        <w:rPr>
          <w:color w:val="auto"/>
        </w:rPr>
        <w:t xml:space="preserve"> поощряет инициативу и творческие проявления детей в инструментальной </w:t>
      </w:r>
      <w:proofErr w:type="spellStart"/>
      <w:proofErr w:type="gramStart"/>
      <w:r w:rsidRPr="003B3401">
        <w:rPr>
          <w:color w:val="auto"/>
        </w:rPr>
        <w:t>импровиза-ции</w:t>
      </w:r>
      <w:proofErr w:type="spellEnd"/>
      <w:proofErr w:type="gramEnd"/>
      <w:r w:rsidRPr="003B3401">
        <w:rPr>
          <w:color w:val="auto"/>
        </w:rPr>
        <w:t xml:space="preserve"> (например, в озвучивании музыкальных характеристик персонажей в играх-драматизациях и пр.) и подборе мелодий по слуху.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</w:p>
    <w:p w:rsidR="003B3401" w:rsidRPr="003B3401" w:rsidRDefault="003B3401" w:rsidP="003B3401">
      <w:pPr>
        <w:pStyle w:val="Default"/>
        <w:jc w:val="both"/>
        <w:rPr>
          <w:color w:val="auto"/>
        </w:rPr>
      </w:pPr>
      <w:r w:rsidRPr="003B3401">
        <w:rPr>
          <w:i/>
          <w:iCs/>
          <w:color w:val="auto"/>
        </w:rPr>
        <w:t xml:space="preserve">Музыкальная игра-драматизация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  <w:r w:rsidRPr="003B3401">
        <w:rPr>
          <w:b/>
          <w:bCs/>
          <w:i/>
          <w:iCs/>
          <w:color w:val="auto"/>
        </w:rPr>
        <w:t xml:space="preserve">Образовательные задачи: </w:t>
      </w:r>
    </w:p>
    <w:p w:rsidR="003B3401" w:rsidRPr="003B3401" w:rsidRDefault="003B3401" w:rsidP="003B3401">
      <w:pPr>
        <w:pStyle w:val="Default"/>
        <w:spacing w:after="9"/>
        <w:jc w:val="both"/>
        <w:rPr>
          <w:color w:val="auto"/>
        </w:rPr>
      </w:pPr>
      <w:r w:rsidRPr="003B3401">
        <w:rPr>
          <w:color w:val="auto"/>
        </w:rPr>
        <w:t xml:space="preserve"> Вовлечение детей в игры-драматизации со многими и разнохарактерными персонажами, с использованием разнообразных видов музыкальной деятельности; </w:t>
      </w:r>
    </w:p>
    <w:p w:rsidR="003B3401" w:rsidRPr="003B3401" w:rsidRDefault="003B3401" w:rsidP="003B3401">
      <w:pPr>
        <w:pStyle w:val="Default"/>
        <w:spacing w:after="9"/>
        <w:jc w:val="both"/>
        <w:rPr>
          <w:color w:val="auto"/>
        </w:rPr>
      </w:pPr>
      <w:r w:rsidRPr="003B3401">
        <w:rPr>
          <w:color w:val="auto"/>
        </w:rPr>
        <w:t xml:space="preserve"> Всесторонняя поддержка творческих проявлений детей;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  <w:r w:rsidRPr="003B3401">
        <w:rPr>
          <w:color w:val="auto"/>
        </w:rPr>
        <w:t xml:space="preserve"> Поддержка детей в их стремлении участвовать в игре в не только составе небольшой группы, но и в качестве солиста.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</w:p>
    <w:p w:rsidR="003B3401" w:rsidRPr="003B3401" w:rsidRDefault="003B3401" w:rsidP="003B3401">
      <w:pPr>
        <w:pStyle w:val="Default"/>
        <w:jc w:val="both"/>
        <w:rPr>
          <w:color w:val="auto"/>
        </w:rPr>
      </w:pPr>
    </w:p>
    <w:p w:rsidR="003B3401" w:rsidRPr="003B3401" w:rsidRDefault="003B3401" w:rsidP="003B3401">
      <w:pPr>
        <w:pStyle w:val="Default"/>
        <w:pageBreakBefore/>
        <w:jc w:val="both"/>
        <w:rPr>
          <w:color w:val="auto"/>
        </w:rPr>
      </w:pPr>
      <w:r w:rsidRPr="003B3401">
        <w:rPr>
          <w:b/>
          <w:bCs/>
          <w:i/>
          <w:iCs/>
          <w:color w:val="auto"/>
        </w:rPr>
        <w:lastRenderedPageBreak/>
        <w:t xml:space="preserve">Содержание образовательной работы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  <w:r w:rsidRPr="003B3401">
        <w:rPr>
          <w:color w:val="auto"/>
        </w:rPr>
        <w:t xml:space="preserve">Музыкальный руководитель </w:t>
      </w:r>
    </w:p>
    <w:p w:rsidR="003B3401" w:rsidRPr="003B3401" w:rsidRDefault="003B3401" w:rsidP="003B3401">
      <w:pPr>
        <w:pStyle w:val="Default"/>
        <w:spacing w:after="9"/>
        <w:jc w:val="both"/>
        <w:rPr>
          <w:color w:val="auto"/>
        </w:rPr>
      </w:pPr>
      <w:r w:rsidRPr="003B3401">
        <w:rPr>
          <w:color w:val="auto"/>
        </w:rPr>
        <w:t xml:space="preserve"> создает условия для проявления возможностей детей в движении, выразительном слове, пении, игре на детских музыкальных инструментах; </w:t>
      </w:r>
    </w:p>
    <w:p w:rsidR="003B3401" w:rsidRPr="003B3401" w:rsidRDefault="003B3401" w:rsidP="003B3401">
      <w:pPr>
        <w:pStyle w:val="Default"/>
        <w:spacing w:after="9"/>
        <w:jc w:val="both"/>
        <w:rPr>
          <w:color w:val="auto"/>
        </w:rPr>
      </w:pPr>
      <w:r w:rsidRPr="003B3401">
        <w:rPr>
          <w:color w:val="auto"/>
        </w:rPr>
        <w:t xml:space="preserve"> подготавливает игру системой музыкально-двигательных этюдов; </w:t>
      </w:r>
    </w:p>
    <w:p w:rsidR="003B3401" w:rsidRPr="003B3401" w:rsidRDefault="003B3401" w:rsidP="003B3401">
      <w:pPr>
        <w:pStyle w:val="Default"/>
        <w:spacing w:after="9"/>
        <w:jc w:val="both"/>
        <w:rPr>
          <w:color w:val="auto"/>
        </w:rPr>
      </w:pPr>
      <w:r w:rsidRPr="003B3401">
        <w:rPr>
          <w:color w:val="auto"/>
        </w:rPr>
        <w:t xml:space="preserve"> развивает творческие способности, предлагая разнообразные творческие задания; </w:t>
      </w:r>
    </w:p>
    <w:p w:rsidR="003B3401" w:rsidRPr="003B3401" w:rsidRDefault="003B3401" w:rsidP="003B3401">
      <w:pPr>
        <w:pStyle w:val="Default"/>
        <w:spacing w:after="9"/>
        <w:jc w:val="both"/>
        <w:rPr>
          <w:color w:val="auto"/>
        </w:rPr>
      </w:pPr>
      <w:r w:rsidRPr="003B3401">
        <w:rPr>
          <w:color w:val="auto"/>
        </w:rPr>
        <w:t xml:space="preserve"> учит понимать особенности персонажей игры, самостоятельно находить для них выразительные пантомимические, мимические и интонационные характеристики; </w:t>
      </w:r>
    </w:p>
    <w:p w:rsidR="003B3401" w:rsidRPr="003B3401" w:rsidRDefault="003B3401" w:rsidP="003B3401">
      <w:pPr>
        <w:pStyle w:val="Default"/>
        <w:spacing w:after="9"/>
        <w:jc w:val="both"/>
        <w:rPr>
          <w:color w:val="auto"/>
        </w:rPr>
      </w:pPr>
      <w:r w:rsidRPr="003B3401">
        <w:rPr>
          <w:color w:val="auto"/>
        </w:rPr>
        <w:t xml:space="preserve"> осваивает каждую роль со всей группой, и затем выбирает исполнителей вместе с детьми; </w:t>
      </w:r>
    </w:p>
    <w:p w:rsidR="003B3401" w:rsidRPr="003B3401" w:rsidRDefault="003B3401" w:rsidP="003B3401">
      <w:pPr>
        <w:pStyle w:val="Default"/>
        <w:spacing w:after="9"/>
        <w:jc w:val="both"/>
        <w:rPr>
          <w:color w:val="auto"/>
        </w:rPr>
      </w:pPr>
      <w:r w:rsidRPr="003B3401">
        <w:rPr>
          <w:color w:val="auto"/>
        </w:rPr>
        <w:t xml:space="preserve"> развивает умение использовать в игре предметы-заместители, воображаемые предметы, входить в образ и оставаться в нем до конца игры;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  <w:r w:rsidRPr="003B3401">
        <w:rPr>
          <w:color w:val="auto"/>
        </w:rPr>
        <w:t xml:space="preserve"> способствует позитивному настрою детей и развитию воображения, высоко оценивая каждую творческую находку. </w:t>
      </w:r>
    </w:p>
    <w:p w:rsidR="003B3401" w:rsidRPr="003B3401" w:rsidRDefault="003B3401" w:rsidP="003B3401">
      <w:pPr>
        <w:pStyle w:val="Default"/>
        <w:jc w:val="both"/>
        <w:rPr>
          <w:color w:val="auto"/>
        </w:rPr>
      </w:pPr>
    </w:p>
    <w:p w:rsidR="00DF273F" w:rsidRPr="003B3401" w:rsidRDefault="00DF273F" w:rsidP="003B340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F273F" w:rsidRPr="003B3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971657"/>
    <w:multiLevelType w:val="hybridMultilevel"/>
    <w:tmpl w:val="AF56B6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205138D"/>
    <w:multiLevelType w:val="hybridMultilevel"/>
    <w:tmpl w:val="75142CA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27920C7"/>
    <w:multiLevelType w:val="hybridMultilevel"/>
    <w:tmpl w:val="26975D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A0E639B"/>
    <w:multiLevelType w:val="hybridMultilevel"/>
    <w:tmpl w:val="B3A96C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32DD5C9"/>
    <w:multiLevelType w:val="hybridMultilevel"/>
    <w:tmpl w:val="BAE575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977644B"/>
    <w:multiLevelType w:val="hybridMultilevel"/>
    <w:tmpl w:val="E17804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D1127BE"/>
    <w:multiLevelType w:val="hybridMultilevel"/>
    <w:tmpl w:val="4B27D4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DD57A800"/>
    <w:multiLevelType w:val="hybridMultilevel"/>
    <w:tmpl w:val="784038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A2C95E3"/>
    <w:multiLevelType w:val="hybridMultilevel"/>
    <w:tmpl w:val="26676ED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0456DE0"/>
    <w:multiLevelType w:val="hybridMultilevel"/>
    <w:tmpl w:val="65A830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D670E80"/>
    <w:multiLevelType w:val="hybridMultilevel"/>
    <w:tmpl w:val="ECD94E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46FAAEBB"/>
    <w:multiLevelType w:val="hybridMultilevel"/>
    <w:tmpl w:val="13B4C09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4D3CEFBF"/>
    <w:multiLevelType w:val="hybridMultilevel"/>
    <w:tmpl w:val="F73CED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4FD3641C"/>
    <w:multiLevelType w:val="hybridMultilevel"/>
    <w:tmpl w:val="2E666F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5BBDBD3C"/>
    <w:multiLevelType w:val="hybridMultilevel"/>
    <w:tmpl w:val="348C0E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217C4D6"/>
    <w:multiLevelType w:val="hybridMultilevel"/>
    <w:tmpl w:val="B4937C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3A60C30"/>
    <w:multiLevelType w:val="hybridMultilevel"/>
    <w:tmpl w:val="CE281D4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6B819633"/>
    <w:multiLevelType w:val="hybridMultilevel"/>
    <w:tmpl w:val="07ACB7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7188FB10"/>
    <w:multiLevelType w:val="hybridMultilevel"/>
    <w:tmpl w:val="EB8A774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7B5F84D9"/>
    <w:multiLevelType w:val="hybridMultilevel"/>
    <w:tmpl w:val="F14EC80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6"/>
  </w:num>
  <w:num w:numId="2">
    <w:abstractNumId w:val="10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15"/>
  </w:num>
  <w:num w:numId="9">
    <w:abstractNumId w:val="14"/>
  </w:num>
  <w:num w:numId="10">
    <w:abstractNumId w:val="17"/>
  </w:num>
  <w:num w:numId="11">
    <w:abstractNumId w:val="5"/>
  </w:num>
  <w:num w:numId="12">
    <w:abstractNumId w:val="3"/>
  </w:num>
  <w:num w:numId="13">
    <w:abstractNumId w:val="13"/>
  </w:num>
  <w:num w:numId="14">
    <w:abstractNumId w:val="12"/>
  </w:num>
  <w:num w:numId="15">
    <w:abstractNumId w:val="18"/>
  </w:num>
  <w:num w:numId="16">
    <w:abstractNumId w:val="8"/>
  </w:num>
  <w:num w:numId="17">
    <w:abstractNumId w:val="11"/>
  </w:num>
  <w:num w:numId="18">
    <w:abstractNumId w:val="19"/>
  </w:num>
  <w:num w:numId="19">
    <w:abstractNumId w:val="9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3401"/>
    <w:rsid w:val="003B3401"/>
    <w:rsid w:val="00DF2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34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1962</Words>
  <Characters>11186</Characters>
  <Application>Microsoft Office Word</Application>
  <DocSecurity>0</DocSecurity>
  <Lines>93</Lines>
  <Paragraphs>26</Paragraphs>
  <ScaleCrop>false</ScaleCrop>
  <Company>Reanimator Extreme Edition</Company>
  <LinksUpToDate>false</LinksUpToDate>
  <CharactersWithSpaces>13122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2020-05-24T19:23:00Z</dcterms:created>
  <dcterms:modified xsi:type="dcterms:W3CDTF">2020-05-24T19:32:00Z</dcterms:modified>
</cp:coreProperties>
</file>