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FC" w:rsidRPr="00673B9E" w:rsidRDefault="00673B9E" w:rsidP="00673B9E">
      <w:pPr>
        <w:ind w:left="-993"/>
        <w:jc w:val="center"/>
        <w:rPr>
          <w:rFonts w:ascii="Times New Roman" w:hAnsi="Times New Roman" w:cs="Times New Roman"/>
          <w:b/>
          <w:i w:val="0"/>
          <w:sz w:val="28"/>
          <w:szCs w:val="18"/>
          <w:u w:val="single"/>
        </w:rPr>
      </w:pPr>
      <w:r w:rsidRPr="00673B9E">
        <w:rPr>
          <w:rFonts w:ascii="Times New Roman" w:hAnsi="Times New Roman" w:cs="Times New Roman"/>
          <w:b/>
          <w:i w:val="0"/>
          <w:sz w:val="28"/>
          <w:szCs w:val="18"/>
          <w:u w:val="single"/>
        </w:rPr>
        <w:t>Социально – коммуникативное развитие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1.Общение и культура поведения;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2.Взаимодействие </w:t>
      </w:r>
      <w:proofErr w:type="gramStart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со</w:t>
      </w:r>
      <w:proofErr w:type="gramEnd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 взрослыми</w:t>
      </w:r>
    </w:p>
    <w:p w:rsidR="00673B9E" w:rsidRPr="00673B9E" w:rsidRDefault="00673B9E" w:rsidP="00673B9E">
      <w:pPr>
        <w:ind w:left="-1134"/>
        <w:rPr>
          <w:rFonts w:ascii="Times New Roman" w:hAnsi="Times New Roman" w:cs="Times New Roman"/>
          <w:b/>
          <w:i w:val="0"/>
          <w:sz w:val="22"/>
          <w:szCs w:val="18"/>
        </w:rPr>
      </w:pPr>
      <w:r>
        <w:rPr>
          <w:rFonts w:ascii="Times New Roman" w:hAnsi="Times New Roman" w:cs="Times New Roman"/>
          <w:b/>
          <w:i w:val="0"/>
          <w:sz w:val="22"/>
          <w:szCs w:val="18"/>
        </w:rPr>
        <w:t xml:space="preserve">                    </w:t>
      </w: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3.Взаимодействие со сверстниками;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4.Сюжетно – </w:t>
      </w:r>
      <w:proofErr w:type="spellStart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отобразительная</w:t>
      </w:r>
      <w:proofErr w:type="spellEnd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 игра;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5.Основы безопасного поведения в быту, на улице</w:t>
      </w:r>
      <w:r w:rsidRPr="00673B9E">
        <w:rPr>
          <w:rFonts w:ascii="Times New Roman" w:hAnsi="Times New Roman" w:cs="Times New Roman"/>
          <w:i w:val="0"/>
          <w:sz w:val="22"/>
          <w:szCs w:val="18"/>
        </w:rPr>
        <w:t>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 xml:space="preserve">1.Продолжаем развивать у детей </w:t>
      </w:r>
      <w:proofErr w:type="spellStart"/>
      <w:r w:rsidRPr="00673B9E">
        <w:rPr>
          <w:rFonts w:ascii="Times New Roman" w:hAnsi="Times New Roman" w:cs="Times New Roman"/>
          <w:i w:val="0"/>
          <w:sz w:val="22"/>
          <w:szCs w:val="18"/>
        </w:rPr>
        <w:t>внеситуативное</w:t>
      </w:r>
      <w:proofErr w:type="spellEnd"/>
      <w:r w:rsidRPr="00673B9E">
        <w:rPr>
          <w:rFonts w:ascii="Times New Roman" w:hAnsi="Times New Roman" w:cs="Times New Roman"/>
          <w:i w:val="0"/>
          <w:sz w:val="22"/>
          <w:szCs w:val="18"/>
        </w:rPr>
        <w:t xml:space="preserve"> общение.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-Побуждать детей активно включаться в общение всеми доступными средствами, откликаться на вопросы и предложения взрослого, инициативно высказываться на близкие ребёнку темы.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-.Формирование у детей: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  навыков личной гигиены, потребность быть опрятным и аккуратным;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 умений находить своё место за столом, правильно сидеть, правильно держать ложку, чашку, не торопиться во время еды.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-самостоятельность во время еды, при одевании и раздевании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Совершенствовать умение не отвлекаться при выполнении задания.</w:t>
      </w:r>
    </w:p>
    <w:p w:rsidR="00673B9E" w:rsidRPr="00673B9E" w:rsidRDefault="00673B9E" w:rsidP="00673B9E">
      <w:pPr>
        <w:autoSpaceDE w:val="0"/>
        <w:spacing w:line="276" w:lineRule="auto"/>
        <w:rPr>
          <w:rFonts w:ascii="Times New Roman" w:eastAsia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2.</w:t>
      </w: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Развивать и поддерживать потребность ребёнка в общении и сотрудничестве </w:t>
      </w:r>
      <w:proofErr w:type="gramStart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со</w:t>
      </w:r>
      <w:proofErr w:type="gramEnd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 взрослым по поводу предметов, игрушек и действий с ними, стремление слушать взрослого, выполнять его простые просьбы (убрать в шкаф свою одежду, поднять упавшую вещь и др.) </w:t>
      </w:r>
    </w:p>
    <w:p w:rsidR="00673B9E" w:rsidRPr="00673B9E" w:rsidRDefault="00673B9E" w:rsidP="00673B9E">
      <w:pPr>
        <w:autoSpaceDE w:val="0"/>
        <w:spacing w:line="276" w:lineRule="auto"/>
        <w:rPr>
          <w:rFonts w:ascii="Times New Roman" w:eastAsia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 xml:space="preserve">- </w:t>
      </w: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673B9E" w:rsidRPr="00673B9E" w:rsidRDefault="00673B9E" w:rsidP="00673B9E">
      <w:pPr>
        <w:autoSpaceDE w:val="0"/>
        <w:spacing w:line="276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-Побуждать детей к </w:t>
      </w:r>
      <w:proofErr w:type="spellStart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внеситуативному</w:t>
      </w:r>
      <w:proofErr w:type="spellEnd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 общению </w:t>
      </w:r>
      <w:proofErr w:type="gramStart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со</w:t>
      </w:r>
      <w:proofErr w:type="gramEnd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 взрослым.</w:t>
      </w:r>
    </w:p>
    <w:p w:rsidR="00673B9E" w:rsidRPr="00673B9E" w:rsidRDefault="00673B9E" w:rsidP="00673B9E">
      <w:pPr>
        <w:autoSpaceDE w:val="0"/>
        <w:spacing w:line="276" w:lineRule="auto"/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3.</w:t>
      </w: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673B9E" w:rsidRPr="00673B9E" w:rsidRDefault="00673B9E" w:rsidP="00673B9E">
      <w:pPr>
        <w:autoSpaceDE w:val="0"/>
        <w:spacing w:line="276" w:lineRule="auto"/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4.Формирование умений детей: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- </w:t>
      </w:r>
      <w:r w:rsidRPr="00673B9E">
        <w:rPr>
          <w:rFonts w:ascii="Times New Roman" w:hAnsi="Times New Roman" w:cs="Times New Roman"/>
          <w:i w:val="0"/>
          <w:sz w:val="22"/>
          <w:szCs w:val="18"/>
        </w:rPr>
        <w:t>Развивать сюжетно-игровой замысел;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color w:val="FF000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>-  участвовать в игровых действиях, легко использовать различные предметы заместители и воображаемые предметы.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i w:val="0"/>
          <w:sz w:val="22"/>
          <w:szCs w:val="18"/>
        </w:rPr>
        <w:t xml:space="preserve">- Закрепление коротких сюжетных цепочек с </w:t>
      </w:r>
      <w:proofErr w:type="gramStart"/>
      <w:r w:rsidRPr="00673B9E">
        <w:rPr>
          <w:rFonts w:ascii="Times New Roman" w:hAnsi="Times New Roman" w:cs="Times New Roman"/>
          <w:i w:val="0"/>
          <w:sz w:val="22"/>
          <w:szCs w:val="18"/>
        </w:rPr>
        <w:t>последующем</w:t>
      </w:r>
      <w:proofErr w:type="gramEnd"/>
      <w:r w:rsidRPr="00673B9E">
        <w:rPr>
          <w:rFonts w:ascii="Times New Roman" w:hAnsi="Times New Roman" w:cs="Times New Roman"/>
          <w:i w:val="0"/>
          <w:sz w:val="22"/>
          <w:szCs w:val="18"/>
        </w:rPr>
        <w:t xml:space="preserve"> их объединением в более развернутый сюжет.</w:t>
      </w: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 xml:space="preserve"> </w:t>
      </w:r>
    </w:p>
    <w:p w:rsidR="00673B9E" w:rsidRPr="00673B9E" w:rsidRDefault="00673B9E" w:rsidP="00673B9E">
      <w:pPr>
        <w:autoSpaceDE w:val="0"/>
        <w:rPr>
          <w:rFonts w:ascii="Times New Roman" w:eastAsia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5.</w:t>
      </w: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Формировать у детей элементарные правила безопасного поведения в быту, способствующие сохранению своего здоровья ( не брать в руки острые предметы, при спуске с лестницы не </w:t>
      </w: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lastRenderedPageBreak/>
        <w:t>перешагивать через ступеньки</w:t>
      </w:r>
      <w:proofErr w:type="gramStart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 ,</w:t>
      </w:r>
      <w:proofErr w:type="gramEnd"/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 xml:space="preserve"> при ходьбе и беге по неровной поверхности чаще смотреть под ноги, не бегать с палочками в руках, оберегать глаза во время игр с песком, водой и т.п.)</w:t>
      </w:r>
    </w:p>
    <w:p w:rsidR="00673B9E" w:rsidRPr="00673B9E" w:rsidRDefault="00673B9E" w:rsidP="00673B9E">
      <w:pPr>
        <w:autoSpaceDE w:val="0"/>
        <w:rPr>
          <w:rFonts w:ascii="Times New Roman" w:eastAsia="Times New Roman" w:hAnsi="Times New Roman" w:cs="Times New Roman"/>
          <w:i w:val="0"/>
          <w:sz w:val="22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- постоянно напоминать детям о том, что они всегда могут обратиться за помощью к воспитателю.</w:t>
      </w:r>
    </w:p>
    <w:p w:rsidR="00673B9E" w:rsidRPr="00673B9E" w:rsidRDefault="00673B9E" w:rsidP="00673B9E">
      <w:pPr>
        <w:ind w:left="-993"/>
        <w:jc w:val="center"/>
        <w:rPr>
          <w:rFonts w:ascii="Times New Roman" w:hAnsi="Times New Roman" w:cs="Times New Roman"/>
          <w:i w:val="0"/>
          <w:sz w:val="72"/>
        </w:rPr>
      </w:pPr>
      <w:r w:rsidRPr="00673B9E">
        <w:rPr>
          <w:rFonts w:ascii="Times New Roman" w:eastAsia="Times New Roman" w:hAnsi="Times New Roman" w:cs="Times New Roman"/>
          <w:i w:val="0"/>
          <w:sz w:val="22"/>
          <w:szCs w:val="18"/>
        </w:rPr>
        <w:t>-</w:t>
      </w:r>
      <w:r w:rsidRPr="00673B9E">
        <w:rPr>
          <w:rFonts w:ascii="Times New Roman" w:eastAsia="Times New Roman" w:hAnsi="Times New Roman" w:cs="Times New Roman"/>
          <w:i w:val="0"/>
          <w:color w:val="000000"/>
          <w:sz w:val="22"/>
          <w:szCs w:val="18"/>
        </w:rPr>
        <w:t xml:space="preserve"> формировать элементарные знания об опасности шалости с огнем, об опасных последствиях пожаров в доме.</w:t>
      </w:r>
      <w:r w:rsidRPr="00673B9E">
        <w:rPr>
          <w:rFonts w:ascii="Times New Roman" w:hAnsi="Times New Roman" w:cs="Times New Roman"/>
          <w:i w:val="0"/>
          <w:sz w:val="28"/>
          <w:szCs w:val="18"/>
        </w:rPr>
        <w:t xml:space="preserve">                                                                  </w:t>
      </w:r>
    </w:p>
    <w:p w:rsidR="00673B9E" w:rsidRPr="00746366" w:rsidRDefault="00673B9E" w:rsidP="00746366">
      <w:pPr>
        <w:pStyle w:val="ab"/>
        <w:ind w:left="0"/>
        <w:jc w:val="center"/>
        <w:rPr>
          <w:rFonts w:ascii="Times New Roman" w:hAnsi="Times New Roman" w:cs="Times New Roman"/>
          <w:b/>
          <w:i w:val="0"/>
          <w:sz w:val="28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8"/>
          <w:szCs w:val="18"/>
        </w:rPr>
        <w:t>Познавательное развитие</w:t>
      </w:r>
    </w:p>
    <w:p w:rsidR="00673B9E" w:rsidRPr="00673B9E" w:rsidRDefault="00673B9E" w:rsidP="00673B9E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1.Предметная деятельность</w:t>
      </w:r>
    </w:p>
    <w:p w:rsidR="00673B9E" w:rsidRPr="00673B9E" w:rsidRDefault="00673B9E" w:rsidP="00673B9E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673B9E" w:rsidRPr="00673B9E" w:rsidRDefault="00673B9E" w:rsidP="00673B9E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2.Сенсорное развитие</w:t>
      </w:r>
    </w:p>
    <w:p w:rsidR="00673B9E" w:rsidRPr="00673B9E" w:rsidRDefault="00673B9E" w:rsidP="00673B9E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673B9E" w:rsidRPr="00673B9E" w:rsidRDefault="00673B9E" w:rsidP="00673B9E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3.Формирование представлений об окружающем мире</w:t>
      </w:r>
    </w:p>
    <w:p w:rsidR="00673B9E" w:rsidRPr="00673B9E" w:rsidRDefault="00673B9E" w:rsidP="00673B9E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673B9E" w:rsidRPr="00673B9E" w:rsidRDefault="00673B9E" w:rsidP="00673B9E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i w:val="0"/>
          <w:sz w:val="22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4.Конструирование из строительного материала и крупных деталей «</w:t>
      </w:r>
      <w:proofErr w:type="spellStart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Лего</w:t>
      </w:r>
      <w:proofErr w:type="spellEnd"/>
      <w:r w:rsidRPr="00673B9E">
        <w:rPr>
          <w:rFonts w:ascii="Times New Roman" w:hAnsi="Times New Roman" w:cs="Times New Roman"/>
          <w:b/>
          <w:i w:val="0"/>
          <w:sz w:val="22"/>
          <w:szCs w:val="18"/>
        </w:rPr>
        <w:t>»</w:t>
      </w:r>
    </w:p>
    <w:p w:rsidR="00673B9E" w:rsidRPr="00673B9E" w:rsidRDefault="00673B9E" w:rsidP="00673B9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 w:val="0"/>
          <w:sz w:val="22"/>
          <w:szCs w:val="18"/>
        </w:rPr>
      </w:pP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proofErr w:type="gramStart"/>
      <w:r w:rsidRPr="00673B9E">
        <w:rPr>
          <w:rFonts w:ascii="Times New Roman" w:hAnsi="Times New Roman" w:cs="Times New Roman"/>
          <w:b/>
          <w:i w:val="0"/>
          <w:sz w:val="24"/>
          <w:szCs w:val="18"/>
        </w:rPr>
        <w:t>1.</w:t>
      </w:r>
      <w:r w:rsidRPr="00673B9E">
        <w:rPr>
          <w:rFonts w:ascii="Times New Roman" w:hAnsi="Times New Roman" w:cs="Times New Roman"/>
          <w:i w:val="0"/>
          <w:sz w:val="24"/>
          <w:szCs w:val="18"/>
        </w:rPr>
        <w:t>Продолжаем обогащать сенсорный опыт детей, предлагая действовать с предметами, окрашенными в следующие цвета: красный, оранжевый, жёлтый, зелёный, голубой, синий, фиолетовый.</w:t>
      </w:r>
      <w:proofErr w:type="gramEnd"/>
    </w:p>
    <w:p w:rsidR="00673B9E" w:rsidRPr="00673B9E" w:rsidRDefault="00673B9E" w:rsidP="00673B9E">
      <w:pPr>
        <w:ind w:left="318"/>
        <w:rPr>
          <w:rFonts w:ascii="Times New Roman" w:hAnsi="Times New Roman" w:cs="Times New Roman"/>
          <w:b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Формирование умений: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находить идентичные предметы, развивать зрительную память, воображение;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4"/>
          <w:szCs w:val="18"/>
        </w:rPr>
        <w:t xml:space="preserve">- </w:t>
      </w:r>
      <w:r w:rsidRPr="00673B9E">
        <w:rPr>
          <w:rFonts w:ascii="Times New Roman" w:hAnsi="Times New Roman" w:cs="Times New Roman"/>
          <w:i w:val="0"/>
          <w:sz w:val="24"/>
          <w:szCs w:val="18"/>
        </w:rPr>
        <w:t>собирать пирамидку способом чередования деталей, различных по цвету, форме или величине, в соответствии с заданной инструкцией;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соотносить предметы, ориентируясь на их величины и форму, осуществляя выбор предметов разных форм (шар, куб) и трёх величин – большой, поменьше, маленький.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-использовать предметы в качестве подручных сре</w:t>
      </w:r>
      <w:proofErr w:type="gramStart"/>
      <w:r w:rsidRPr="00673B9E">
        <w:rPr>
          <w:rFonts w:ascii="Times New Roman" w:hAnsi="Times New Roman" w:cs="Times New Roman"/>
          <w:i w:val="0"/>
          <w:sz w:val="24"/>
          <w:szCs w:val="18"/>
        </w:rPr>
        <w:t>дств дл</w:t>
      </w:r>
      <w:proofErr w:type="gramEnd"/>
      <w:r w:rsidRPr="00673B9E">
        <w:rPr>
          <w:rFonts w:ascii="Times New Roman" w:hAnsi="Times New Roman" w:cs="Times New Roman"/>
          <w:i w:val="0"/>
          <w:sz w:val="24"/>
          <w:szCs w:val="18"/>
        </w:rPr>
        <w:t>я решения практических задач, т.е. учить воздействовать предметом на предмет и использовать в качестве орудий, творчески комбинируя их.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пользоваться сачком для вылавливания игрушек из воды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Развитие  тонкой дифференцировке в размере колец.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-Развивать тактильную чувствительность ладоней, кончиков пальцев. Побуждать детей к действиям ощупывания предметов.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4"/>
          <w:szCs w:val="18"/>
        </w:rPr>
        <w:t>2.</w:t>
      </w:r>
      <w:r w:rsidRPr="00673B9E">
        <w:rPr>
          <w:rFonts w:ascii="Times New Roman" w:hAnsi="Times New Roman" w:cs="Times New Roman"/>
          <w:i w:val="0"/>
          <w:sz w:val="24"/>
          <w:szCs w:val="18"/>
        </w:rPr>
        <w:t>Обогащение знаний детей с различными величинами и формами.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Формирование умений: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 подбирать картинки (по просьбе взрослого), ориентируясь на величину изображаемых предметов, соотнося их по величине;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lastRenderedPageBreak/>
        <w:t>- различать пространственные характеристики предметов: «длинны</w:t>
      </w:r>
      <w:proofErr w:type="gramStart"/>
      <w:r w:rsidRPr="00673B9E">
        <w:rPr>
          <w:rFonts w:ascii="Times New Roman" w:hAnsi="Times New Roman" w:cs="Times New Roman"/>
          <w:i w:val="0"/>
          <w:sz w:val="24"/>
          <w:szCs w:val="18"/>
        </w:rPr>
        <w:t>й-</w:t>
      </w:r>
      <w:proofErr w:type="gramEnd"/>
      <w:r w:rsidRPr="00673B9E">
        <w:rPr>
          <w:rFonts w:ascii="Times New Roman" w:hAnsi="Times New Roman" w:cs="Times New Roman"/>
          <w:i w:val="0"/>
          <w:sz w:val="24"/>
          <w:szCs w:val="18"/>
        </w:rPr>
        <w:t xml:space="preserve"> короткий», «высокий- низкий», «большой- маленький», «Большой- поменьше- маленький», «шар, куб».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4"/>
          <w:szCs w:val="18"/>
        </w:rPr>
        <w:t>3.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-Продолжаем знакомить детей с весенним временем года, обратив внимание на изменения в природе: появление листочков на деревьях.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-Закреплять и расширять знания детей о транспорте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-Продолжаем формировать  представления детей о домашних животных: все они нуждаются в заботе, их нужно кормить.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 Формирование первоначальных представлений о диких и экзотических животных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-развивать умение детей узнавать знакомых животных на картинке, называть их.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-Формировать представления о весенних работах на участке детского сада: высаживание цветов</w:t>
      </w:r>
    </w:p>
    <w:p w:rsidR="00673B9E" w:rsidRPr="00673B9E" w:rsidRDefault="00673B9E" w:rsidP="00673B9E">
      <w:pPr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</w:pPr>
      <w:r w:rsidRPr="00673B9E">
        <w:rPr>
          <w:rFonts w:ascii="Times New Roman" w:eastAsia="Times New Roman" w:hAnsi="Times New Roman" w:cs="Times New Roman"/>
          <w:i w:val="0"/>
          <w:color w:val="000000"/>
          <w:sz w:val="24"/>
          <w:szCs w:val="18"/>
        </w:rPr>
        <w:t>- Формировать представления о насекомых (бабочки, жуки)</w:t>
      </w:r>
    </w:p>
    <w:p w:rsidR="00673B9E" w:rsidRPr="00673B9E" w:rsidRDefault="00673B9E" w:rsidP="00673B9E">
      <w:pPr>
        <w:rPr>
          <w:rFonts w:ascii="Times New Roman" w:hAnsi="Times New Roman" w:cs="Times New Roman"/>
          <w:b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b/>
          <w:i w:val="0"/>
          <w:sz w:val="24"/>
          <w:szCs w:val="18"/>
        </w:rPr>
        <w:t>4</w:t>
      </w:r>
      <w:r w:rsidRPr="00673B9E">
        <w:rPr>
          <w:rFonts w:ascii="Times New Roman" w:hAnsi="Times New Roman" w:cs="Times New Roman"/>
          <w:i w:val="0"/>
          <w:sz w:val="24"/>
          <w:szCs w:val="18"/>
        </w:rPr>
        <w:t xml:space="preserve">.Продолжаем воспитывать  устойчивый интерес к деятельности со строительным материалом. 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-закреплять умения детей строить знакомые постройк</w:t>
      </w:r>
      <w:proofErr w:type="gramStart"/>
      <w:r w:rsidRPr="00673B9E">
        <w:rPr>
          <w:rFonts w:ascii="Times New Roman" w:hAnsi="Times New Roman" w:cs="Times New Roman"/>
          <w:i w:val="0"/>
          <w:sz w:val="24"/>
          <w:szCs w:val="18"/>
        </w:rPr>
        <w:t>и(</w:t>
      </w:r>
      <w:proofErr w:type="gramEnd"/>
      <w:r w:rsidRPr="00673B9E">
        <w:rPr>
          <w:rFonts w:ascii="Times New Roman" w:hAnsi="Times New Roman" w:cs="Times New Roman"/>
          <w:i w:val="0"/>
          <w:sz w:val="24"/>
          <w:szCs w:val="18"/>
        </w:rPr>
        <w:t>забор, поезд, остановку, скамеечка, диванчики, кресла) из разных деталей(пластины, кирпичики, кубики), называя их форму, цвет, величину и выделяя в общем наборе строительного материала,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 xml:space="preserve">-формировать умение называть свои постройки и обыгрывать их. 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формировать умение детей строить высокие и низкие ворота, короткие и длинные лавочки,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формировать умение детей строить лодочку из разных деталей,</w:t>
      </w:r>
    </w:p>
    <w:p w:rsidR="00673B9E" w:rsidRPr="00673B9E" w:rsidRDefault="00673B9E" w:rsidP="00673B9E">
      <w:pPr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 формировать умение детей при постройке, выбирать необходимые детали по словесному указанию воспитателя и образцу.</w:t>
      </w:r>
    </w:p>
    <w:p w:rsidR="00673B9E" w:rsidRDefault="00673B9E" w:rsidP="00673B9E">
      <w:pPr>
        <w:ind w:left="-993"/>
        <w:jc w:val="center"/>
        <w:rPr>
          <w:rFonts w:ascii="Times New Roman" w:hAnsi="Times New Roman" w:cs="Times New Roman"/>
          <w:i w:val="0"/>
          <w:sz w:val="24"/>
          <w:szCs w:val="18"/>
        </w:rPr>
      </w:pPr>
      <w:r w:rsidRPr="00673B9E">
        <w:rPr>
          <w:rFonts w:ascii="Times New Roman" w:hAnsi="Times New Roman" w:cs="Times New Roman"/>
          <w:i w:val="0"/>
          <w:sz w:val="24"/>
          <w:szCs w:val="18"/>
        </w:rPr>
        <w:t>-- формировать умение детей выделять детали строителя (кубик, кирпичик, призма, пластина)</w:t>
      </w:r>
    </w:p>
    <w:p w:rsidR="00746366" w:rsidRPr="00746366" w:rsidRDefault="00746366" w:rsidP="00746366">
      <w:pPr>
        <w:jc w:val="center"/>
        <w:rPr>
          <w:rFonts w:ascii="Times New Roman" w:hAnsi="Times New Roman" w:cs="Times New Roman"/>
          <w:b/>
          <w:i w:val="0"/>
          <w:sz w:val="28"/>
          <w:szCs w:val="18"/>
          <w:u w:val="single"/>
        </w:rPr>
      </w:pPr>
      <w:r w:rsidRPr="00746366">
        <w:rPr>
          <w:rFonts w:ascii="Times New Roman" w:hAnsi="Times New Roman" w:cs="Times New Roman"/>
          <w:b/>
          <w:i w:val="0"/>
          <w:sz w:val="28"/>
          <w:szCs w:val="18"/>
          <w:u w:val="single"/>
        </w:rPr>
        <w:t>Речевое развитие</w:t>
      </w:r>
    </w:p>
    <w:p w:rsidR="00746366" w:rsidRPr="00746366" w:rsidRDefault="00746366" w:rsidP="00746366">
      <w:pPr>
        <w:spacing w:after="0"/>
        <w:jc w:val="center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746366" w:rsidRPr="00746366" w:rsidRDefault="00746366" w:rsidP="00746366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b/>
          <w:i w:val="0"/>
          <w:sz w:val="22"/>
          <w:szCs w:val="18"/>
        </w:rPr>
        <w:t>Речевое общение</w:t>
      </w:r>
    </w:p>
    <w:p w:rsidR="00746366" w:rsidRPr="00746366" w:rsidRDefault="00746366" w:rsidP="00746366">
      <w:pPr>
        <w:pStyle w:val="ab"/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746366" w:rsidRPr="00746366" w:rsidRDefault="00746366" w:rsidP="00746366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b/>
          <w:i w:val="0"/>
          <w:sz w:val="22"/>
          <w:szCs w:val="18"/>
        </w:rPr>
        <w:t>Словарь</w:t>
      </w:r>
    </w:p>
    <w:p w:rsidR="00746366" w:rsidRPr="00746366" w:rsidRDefault="00746366" w:rsidP="00746366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746366" w:rsidRPr="00746366" w:rsidRDefault="00746366" w:rsidP="00746366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b/>
          <w:i w:val="0"/>
          <w:sz w:val="22"/>
          <w:szCs w:val="18"/>
        </w:rPr>
        <w:t>Грамматический строй речи</w:t>
      </w:r>
    </w:p>
    <w:p w:rsidR="00746366" w:rsidRPr="00746366" w:rsidRDefault="00746366" w:rsidP="00746366">
      <w:pPr>
        <w:pStyle w:val="ab"/>
        <w:spacing w:after="0"/>
        <w:rPr>
          <w:rFonts w:ascii="Times New Roman" w:hAnsi="Times New Roman" w:cs="Times New Roman"/>
          <w:b/>
          <w:i w:val="0"/>
          <w:sz w:val="22"/>
          <w:szCs w:val="18"/>
        </w:rPr>
      </w:pPr>
    </w:p>
    <w:p w:rsidR="00746366" w:rsidRPr="00746366" w:rsidRDefault="00746366" w:rsidP="00746366">
      <w:pPr>
        <w:spacing w:after="0" w:line="240" w:lineRule="auto"/>
        <w:rPr>
          <w:rFonts w:ascii="Times New Roman" w:hAnsi="Times New Roman" w:cs="Times New Roman"/>
          <w:b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b/>
          <w:sz w:val="22"/>
          <w:szCs w:val="18"/>
        </w:rPr>
        <w:t xml:space="preserve">       </w:t>
      </w:r>
      <w:r w:rsidRPr="00746366">
        <w:rPr>
          <w:rFonts w:ascii="Times New Roman" w:hAnsi="Times New Roman" w:cs="Times New Roman"/>
          <w:b/>
          <w:i w:val="0"/>
          <w:sz w:val="22"/>
          <w:szCs w:val="18"/>
        </w:rPr>
        <w:t xml:space="preserve"> 4   </w:t>
      </w:r>
      <w:r w:rsidRPr="00746366">
        <w:rPr>
          <w:rFonts w:ascii="Times New Roman" w:hAnsi="Times New Roman" w:cs="Times New Roman"/>
          <w:b/>
          <w:sz w:val="22"/>
          <w:szCs w:val="18"/>
        </w:rPr>
        <w:t xml:space="preserve">  </w:t>
      </w:r>
      <w:r w:rsidRPr="00746366">
        <w:rPr>
          <w:rFonts w:ascii="Times New Roman" w:hAnsi="Times New Roman" w:cs="Times New Roman"/>
          <w:b/>
          <w:i w:val="0"/>
          <w:sz w:val="22"/>
          <w:szCs w:val="18"/>
        </w:rPr>
        <w:t>Звуковая культура речи</w:t>
      </w:r>
    </w:p>
    <w:p w:rsidR="00746366" w:rsidRPr="00746366" w:rsidRDefault="00746366" w:rsidP="00746366">
      <w:pPr>
        <w:spacing w:after="0"/>
        <w:jc w:val="center"/>
        <w:rPr>
          <w:rFonts w:ascii="Times New Roman" w:hAnsi="Times New Roman" w:cs="Times New Roman"/>
          <w:i w:val="0"/>
          <w:sz w:val="24"/>
          <w:szCs w:val="18"/>
        </w:rPr>
      </w:pP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1. Развитие артикуляционного аппарата детей.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-Вовлечение детей в речевое  общение, стимулировать непроизвольные инициативные высказывания, называть изображения на картинках.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-формировать умение соотносить слово и выразительные движения.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-Побуждать отвечать на вопросы.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2.Расширение словаря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-Обогащать словарь детей словами, связанными с движением транспорта; обозначающими детали машины, наименованиями животных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-Побуждать соотносить глагол и выразительное движение.</w:t>
      </w:r>
    </w:p>
    <w:p w:rsidR="00746366" w:rsidRPr="00746366" w:rsidRDefault="00746366" w:rsidP="00746366">
      <w:pPr>
        <w:pStyle w:val="aa"/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Обогащение речи детей:</w:t>
      </w:r>
    </w:p>
    <w:p w:rsidR="00746366" w:rsidRPr="00746366" w:rsidRDefault="00746366" w:rsidP="00746366">
      <w:pPr>
        <w:pStyle w:val="aa"/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 новыми словами: «весна», «утки», «зайки», «птицы», «детки», «звери», «веточки»</w:t>
      </w:r>
    </w:p>
    <w:p w:rsidR="00746366" w:rsidRPr="00746366" w:rsidRDefault="00746366" w:rsidP="00746366">
      <w:pPr>
        <w:pStyle w:val="aa"/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 Словосочетаниями: «пришла весна»,  «птички прилетели»</w:t>
      </w:r>
    </w:p>
    <w:p w:rsidR="00746366" w:rsidRPr="00746366" w:rsidRDefault="00746366" w:rsidP="00746366">
      <w:pPr>
        <w:pStyle w:val="aa"/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Пополнение  словарного запаса детей: «большо</w:t>
      </w:r>
      <w:proofErr w:type="gramStart"/>
      <w:r w:rsidRPr="00746366">
        <w:rPr>
          <w:rFonts w:ascii="Times New Roman" w:hAnsi="Times New Roman" w:cs="Times New Roman"/>
          <w:i w:val="0"/>
          <w:sz w:val="22"/>
          <w:szCs w:val="18"/>
        </w:rPr>
        <w:t>й-</w:t>
      </w:r>
      <w:proofErr w:type="gramEnd"/>
      <w:r w:rsidRPr="00746366">
        <w:rPr>
          <w:rFonts w:ascii="Times New Roman" w:hAnsi="Times New Roman" w:cs="Times New Roman"/>
          <w:i w:val="0"/>
          <w:sz w:val="22"/>
          <w:szCs w:val="18"/>
        </w:rPr>
        <w:t xml:space="preserve"> маленький», « положи – сними», «разбери», «узкая- широкая», «длинный- короткий», «высокий -низкий», «лук», «зелёный лук», «растёт», «большой», «транспорт»</w:t>
      </w:r>
    </w:p>
    <w:p w:rsidR="00746366" w:rsidRPr="00746366" w:rsidRDefault="00746366" w:rsidP="00746366">
      <w:pPr>
        <w:pStyle w:val="aa"/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Активизация слов: «разноцветные», «мягкие», «лёгкие» «красивые», «одуванчик», «травка», «воздушный», «легкий».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3.Формирование грамматического строя речи.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-знакомить детей с пространственными и временными отношениями в окружающем и побуждать выражать их в речи («я высоко», «Я буду спать», «Миша упал»…)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-Формировать умение строить предложения из 3-4 слов, грамматически правильно употребляя сложноподчиненные конструкции со словами «потому что», «когда», «чтобы» и т.п.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4. Развитие звуковой культуры.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-Побуждать детей говорить внятно, не торопясь, достаточно громко, развивать речевой слух.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-упражнять детей в правильном произношении гласных и простых согласных,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-поддерживать игры со звуками в звукоподражательных словах и при разнообразном звуковом сопровождении игровых действий,</w:t>
      </w:r>
    </w:p>
    <w:p w:rsidR="00746366" w:rsidRPr="00746366" w:rsidRDefault="00746366" w:rsidP="00746366">
      <w:pPr>
        <w:rPr>
          <w:rFonts w:ascii="Times New Roman" w:hAnsi="Times New Roman" w:cs="Times New Roman"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-формировать умение узнавать персонажи по звукоподражанию,</w:t>
      </w:r>
    </w:p>
    <w:p w:rsidR="00746366" w:rsidRPr="00746366" w:rsidRDefault="00746366" w:rsidP="00746366">
      <w:pPr>
        <w:spacing w:after="0"/>
        <w:jc w:val="center"/>
        <w:rPr>
          <w:rFonts w:ascii="Times New Roman" w:hAnsi="Times New Roman" w:cs="Times New Roman"/>
          <w:b/>
          <w:i w:val="0"/>
          <w:sz w:val="22"/>
          <w:szCs w:val="18"/>
        </w:rPr>
      </w:pPr>
      <w:r w:rsidRPr="00746366">
        <w:rPr>
          <w:rFonts w:ascii="Times New Roman" w:hAnsi="Times New Roman" w:cs="Times New Roman"/>
          <w:i w:val="0"/>
          <w:sz w:val="22"/>
          <w:szCs w:val="18"/>
        </w:rPr>
        <w:t>-учить производить выдох через рот и протяжн</w:t>
      </w:r>
      <w:proofErr w:type="gramStart"/>
      <w:r w:rsidRPr="00746366">
        <w:rPr>
          <w:rFonts w:ascii="Times New Roman" w:hAnsi="Times New Roman" w:cs="Times New Roman"/>
          <w:i w:val="0"/>
          <w:sz w:val="22"/>
          <w:szCs w:val="18"/>
        </w:rPr>
        <w:t>о(</w:t>
      </w:r>
      <w:proofErr w:type="gramEnd"/>
      <w:r w:rsidRPr="00746366">
        <w:rPr>
          <w:rFonts w:ascii="Times New Roman" w:hAnsi="Times New Roman" w:cs="Times New Roman"/>
          <w:i w:val="0"/>
          <w:sz w:val="22"/>
          <w:szCs w:val="18"/>
        </w:rPr>
        <w:t>дуновением приводить в движение султанчики, и т.п.)</w:t>
      </w:r>
    </w:p>
    <w:p w:rsidR="00746366" w:rsidRPr="00746366" w:rsidRDefault="00746366" w:rsidP="00746366">
      <w:pPr>
        <w:jc w:val="center"/>
        <w:rPr>
          <w:rFonts w:ascii="Times New Roman" w:hAnsi="Times New Roman" w:cs="Times New Roman"/>
          <w:i w:val="0"/>
          <w:sz w:val="22"/>
          <w:szCs w:val="18"/>
        </w:rPr>
      </w:pPr>
    </w:p>
    <w:p w:rsidR="00746366" w:rsidRPr="00746366" w:rsidRDefault="00746366" w:rsidP="00746366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8"/>
          <w:szCs w:val="18"/>
          <w:lang w:eastAsia="ru-RU"/>
        </w:rPr>
        <w:t>Художественно – эстетическое развитие</w:t>
      </w:r>
    </w:p>
    <w:p w:rsidR="00746366" w:rsidRDefault="00746366" w:rsidP="00746366">
      <w:pPr>
        <w:spacing w:line="276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</w:p>
    <w:p w:rsidR="00746366" w:rsidRPr="00746366" w:rsidRDefault="00746366" w:rsidP="00746366">
      <w:pPr>
        <w:spacing w:line="276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1. Чтение художественной литературы:</w:t>
      </w:r>
    </w:p>
    <w:p w:rsidR="00746366" w:rsidRPr="00746366" w:rsidRDefault="00746366" w:rsidP="00746366">
      <w:pPr>
        <w:spacing w:line="276" w:lineRule="auto"/>
        <w:ind w:left="644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а) развитие интереса, эмоциональной отзывчивости;</w:t>
      </w:r>
    </w:p>
    <w:p w:rsidR="00746366" w:rsidRPr="00746366" w:rsidRDefault="00746366" w:rsidP="00746366">
      <w:pPr>
        <w:spacing w:line="276" w:lineRule="auto"/>
        <w:ind w:left="678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б) воспроизведение;</w:t>
      </w:r>
    </w:p>
    <w:p w:rsidR="00746366" w:rsidRPr="00746366" w:rsidRDefault="00746366" w:rsidP="00746366">
      <w:pPr>
        <w:spacing w:line="276" w:lineRule="auto"/>
        <w:ind w:left="678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в) самостоятельная деятельность.</w:t>
      </w:r>
    </w:p>
    <w:p w:rsidR="00746366" w:rsidRPr="00746366" w:rsidRDefault="00746366" w:rsidP="00746366">
      <w:pPr>
        <w:spacing w:line="276" w:lineRule="auto"/>
        <w:ind w:left="678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lastRenderedPageBreak/>
        <w:t>2. Изобразительная деятельность:</w:t>
      </w:r>
    </w:p>
    <w:p w:rsidR="00746366" w:rsidRPr="00746366" w:rsidRDefault="00746366" w:rsidP="00746366">
      <w:pPr>
        <w:spacing w:line="276" w:lineRule="auto"/>
        <w:ind w:left="678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а) рисование;</w:t>
      </w:r>
    </w:p>
    <w:p w:rsidR="00746366" w:rsidRPr="00746366" w:rsidRDefault="00746366" w:rsidP="00746366">
      <w:pPr>
        <w:spacing w:line="276" w:lineRule="auto"/>
        <w:ind w:left="678" w:hanging="644"/>
        <w:contextualSpacing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б) лепка;</w:t>
      </w:r>
    </w:p>
    <w:p w:rsidR="00746366" w:rsidRPr="00746366" w:rsidRDefault="00746366" w:rsidP="00746366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в) аппликация;</w:t>
      </w:r>
    </w:p>
    <w:p w:rsidR="005E008D" w:rsidRPr="00746366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3.Конструирование из бумаги: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а) формирование начал воображения, образного мышления;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б) создание условий для детского экспериментирования с бумагой.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4. Музыка: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а) слушание;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б) подпевание и пение;</w:t>
      </w:r>
    </w:p>
    <w:p w:rsidR="005E008D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в) музыкальное движение;</w:t>
      </w:r>
    </w:p>
    <w:p w:rsidR="00746366" w:rsidRPr="00746366" w:rsidRDefault="005E008D" w:rsidP="005E008D">
      <w:pPr>
        <w:spacing w:line="276" w:lineRule="auto"/>
        <w:ind w:left="-993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746366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 xml:space="preserve">      г) музыкальная игра.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1. Чтение художественной литературы: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а) Воспитание интереса к книгам, способность слушать чтение и рассказывание.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р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>азвитие умений проявлять: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  симпатию, заботу и доброжелательное отношение к сказочному  персонажу.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- интерес к народным </w:t>
      </w:r>
      <w:proofErr w:type="spellStart"/>
      <w:r w:rsidRPr="005E008D">
        <w:rPr>
          <w:rFonts w:ascii="Times New Roman" w:hAnsi="Times New Roman" w:cs="Times New Roman"/>
          <w:i w:val="0"/>
          <w:sz w:val="22"/>
          <w:szCs w:val="22"/>
        </w:rPr>
        <w:t>потешкам</w:t>
      </w:r>
      <w:proofErr w:type="spellEnd"/>
      <w:r w:rsidRPr="005E008D">
        <w:rPr>
          <w:rFonts w:ascii="Times New Roman" w:hAnsi="Times New Roman" w:cs="Times New Roman"/>
          <w:i w:val="0"/>
          <w:sz w:val="22"/>
          <w:szCs w:val="22"/>
        </w:rPr>
        <w:t>, сказкам.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б) Развитие речевого  слуха.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Формирование умений внимательно слушать сказку, следить за ходом развёртывающихся событий.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Ввести приёмы художественного чтения для передачи повадок персонажей сказки (Медведь говорит низким голосом, а заяц высоким)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в) - Развитие детского художественного творчества, интереса к самостоятельной творческой деятельности; удовлетворение потребности детей в самовыражении.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Стимулирование детей к самостоятельной деятельности путём организации игровых ситуаций и внесение соответствующего материала.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2. Изобразительная деятельность: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а) рисование;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Развитие интереса  у детей  к рисованию: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рисовать красками, используя разные цвета, заполняя лист мазками, пятнами, ориентируясь на опорные линии.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-Развивать воображение, сюжетно-игровой замысел.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Формировать умение: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- самостоятельно, располагать узоры на всей поверхности листа; 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- изображать деревце 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( 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ствол, ветки, первые листочки);                  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- с использованием разных красок: </w:t>
      </w:r>
      <w:proofErr w:type="spellStart"/>
      <w:r w:rsidRPr="005E008D">
        <w:rPr>
          <w:rFonts w:ascii="Times New Roman" w:hAnsi="Times New Roman" w:cs="Times New Roman"/>
          <w:i w:val="0"/>
          <w:sz w:val="22"/>
          <w:szCs w:val="22"/>
        </w:rPr>
        <w:t>промакивать</w:t>
      </w:r>
      <w:proofErr w:type="spell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кисть после использования одного цвета краски, осушать её о салфетку и окунать в другую краску.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 самостоятельно выбирать цвет краски, промывать кисточку, аккуратно проводить горизонтальные линии, вызывать эмоциональный отклик у детей;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-Учить передавать изобразительными средствам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и-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цветовым пятном, линиями красного, желтого и оранжевого цветов(лучами)-образ солнца.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Формировать умение располагать изображение посередине листа.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-Развивать замысел, умение самостоятельно изображать в рисунке предметы.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б) лепка;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Вызывать у детей интерес к процессу лепки: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самостоятельно лепить прямыми движениями ладоней столбики, соединять их и лепит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ь-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вместе с воспитателем, аккуратно пользоваться пластилином.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Формирование умений: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лепить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применяя способ расплющивания в ладонях комка пластилина, изменять поверхность комка путём углублений пальцами рук.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вылепленную из пластилина палочку в виде кольца, соединять её концы;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выбирать по своему желанию цветные комочки, лепить колечки большие и маленькие;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-ритмично раскатывать комок, </w:t>
      </w:r>
      <w:proofErr w:type="spellStart"/>
      <w:r w:rsidRPr="005E008D">
        <w:rPr>
          <w:rFonts w:ascii="Times New Roman" w:hAnsi="Times New Roman" w:cs="Times New Roman"/>
          <w:i w:val="0"/>
          <w:sz w:val="22"/>
          <w:szCs w:val="22"/>
        </w:rPr>
        <w:t>раплющивать</w:t>
      </w:r>
      <w:proofErr w:type="spell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 его в ладонях;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самостоятельно лепить форму шарика путём раскатывания комка пластилина круговыми движениями.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-лепить из комочков пластилина образ улитк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и(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закручивая в виде спирали жгутика) 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Развивать координацию мелких движений пальцев рук.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в) Продолжаем формировать навыки по наклеиванию отдельных частей для создания целой части (домик для скворца).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-Формировать умение аккуратно наклеивать детали в определённом месте.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3.а) 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>-Р</w:t>
      </w:r>
      <w:proofErr w:type="gramEnd"/>
      <w:r w:rsidRPr="005E008D">
        <w:rPr>
          <w:rFonts w:ascii="Times New Roman" w:hAnsi="Times New Roman" w:cs="Times New Roman"/>
          <w:i w:val="0"/>
          <w:sz w:val="22"/>
          <w:szCs w:val="22"/>
        </w:rPr>
        <w:t>азвитие детского художественного творчества, интереса к самостоятельной творческой деятельности; удовлетворение потребности детей в самовыражении.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Формирование у детей первоначальных знаний о действиях с бумагой (Скатывание бумаги в комочки</w:t>
      </w:r>
      <w:proofErr w:type="gramStart"/>
      <w:r w:rsidRPr="005E008D">
        <w:rPr>
          <w:rFonts w:ascii="Times New Roman" w:hAnsi="Times New Roman" w:cs="Times New Roman"/>
          <w:i w:val="0"/>
          <w:sz w:val="22"/>
          <w:szCs w:val="22"/>
        </w:rPr>
        <w:t xml:space="preserve">, …) </w:t>
      </w:r>
      <w:proofErr w:type="gramEnd"/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-формирование умение детей рвать тонкую бумагу на узкие полоски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lastRenderedPageBreak/>
        <w:t>-закреплять умение детей мять и комкать бумагу для получения объёмных круглых форм.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 закреплять умение детей скатывать комочки из мятой бумаги разной величины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б) Обогащение соответствующим материалам уголка экспериментирования.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-Вызвать интерес к экспериментированию с бумагой.</w:t>
      </w:r>
    </w:p>
    <w:p w:rsidR="005E008D" w:rsidRPr="005E008D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-закрепление умения мять и скатывать комочки из мятой мягкой цветной бумаги разной величины.</w:t>
      </w:r>
    </w:p>
    <w:p w:rsidR="00746366" w:rsidRDefault="005E008D" w:rsidP="005E008D">
      <w:pPr>
        <w:ind w:left="-993"/>
        <w:rPr>
          <w:rFonts w:ascii="Times New Roman" w:hAnsi="Times New Roman" w:cs="Times New Roman"/>
          <w:i w:val="0"/>
          <w:sz w:val="22"/>
          <w:szCs w:val="22"/>
        </w:rPr>
      </w:pPr>
      <w:r w:rsidRPr="005E008D">
        <w:rPr>
          <w:rFonts w:ascii="Times New Roman" w:hAnsi="Times New Roman" w:cs="Times New Roman"/>
          <w:i w:val="0"/>
          <w:sz w:val="22"/>
          <w:szCs w:val="22"/>
        </w:rPr>
        <w:t>-формировать умение детей наклеивать силуэты подснежников в определённых местах.</w:t>
      </w:r>
    </w:p>
    <w:p w:rsidR="005E008D" w:rsidRPr="005E008D" w:rsidRDefault="005E008D" w:rsidP="005E008D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sz w:val="36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36"/>
          <w:szCs w:val="18"/>
          <w:lang w:eastAsia="ru-RU"/>
        </w:rPr>
        <w:t>Физическое развитие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1.Двигательное и физическое развитие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2.Упражнения в организационных действиях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3.Начальные упражнения в перемещениях со скольжением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4.Передвижение с техническими средствами (санки, лыжи, велосипед)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5.Приобщение к здоровому образу жизни</w:t>
      </w:r>
    </w:p>
    <w:p w:rsidR="005E008D" w:rsidRDefault="005E008D" w:rsidP="005E008D">
      <w:pPr>
        <w:ind w:left="-993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6.Закаливание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1.Двигательное и физическое развитие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Формировать умение сохранять устойчивое положение тела, правильную осанку.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Формировать умение: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-прыгать через две параллельные линии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- ходить и бегать друг за другом, соблюдая направление и расстояние между предметами. 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-ходить и бегать в колонне друг за другом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 в подпрыгивании на двух ногах, продвигаясь вперёд.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- разнообразно действовать с мячом (брать, держать, переносить, класть, бросать, катать). 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  перепрыгивать линию, верёвку, отталкиваясь двумя ногами и мягко приземляясь.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-в </w:t>
      </w:r>
      <w:proofErr w:type="spellStart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подлезании</w:t>
      </w:r>
      <w:proofErr w:type="spellEnd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 под препятствия высотой 30см.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-ползать на четвереньках под различными препятствиями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 в ходьбе по ограниченной поверхности, выполняя различные задания.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>2.Упражнения в организационных действиях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-Закреплять умения детей строиться в колонну,  вставать в круг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 - ходить и бегать по кругу, взявшись за руки;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- формировать умение ходить парами, меняя направление, обходя предметы</w:t>
      </w:r>
      <w:bookmarkStart w:id="0" w:name="_GoBack"/>
      <w:bookmarkEnd w:id="0"/>
    </w:p>
    <w:p w:rsidR="005E008D" w:rsidRPr="005E008D" w:rsidRDefault="005E008D" w:rsidP="005E008D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lastRenderedPageBreak/>
        <w:t xml:space="preserve">-Развивать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п</w:t>
      </w:r>
      <w:proofErr w:type="gramStart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epc</w:t>
      </w:r>
      <w:proofErr w:type="gramEnd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онажей</w:t>
      </w:r>
      <w:proofErr w:type="spellEnd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 (попрыгать, как зайчики; поклевать зернышки и попить водичку, как цыплята, и т. п.).</w:t>
      </w:r>
      <w:r w:rsidRPr="005E008D">
        <w:rPr>
          <w:rFonts w:ascii="Times New Roman" w:eastAsia="Times New Roman" w:hAnsi="Times New Roman" w:cs="Times New Roman"/>
          <w:i w:val="0"/>
          <w:iCs w:val="0"/>
          <w:color w:val="C00000"/>
          <w:sz w:val="22"/>
          <w:szCs w:val="18"/>
          <w:lang w:eastAsia="ru-RU"/>
        </w:rPr>
        <w:t>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 xml:space="preserve">4. </w:t>
      </w: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Формировать умение детей катанию на велосипеде.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 xml:space="preserve">5. </w:t>
      </w: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Формирование культурно - гигиенических навыков.</w:t>
      </w:r>
    </w:p>
    <w:p w:rsidR="005E008D" w:rsidRPr="005E008D" w:rsidRDefault="005E008D" w:rsidP="005E008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Развитие интереса к участию в подвижных и физических упражнениях, активности в самостоятельной двигательной деятельности; интереса и любви к спорту.</w:t>
      </w:r>
    </w:p>
    <w:p w:rsidR="005E008D" w:rsidRPr="005E008D" w:rsidRDefault="005E008D" w:rsidP="005E008D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</w:pPr>
      <w:r w:rsidRPr="005E008D">
        <w:rPr>
          <w:rFonts w:ascii="Times New Roman" w:eastAsia="Times New Roman" w:hAnsi="Times New Roman" w:cs="Times New Roman"/>
          <w:b/>
          <w:i w:val="0"/>
          <w:iCs w:val="0"/>
          <w:sz w:val="22"/>
          <w:szCs w:val="18"/>
          <w:lang w:eastAsia="ru-RU"/>
        </w:rPr>
        <w:t xml:space="preserve">6. </w:t>
      </w:r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>Закаливание проводится в виде воздушных и водных процедур (с учетом климатических условий). Воздушные процедуры осуществляются во время переодевания,</w:t>
      </w:r>
      <w:proofErr w:type="gramStart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 ,</w:t>
      </w:r>
      <w:proofErr w:type="gramEnd"/>
      <w:r w:rsidRPr="005E008D">
        <w:rPr>
          <w:rFonts w:ascii="Times New Roman" w:eastAsia="Times New Roman" w:hAnsi="Times New Roman" w:cs="Times New Roman"/>
          <w:i w:val="0"/>
          <w:iCs w:val="0"/>
          <w:sz w:val="22"/>
          <w:szCs w:val="18"/>
          <w:lang w:eastAsia="ru-RU"/>
        </w:rPr>
        <w:t xml:space="preserve"> после дневного сна. Элемент повседневного водного закаливания - умывание и мытье рук до локтя водопроводной водой.</w:t>
      </w:r>
    </w:p>
    <w:p w:rsidR="005E008D" w:rsidRPr="005E008D" w:rsidRDefault="005E008D" w:rsidP="005E008D">
      <w:pPr>
        <w:ind w:left="-993"/>
        <w:jc w:val="center"/>
        <w:rPr>
          <w:rFonts w:ascii="Times New Roman" w:hAnsi="Times New Roman" w:cs="Times New Roman"/>
          <w:i w:val="0"/>
          <w:sz w:val="36"/>
          <w:szCs w:val="22"/>
        </w:rPr>
      </w:pPr>
    </w:p>
    <w:sectPr w:rsidR="005E008D" w:rsidRPr="005E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3A03"/>
    <w:multiLevelType w:val="hybridMultilevel"/>
    <w:tmpl w:val="07664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E1"/>
    <w:rsid w:val="00104DDA"/>
    <w:rsid w:val="0024731F"/>
    <w:rsid w:val="00344FE1"/>
    <w:rsid w:val="005E008D"/>
    <w:rsid w:val="00673B9E"/>
    <w:rsid w:val="00746366"/>
    <w:rsid w:val="00777904"/>
    <w:rsid w:val="007E7A1E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04DD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D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DD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DD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DD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DD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DD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DD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DD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DD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DD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04DD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04DD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4DD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4DD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4DD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04DD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4DD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04DDA"/>
    <w:rPr>
      <w:b/>
      <w:bCs/>
      <w:spacing w:val="0"/>
    </w:rPr>
  </w:style>
  <w:style w:type="character" w:styleId="a9">
    <w:name w:val="Emphasis"/>
    <w:uiPriority w:val="20"/>
    <w:qFormat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04D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04D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4DD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04DD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04DD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04DD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04DD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04DD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04DD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04DD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04DD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04DD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2020-05-24T18:02:00Z</dcterms:created>
  <dcterms:modified xsi:type="dcterms:W3CDTF">2020-05-24T18:33:00Z</dcterms:modified>
</cp:coreProperties>
</file>