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96" w:rsidRDefault="00E06496" w:rsidP="00E0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9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12682" w:rsidRDefault="00E06496" w:rsidP="00E0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96">
        <w:rPr>
          <w:rFonts w:ascii="Times New Roman" w:hAnsi="Times New Roman" w:cs="Times New Roman"/>
          <w:b/>
          <w:sz w:val="24"/>
          <w:szCs w:val="24"/>
        </w:rPr>
        <w:t xml:space="preserve"> детский сад № 22 «Колобок» г. Павлово</w:t>
      </w:r>
    </w:p>
    <w:p w:rsidR="00E06496" w:rsidRDefault="00E06496" w:rsidP="00E0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96" w:rsidRDefault="00E06496" w:rsidP="00E0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96" w:rsidRDefault="00E06496" w:rsidP="00E0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библиотеке в МБДОУ № 22 г. Павлово</w:t>
      </w:r>
    </w:p>
    <w:p w:rsidR="00E06496" w:rsidRDefault="00E06496" w:rsidP="00E06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96" w:rsidRDefault="00E06496" w:rsidP="00E06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как самостоятельная структурная единица в МБДОУ № 22 г. Павлово отсутствует. Библиотечный фонд для обеспечения методической работы и образовательной деятельности расположен в методическом кабинете.</w:t>
      </w:r>
    </w:p>
    <w:p w:rsidR="00E06496" w:rsidRDefault="00E06496" w:rsidP="00E06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Библиотечный фонд методического кабинета укомплектован методическими изданиями по всем входящим в реализуемую образовательную программу дошкольного образования направлениям. Наглядными и учебными пособиями обеспеченность – более 90 %</w:t>
      </w:r>
      <w:r w:rsidR="000D697D">
        <w:rPr>
          <w:rFonts w:ascii="Times New Roman" w:hAnsi="Times New Roman" w:cs="Times New Roman"/>
          <w:sz w:val="24"/>
          <w:szCs w:val="24"/>
        </w:rPr>
        <w:t xml:space="preserve">, книжный фонд библиотеки составляет </w:t>
      </w:r>
      <w:r w:rsidR="0021337E">
        <w:rPr>
          <w:rFonts w:ascii="Times New Roman" w:hAnsi="Times New Roman" w:cs="Times New Roman"/>
          <w:sz w:val="24"/>
          <w:szCs w:val="24"/>
        </w:rPr>
        <w:t>633</w:t>
      </w:r>
      <w:r w:rsidR="000D697D">
        <w:rPr>
          <w:rFonts w:ascii="Times New Roman" w:hAnsi="Times New Roman" w:cs="Times New Roman"/>
          <w:sz w:val="24"/>
          <w:szCs w:val="24"/>
        </w:rPr>
        <w:t xml:space="preserve"> экземпляров, электронных подписных изданий – 10. Общий процент обеспеченности (от 90% до 98%) достигается за счет подписных, справочных изданий и методической литературы. Имеется </w:t>
      </w:r>
      <w:proofErr w:type="spellStart"/>
      <w:r w:rsidR="000D697D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="000D697D">
        <w:rPr>
          <w:rFonts w:ascii="Times New Roman" w:hAnsi="Times New Roman" w:cs="Times New Roman"/>
          <w:sz w:val="24"/>
          <w:szCs w:val="24"/>
        </w:rPr>
        <w:t>.</w:t>
      </w:r>
    </w:p>
    <w:p w:rsidR="000D697D" w:rsidRDefault="000D697D" w:rsidP="00E06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издания, используемые при реализации образовательной программы дошкольного образования, осуществляющее образовательную деятельность, определяется дошкольным учреждение. Ежегодно приказом заведующего утверждается перечень УМК к ОП ДО.</w:t>
      </w:r>
    </w:p>
    <w:p w:rsidR="000D697D" w:rsidRDefault="000D697D" w:rsidP="00E06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97D" w:rsidRDefault="000D697D" w:rsidP="00E06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37E">
        <w:rPr>
          <w:rFonts w:ascii="Times New Roman" w:hAnsi="Times New Roman" w:cs="Times New Roman"/>
          <w:b/>
          <w:sz w:val="24"/>
          <w:szCs w:val="24"/>
        </w:rPr>
        <w:t xml:space="preserve">Количественный состав фонда: </w:t>
      </w:r>
    </w:p>
    <w:p w:rsidR="0021337E" w:rsidRPr="0021337E" w:rsidRDefault="0021337E" w:rsidP="0021337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37E">
        <w:rPr>
          <w:rFonts w:ascii="Times New Roman" w:hAnsi="Times New Roman" w:cs="Times New Roman"/>
          <w:sz w:val="24"/>
          <w:szCs w:val="24"/>
        </w:rPr>
        <w:t xml:space="preserve">Учебно-методическая литература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37E">
        <w:rPr>
          <w:rFonts w:ascii="Times New Roman" w:hAnsi="Times New Roman" w:cs="Times New Roman"/>
          <w:sz w:val="24"/>
          <w:szCs w:val="24"/>
        </w:rPr>
        <w:t>653 экз.</w:t>
      </w:r>
    </w:p>
    <w:p w:rsidR="0021337E" w:rsidRDefault="0021337E" w:rsidP="0021337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37E">
        <w:rPr>
          <w:rFonts w:ascii="Times New Roman" w:hAnsi="Times New Roman" w:cs="Times New Roman"/>
          <w:sz w:val="24"/>
          <w:szCs w:val="24"/>
        </w:rPr>
        <w:t>Учебно-наглядные пособия</w:t>
      </w:r>
      <w:r>
        <w:rPr>
          <w:rFonts w:ascii="Times New Roman" w:hAnsi="Times New Roman" w:cs="Times New Roman"/>
          <w:sz w:val="24"/>
          <w:szCs w:val="24"/>
        </w:rPr>
        <w:t xml:space="preserve"> – 225 экз.</w:t>
      </w:r>
    </w:p>
    <w:p w:rsidR="0021337E" w:rsidRDefault="0021337E" w:rsidP="0021337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литература – 105 экз.</w:t>
      </w:r>
      <w:bookmarkStart w:id="0" w:name="_GoBack"/>
      <w:bookmarkEnd w:id="0"/>
    </w:p>
    <w:p w:rsidR="0021337E" w:rsidRPr="0021337E" w:rsidRDefault="0021337E" w:rsidP="0021337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образовательные ресурсы – 25 экз.</w:t>
      </w:r>
    </w:p>
    <w:sectPr w:rsidR="0021337E" w:rsidRPr="0021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1D75"/>
    <w:multiLevelType w:val="hybridMultilevel"/>
    <w:tmpl w:val="12E64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81"/>
    <w:rsid w:val="000D697D"/>
    <w:rsid w:val="0021337E"/>
    <w:rsid w:val="00812682"/>
    <w:rsid w:val="00CA6E81"/>
    <w:rsid w:val="00E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EA08"/>
  <w15:chartTrackingRefBased/>
  <w15:docId w15:val="{6DC88CEC-DB52-4728-960E-E67C0E30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2023-02-08T04:47:00Z</dcterms:created>
  <dcterms:modified xsi:type="dcterms:W3CDTF">2023-02-08T05:13:00Z</dcterms:modified>
</cp:coreProperties>
</file>