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D2" w:rsidRPr="001A23CA" w:rsidRDefault="00C512D2" w:rsidP="00C512D2">
      <w:pPr>
        <w:pStyle w:val="a3"/>
        <w:rPr>
          <w:sz w:val="24"/>
        </w:rPr>
      </w:pPr>
      <w:r w:rsidRPr="001A23CA">
        <w:rPr>
          <w:sz w:val="24"/>
        </w:rPr>
        <w:t xml:space="preserve">И Н С Т </w:t>
      </w:r>
      <w:proofErr w:type="gramStart"/>
      <w:r w:rsidRPr="001A23CA">
        <w:rPr>
          <w:sz w:val="24"/>
        </w:rPr>
        <w:t>Р</w:t>
      </w:r>
      <w:proofErr w:type="gramEnd"/>
      <w:r w:rsidRPr="001A23CA">
        <w:rPr>
          <w:sz w:val="24"/>
        </w:rPr>
        <w:t xml:space="preserve"> У К Ц И Я № 1</w:t>
      </w:r>
    </w:p>
    <w:p w:rsidR="00C512D2" w:rsidRPr="001A23CA" w:rsidRDefault="00C512D2" w:rsidP="00C512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ПРИ ОБНАРУЖЕНИИ ПРЕДМЕТА,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A23CA">
        <w:rPr>
          <w:rFonts w:ascii="Times New Roman" w:hAnsi="Times New Roman" w:cs="Times New Roman"/>
          <w:b/>
          <w:bCs/>
          <w:sz w:val="24"/>
          <w:szCs w:val="24"/>
        </w:rPr>
        <w:t>ПОХОЖЕГО НА ВЗРЫВНОЕ УСТРОЙСТВО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/>
          <w:bCs/>
          <w:sz w:val="24"/>
          <w:szCs w:val="24"/>
        </w:rPr>
        <w:t>1. Общие требования безопасности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1.1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 xml:space="preserve"> целях предотвращения взрывов в дошкольном учреждении:</w:t>
      </w:r>
    </w:p>
    <w:p w:rsidR="00C512D2" w:rsidRPr="001A23CA" w:rsidRDefault="00C512D2" w:rsidP="00C512D2">
      <w:pPr>
        <w:numPr>
          <w:ilvl w:val="1"/>
          <w:numId w:val="1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Установить прочные двери на подвалах и навесить на них замки.</w:t>
      </w:r>
    </w:p>
    <w:p w:rsidR="00C512D2" w:rsidRPr="001A23CA" w:rsidRDefault="00C512D2" w:rsidP="00C512D2">
      <w:pPr>
        <w:numPr>
          <w:ilvl w:val="1"/>
          <w:numId w:val="1"/>
        </w:numPr>
        <w:tabs>
          <w:tab w:val="num" w:pos="54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Проверить все пустующие помещения в МДОУ.</w:t>
      </w:r>
    </w:p>
    <w:p w:rsidR="00C512D2" w:rsidRDefault="00C512D2" w:rsidP="00C512D2">
      <w:pPr>
        <w:tabs>
          <w:tab w:val="num" w:pos="106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1.2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>бращать внимание на незнакомых людей в здании детского сада; постоянному составу расспрашивать цель их прибытия, по возможности проверять документы. Любые подозрительные люди во дворе МДОУ и любые странные события должны обращать на себя внимание постоянного состава и воспитанников.</w:t>
      </w:r>
    </w:p>
    <w:p w:rsidR="00C512D2" w:rsidRPr="001A23CA" w:rsidRDefault="00C512D2" w:rsidP="00C512D2">
      <w:pPr>
        <w:tabs>
          <w:tab w:val="num" w:pos="1060"/>
          <w:tab w:val="num" w:pos="144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>1.3</w:t>
      </w:r>
      <w:proofErr w:type="gramStart"/>
      <w:r w:rsidRPr="001A23CA">
        <w:rPr>
          <w:rFonts w:ascii="Times New Roman" w:hAnsi="Times New Roman" w:cs="Times New Roman"/>
          <w:bCs/>
          <w:sz w:val="24"/>
          <w:szCs w:val="24"/>
        </w:rPr>
        <w:t xml:space="preserve">  В</w:t>
      </w:r>
      <w:proofErr w:type="gramEnd"/>
      <w:r w:rsidRPr="001A23CA">
        <w:rPr>
          <w:rFonts w:ascii="Times New Roman" w:hAnsi="Times New Roman" w:cs="Times New Roman"/>
          <w:bCs/>
          <w:sz w:val="24"/>
          <w:szCs w:val="24"/>
        </w:rPr>
        <w:t xml:space="preserve"> случае обнаружения подозрительных предметов: бесхозных (забытых) вещей, посторонних предметов – надо, не трогая их, немедленно сообщить администрации ДОУ (администрация МДОУ сообщает в полицию).</w:t>
      </w:r>
    </w:p>
    <w:p w:rsidR="00C512D2" w:rsidRPr="001A23CA" w:rsidRDefault="00C512D2" w:rsidP="00C512D2">
      <w:pPr>
        <w:tabs>
          <w:tab w:val="num" w:pos="540"/>
        </w:tabs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A23CA">
        <w:rPr>
          <w:rFonts w:ascii="Times New Roman" w:hAnsi="Times New Roman" w:cs="Times New Roman"/>
          <w:bCs/>
          <w:sz w:val="24"/>
          <w:szCs w:val="24"/>
        </w:rPr>
        <w:t xml:space="preserve">      В качестве маскировки для взрывных устройств используются обычные бытовые предметы: сумки, пакеты, свертки, коробки, игрушки, кошельки, банки из-под напитков и т.п. Не предпринимайте самостоятельно никаких действий с взрывными устройствами или предметами, подозрительными на взрывное устройство-это может привести к их взрыву, </w:t>
      </w:r>
      <w:r w:rsidRPr="001A23CA">
        <w:rPr>
          <w:rFonts w:ascii="Times New Roman" w:hAnsi="Times New Roman" w:cs="Times New Roman"/>
          <w:bCs/>
          <w:iCs/>
          <w:sz w:val="24"/>
          <w:szCs w:val="24"/>
        </w:rPr>
        <w:t>многочисленным жертвам и разрушениям!</w:t>
      </w:r>
    </w:p>
    <w:p w:rsidR="00C512D2" w:rsidRPr="001A23CA" w:rsidRDefault="00C512D2" w:rsidP="00C512D2">
      <w:pPr>
        <w:pStyle w:val="2"/>
        <w:spacing w:after="0" w:line="240" w:lineRule="auto"/>
        <w:jc w:val="both"/>
      </w:pPr>
      <w:r w:rsidRPr="001A23CA">
        <w:t>1.4  Ежедневно осуществлять обход и осмотр территории и помещений с целью обнаружения подозрительных предметов.</w:t>
      </w:r>
    </w:p>
    <w:p w:rsidR="00C512D2" w:rsidRPr="001A23CA" w:rsidRDefault="00C512D2" w:rsidP="00C512D2">
      <w:pPr>
        <w:pStyle w:val="2"/>
        <w:spacing w:after="0" w:line="240" w:lineRule="auto"/>
        <w:jc w:val="both"/>
      </w:pPr>
      <w:r w:rsidRPr="001A23CA">
        <w:t>1.5</w:t>
      </w:r>
      <w:proofErr w:type="gramStart"/>
      <w:r w:rsidRPr="001A23CA">
        <w:t xml:space="preserve">  З</w:t>
      </w:r>
      <w:proofErr w:type="gramEnd"/>
      <w:r w:rsidRPr="001A23CA">
        <w:t>апретить парковку автомобилей на территории детского сада.</w:t>
      </w:r>
    </w:p>
    <w:p w:rsidR="00C512D2" w:rsidRPr="001A23CA" w:rsidRDefault="00C512D2" w:rsidP="00C512D2">
      <w:pPr>
        <w:pStyle w:val="2"/>
        <w:numPr>
          <w:ilvl w:val="1"/>
          <w:numId w:val="2"/>
        </w:numPr>
        <w:spacing w:after="0" w:line="240" w:lineRule="auto"/>
        <w:jc w:val="both"/>
      </w:pPr>
      <w:r w:rsidRPr="001A23CA">
        <w:t xml:space="preserve">  Контейнеры – мусоросборники установить за пределами здания МДОУ.</w:t>
      </w:r>
    </w:p>
    <w:p w:rsidR="00C512D2" w:rsidRPr="001A23CA" w:rsidRDefault="00C512D2" w:rsidP="00C512D2">
      <w:pPr>
        <w:pStyle w:val="2"/>
        <w:tabs>
          <w:tab w:val="num" w:pos="540"/>
        </w:tabs>
        <w:spacing w:after="0" w:line="240" w:lineRule="auto"/>
        <w:jc w:val="both"/>
      </w:pPr>
      <w:r w:rsidRPr="001A23CA">
        <w:t>1.7</w:t>
      </w:r>
      <w:proofErr w:type="gramStart"/>
      <w:r w:rsidRPr="001A23CA">
        <w:t xml:space="preserve"> Д</w:t>
      </w:r>
      <w:proofErr w:type="gramEnd"/>
      <w:r w:rsidRPr="001A23CA">
        <w:t>овести до всего постоянного состава номера телефонов, по которым необходимо поставить в известность определенные органы при обнаружении подозрительных предметов или угрозы террористического акта.</w:t>
      </w:r>
    </w:p>
    <w:p w:rsidR="00C512D2" w:rsidRPr="001A23CA" w:rsidRDefault="00C512D2" w:rsidP="00C512D2">
      <w:pPr>
        <w:pStyle w:val="2"/>
        <w:numPr>
          <w:ilvl w:val="0"/>
          <w:numId w:val="3"/>
        </w:numPr>
        <w:spacing w:after="0" w:line="240" w:lineRule="auto"/>
        <w:jc w:val="both"/>
        <w:rPr>
          <w:b/>
        </w:rPr>
      </w:pPr>
      <w:r w:rsidRPr="001A23CA">
        <w:rPr>
          <w:b/>
        </w:rPr>
        <w:t>Требования безопасности перед началом работы.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Сторож обязан: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 xml:space="preserve">перед </w:t>
      </w:r>
      <w:proofErr w:type="spellStart"/>
      <w:r w:rsidRPr="001A23CA">
        <w:t>заступлением</w:t>
      </w:r>
      <w:proofErr w:type="spellEnd"/>
      <w:r w:rsidRPr="001A23CA">
        <w:t xml:space="preserve"> на дежурство осуществить обход и осмотр  помещений  с целью обнаружения подозрительных предметов;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 xml:space="preserve">при обнаружении подозрительного предмета сообщить администрации МДОУ (по телефону)  и в здание детского сада никого не допускает (до их прибытия); 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при приемке помещений, осуществлять проверку состояния сдаваемых помещений.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Дворник обязан: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перед уборкой территории осуществлять обход и осмотр территории вокруг здания школы с цель обнаружения подозрительных предметов;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 xml:space="preserve">при обнаружении подозрительного предмета на территории МДОУ сообщить администрации ДОУ и к подозрительному предмету </w:t>
      </w:r>
      <w:proofErr w:type="gramStart"/>
      <w:r w:rsidRPr="001A23CA">
        <w:t>не кого</w:t>
      </w:r>
      <w:proofErr w:type="gramEnd"/>
      <w:r w:rsidRPr="001A23CA">
        <w:t xml:space="preserve"> не допускает   (до их прибытия).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Воспитатель обязан: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осуществить обход и осмотр помещений (туалеты, коридоры) с целью обнаружения подозрительных предметов;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t>при обнаружении подозрительного предмета сообщить администрации МДОУ (по телефону)  и в здание МДОУ никого не допускает (до их прибытия).</w:t>
      </w:r>
    </w:p>
    <w:p w:rsidR="00C512D2" w:rsidRPr="001A23CA" w:rsidRDefault="00C512D2" w:rsidP="00C512D2">
      <w:pPr>
        <w:pStyle w:val="2"/>
        <w:numPr>
          <w:ilvl w:val="0"/>
          <w:numId w:val="3"/>
        </w:numPr>
        <w:spacing w:after="0" w:line="240" w:lineRule="auto"/>
        <w:ind w:left="0" w:firstLine="0"/>
        <w:jc w:val="both"/>
      </w:pPr>
      <w:r w:rsidRPr="001A23CA">
        <w:t>Требования безопасности при обнаружении подозрительного предмета</w:t>
      </w:r>
    </w:p>
    <w:p w:rsidR="00C512D2" w:rsidRPr="001A23CA" w:rsidRDefault="00C512D2" w:rsidP="00C512D2">
      <w:pPr>
        <w:pStyle w:val="2"/>
        <w:numPr>
          <w:ilvl w:val="1"/>
          <w:numId w:val="3"/>
        </w:numPr>
        <w:spacing w:after="0" w:line="240" w:lineRule="auto"/>
        <w:ind w:left="0" w:firstLine="0"/>
        <w:jc w:val="both"/>
      </w:pPr>
      <w:r w:rsidRPr="001A23CA">
        <w:t>Действия при обнаружении предмета, похожего на взрывное устройство:</w:t>
      </w:r>
    </w:p>
    <w:p w:rsidR="00C512D2" w:rsidRPr="001A23CA" w:rsidRDefault="00C512D2" w:rsidP="00C512D2">
      <w:pPr>
        <w:pStyle w:val="2"/>
        <w:numPr>
          <w:ilvl w:val="0"/>
          <w:numId w:val="5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Признаки, которые могут указать на наличие взрывное устройство: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lastRenderedPageBreak/>
        <w:t xml:space="preserve">наличие на обнаруженном предмете проводов, веревок, </w:t>
      </w:r>
      <w:proofErr w:type="spellStart"/>
      <w:r w:rsidRPr="001A23CA">
        <w:rPr>
          <w:iCs/>
        </w:rPr>
        <w:t>изоленты</w:t>
      </w:r>
      <w:proofErr w:type="spellEnd"/>
      <w:r w:rsidRPr="001A23CA">
        <w:rPr>
          <w:iCs/>
        </w:rPr>
        <w:t>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rPr>
          <w:iCs/>
        </w:rPr>
        <w:t>подозрительные звуки, щелчки, тиканье часов, издаваемые предметом;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rPr>
          <w:iCs/>
        </w:rPr>
        <w:t>от предмета исходит характерный запах миндаля или другой необычный запах.</w:t>
      </w:r>
    </w:p>
    <w:p w:rsidR="00C512D2" w:rsidRPr="001A23CA" w:rsidRDefault="00C512D2" w:rsidP="00C512D2">
      <w:pPr>
        <w:pStyle w:val="2"/>
        <w:numPr>
          <w:ilvl w:val="0"/>
          <w:numId w:val="5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Причины, служащие поводом для опасения: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нахождение подозрительных лиц до обнаружения этого предмета.</w:t>
      </w:r>
    </w:p>
    <w:p w:rsidR="00C512D2" w:rsidRPr="001A23CA" w:rsidRDefault="00C512D2" w:rsidP="00C512D2">
      <w:pPr>
        <w:pStyle w:val="2"/>
        <w:numPr>
          <w:ilvl w:val="0"/>
          <w:numId w:val="5"/>
        </w:numPr>
        <w:tabs>
          <w:tab w:val="num" w:pos="36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Действия: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не трогать, не поднимать, не передвигать обнаруженный предмет!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 xml:space="preserve">пытаться самостоятельно разминировать взрывные устройства или переносить их в другое место 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 xml:space="preserve">воздержаться от использования средств </w:t>
      </w:r>
      <w:proofErr w:type="gramStart"/>
      <w:r w:rsidRPr="001A23CA">
        <w:rPr>
          <w:iCs/>
        </w:rPr>
        <w:t>радиосвязи</w:t>
      </w:r>
      <w:proofErr w:type="gramEnd"/>
      <w:r w:rsidRPr="001A23CA">
        <w:rPr>
          <w:iCs/>
        </w:rPr>
        <w:t xml:space="preserve"> в том числе мобильных телефонов вблизи данного предмета;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немедленно сообщить об обнаруженном подозрительном предмете администрации МДОУ;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  <w:rPr>
          <w:iCs/>
        </w:rPr>
      </w:pPr>
      <w:r w:rsidRPr="001A23CA">
        <w:rPr>
          <w:iCs/>
        </w:rPr>
        <w:t>зафиксировать время и место обнаружения подозрительного предмета;</w:t>
      </w:r>
    </w:p>
    <w:p w:rsidR="00C512D2" w:rsidRPr="001A23CA" w:rsidRDefault="00C512D2" w:rsidP="00C512D2">
      <w:pPr>
        <w:pStyle w:val="2"/>
        <w:numPr>
          <w:ilvl w:val="0"/>
          <w:numId w:val="4"/>
        </w:numPr>
        <w:tabs>
          <w:tab w:val="num" w:pos="540"/>
        </w:tabs>
        <w:spacing w:after="0" w:line="240" w:lineRule="auto"/>
        <w:ind w:left="0" w:firstLine="0"/>
        <w:jc w:val="both"/>
      </w:pPr>
      <w:r w:rsidRPr="001A23CA">
        <w:rPr>
          <w:iCs/>
        </w:rPr>
        <w:t xml:space="preserve">по возможности  обеспечить охрану подозрительного предмета, обеспечив </w:t>
      </w:r>
      <w:proofErr w:type="gramStart"/>
      <w:r w:rsidRPr="001A23CA">
        <w:rPr>
          <w:iCs/>
        </w:rPr>
        <w:t>безопасность</w:t>
      </w:r>
      <w:proofErr w:type="gramEnd"/>
      <w:r w:rsidRPr="001A23CA">
        <w:rPr>
          <w:iCs/>
        </w:rPr>
        <w:t xml:space="preserve"> находясь, по возможности, за предметами, обеспечивающими защиту (угол здания или коридора)</w:t>
      </w:r>
    </w:p>
    <w:p w:rsidR="00C512D2" w:rsidRPr="001A23CA" w:rsidRDefault="00C512D2" w:rsidP="00C512D2">
      <w:pPr>
        <w:pStyle w:val="2"/>
        <w:numPr>
          <w:ilvl w:val="1"/>
          <w:numId w:val="3"/>
        </w:numPr>
        <w:tabs>
          <w:tab w:val="clear" w:pos="840"/>
          <w:tab w:val="left" w:pos="540"/>
          <w:tab w:val="left" w:pos="900"/>
        </w:tabs>
        <w:spacing w:after="0" w:line="240" w:lineRule="auto"/>
        <w:ind w:left="0" w:firstLine="0"/>
        <w:jc w:val="both"/>
      </w:pPr>
      <w:r w:rsidRPr="001A23CA">
        <w:t>Действия администрации МДОУ при получении сообщения об обнаруженном предмете похожего на взрывное устройство:</w:t>
      </w:r>
    </w:p>
    <w:p w:rsidR="00C512D2" w:rsidRPr="001A23CA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 xml:space="preserve">Убедиться, что данный обнаруженный предмет по признакам указывает на </w:t>
      </w:r>
      <w:proofErr w:type="gramStart"/>
      <w:r w:rsidRPr="001A23CA">
        <w:rPr>
          <w:iCs/>
        </w:rPr>
        <w:t>взрывное</w:t>
      </w:r>
      <w:proofErr w:type="gramEnd"/>
      <w:r w:rsidRPr="001A23CA">
        <w:rPr>
          <w:iCs/>
        </w:rPr>
        <w:t xml:space="preserve"> устройства.</w:t>
      </w:r>
    </w:p>
    <w:p w:rsidR="00C512D2" w:rsidRPr="001A23CA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 xml:space="preserve">По возможности  обеспечить охрану подозрительного предмета, обеспечив </w:t>
      </w:r>
      <w:proofErr w:type="gramStart"/>
      <w:r w:rsidRPr="001A23CA">
        <w:rPr>
          <w:iCs/>
        </w:rPr>
        <w:t>безопасность</w:t>
      </w:r>
      <w:proofErr w:type="gramEnd"/>
      <w:r w:rsidRPr="001A23CA">
        <w:rPr>
          <w:iCs/>
        </w:rPr>
        <w:t xml:space="preserve"> находясь по возможности, за предметами, обеспечивающими защиту (угол здания или коридора).</w:t>
      </w:r>
    </w:p>
    <w:p w:rsidR="00C512D2" w:rsidRPr="001A23CA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 xml:space="preserve">Немедленно сообщить об обнаружении подозрительного предмета в правоохранительные органы </w:t>
      </w:r>
    </w:p>
    <w:p w:rsidR="00C512D2" w:rsidRPr="001A23CA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>Необходимо организовать эвакуацию постоянного состава и воспитанников из здания и территории МДОУ минуя опасную зону, в безопасное место.</w:t>
      </w:r>
    </w:p>
    <w:p w:rsidR="00C512D2" w:rsidRPr="00AA543F" w:rsidRDefault="00C512D2" w:rsidP="00C512D2">
      <w:pPr>
        <w:pStyle w:val="2"/>
        <w:numPr>
          <w:ilvl w:val="0"/>
          <w:numId w:val="6"/>
        </w:numPr>
        <w:spacing w:after="0" w:line="240" w:lineRule="auto"/>
        <w:ind w:left="540"/>
        <w:jc w:val="both"/>
        <w:rPr>
          <w:iCs/>
        </w:rPr>
      </w:pPr>
      <w:r w:rsidRPr="001A23CA">
        <w:rPr>
          <w:iCs/>
        </w:rPr>
        <w:t>Далее действовать по указанию представителей правоохранительных органов.</w:t>
      </w:r>
    </w:p>
    <w:p w:rsidR="00C512D2" w:rsidRPr="00AA543F" w:rsidRDefault="00C512D2" w:rsidP="00C512D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A23CA">
        <w:rPr>
          <w:rFonts w:ascii="Times New Roman" w:hAnsi="Times New Roman" w:cs="Times New Roman"/>
          <w:b/>
          <w:sz w:val="24"/>
          <w:szCs w:val="24"/>
        </w:rPr>
        <w:t>Рекомендуемые зоны эвакуации и оцепления при обнаружении взрывного устройства или подозрительного предмета, который может оказаться взрывным устройством.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1.Граната РГД-5………………………………не менее </w:t>
      </w:r>
      <w:smartTag w:uri="urn:schemas-microsoft-com:office:smarttags" w:element="metricconverter">
        <w:smartTagPr>
          <w:attr w:name="ProductID" w:val="50 метров"/>
        </w:smartTagPr>
        <w:r w:rsidRPr="001A23CA">
          <w:rPr>
            <w:rFonts w:ascii="Times New Roman" w:hAnsi="Times New Roman" w:cs="Times New Roman"/>
            <w:sz w:val="24"/>
            <w:szCs w:val="24"/>
          </w:rPr>
          <w:t>50 метров</w:t>
        </w:r>
      </w:smartTag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2.Граната Ф-1………………………………..не менее </w:t>
      </w:r>
      <w:smartTag w:uri="urn:schemas-microsoft-com:office:smarttags" w:element="metricconverter">
        <w:smartTagPr>
          <w:attr w:name="ProductID" w:val="200 метров"/>
        </w:smartTagPr>
        <w:r w:rsidRPr="001A23CA">
          <w:rPr>
            <w:rFonts w:ascii="Times New Roman" w:hAnsi="Times New Roman" w:cs="Times New Roman"/>
            <w:sz w:val="24"/>
            <w:szCs w:val="24"/>
          </w:rPr>
          <w:t>200 метров</w:t>
        </w:r>
      </w:smartTag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3.Тротиловая шашка массой 200 граммов…………….45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4.Тротиловая шашка массой 400 граммов…………....55 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5.Пивная банка 0,33 литра………………………….......60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6.Мина МОН-50…………………………………………85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7.Чемода</w:t>
      </w:r>
      <w:proofErr w:type="gramStart"/>
      <w:r w:rsidRPr="001A23CA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A23CA">
        <w:rPr>
          <w:rFonts w:ascii="Times New Roman" w:hAnsi="Times New Roman" w:cs="Times New Roman"/>
          <w:sz w:val="24"/>
          <w:szCs w:val="24"/>
        </w:rPr>
        <w:t>кейс)………………………………………..230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8.Дорожный чемодан…………………………………..350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 xml:space="preserve">9.Автомобиль типа «Жигули»……………………….. </w:t>
      </w:r>
      <w:smartTag w:uri="urn:schemas-microsoft-com:office:smarttags" w:element="metricconverter">
        <w:smartTagPr>
          <w:attr w:name="ProductID" w:val="460 метров"/>
        </w:smartTagPr>
        <w:r w:rsidRPr="001A23CA">
          <w:rPr>
            <w:rFonts w:ascii="Times New Roman" w:hAnsi="Times New Roman" w:cs="Times New Roman"/>
            <w:sz w:val="24"/>
            <w:szCs w:val="24"/>
          </w:rPr>
          <w:t>460 метров</w:t>
        </w:r>
      </w:smartTag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10.Автомобиль типа «Волга»………………………….580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lastRenderedPageBreak/>
        <w:t>11.Микроавтобус……………………………………….920 метров</w:t>
      </w:r>
    </w:p>
    <w:p w:rsidR="00C512D2" w:rsidRPr="001A23CA" w:rsidRDefault="00C512D2" w:rsidP="00C512D2">
      <w:pPr>
        <w:jc w:val="both"/>
        <w:rPr>
          <w:rFonts w:ascii="Times New Roman" w:hAnsi="Times New Roman" w:cs="Times New Roman"/>
          <w:sz w:val="24"/>
          <w:szCs w:val="24"/>
        </w:rPr>
      </w:pPr>
      <w:r w:rsidRPr="001A23CA">
        <w:rPr>
          <w:rFonts w:ascii="Times New Roman" w:hAnsi="Times New Roman" w:cs="Times New Roman"/>
          <w:sz w:val="24"/>
          <w:szCs w:val="24"/>
        </w:rPr>
        <w:t>12.Грузовая автомашин</w:t>
      </w:r>
      <w:proofErr w:type="gramStart"/>
      <w:r w:rsidRPr="001A23CA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A23CA">
        <w:rPr>
          <w:rFonts w:ascii="Times New Roman" w:hAnsi="Times New Roman" w:cs="Times New Roman"/>
          <w:sz w:val="24"/>
          <w:szCs w:val="24"/>
        </w:rPr>
        <w:t>фургон)……………………1240 метров</w:t>
      </w:r>
    </w:p>
    <w:p w:rsidR="00AC4874" w:rsidRDefault="00AC4874"/>
    <w:sectPr w:rsidR="00AC4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776A3"/>
    <w:multiLevelType w:val="multilevel"/>
    <w:tmpl w:val="1F16E0C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A1A16C4"/>
    <w:multiLevelType w:val="multilevel"/>
    <w:tmpl w:val="494EB80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6"/>
      <w:numFmt w:val="decimal"/>
      <w:lvlText w:val="%1.%2"/>
      <w:lvlJc w:val="left"/>
      <w:pPr>
        <w:ind w:left="375" w:hanging="37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28282E4A"/>
    <w:multiLevelType w:val="hybridMultilevel"/>
    <w:tmpl w:val="9B243092"/>
    <w:lvl w:ilvl="0" w:tplc="8F98500E">
      <w:start w:val="2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5C27B0"/>
    <w:multiLevelType w:val="hybridMultilevel"/>
    <w:tmpl w:val="E4A4E5CE"/>
    <w:lvl w:ilvl="0" w:tplc="9E20AA2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</w:lvl>
    <w:lvl w:ilvl="1" w:tplc="D6B0AF9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34548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19E005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C10B49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806662B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E6E24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70E3D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39C04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519E6F7B"/>
    <w:multiLevelType w:val="hybridMultilevel"/>
    <w:tmpl w:val="164A77FC"/>
    <w:lvl w:ilvl="0" w:tplc="6B4E2E5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835FFF"/>
    <w:multiLevelType w:val="hybridMultilevel"/>
    <w:tmpl w:val="43069FB6"/>
    <w:lvl w:ilvl="0" w:tplc="AC560C16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EE96AA1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A22739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D0CD5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458B3F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53CDD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F3AEA8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D22A9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4A5AC60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512D2"/>
    <w:rsid w:val="00AC4874"/>
    <w:rsid w:val="00C51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12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C512D2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2">
    <w:name w:val="Body Text 2"/>
    <w:basedOn w:val="a"/>
    <w:link w:val="20"/>
    <w:unhideWhenUsed/>
    <w:rsid w:val="00C512D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C512D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2017-05-05T09:10:00Z</dcterms:created>
  <dcterms:modified xsi:type="dcterms:W3CDTF">2017-05-05T09:11:00Z</dcterms:modified>
</cp:coreProperties>
</file>