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14" w:rsidRDefault="006C6914" w:rsidP="006C6914">
      <w:pPr>
        <w:pStyle w:val="2"/>
        <w:spacing w:line="240" w:lineRule="atLeast"/>
        <w:jc w:val="center"/>
        <w:rPr>
          <w:color w:val="auto"/>
          <w:sz w:val="28"/>
        </w:rPr>
      </w:pPr>
      <w:r>
        <w:rPr>
          <w:color w:val="auto"/>
          <w:sz w:val="28"/>
        </w:rPr>
        <w:t>ИНСТРУКЦИЯ</w:t>
      </w:r>
    </w:p>
    <w:p w:rsidR="006C6914" w:rsidRDefault="006C6914" w:rsidP="006C6914">
      <w:pPr>
        <w:pStyle w:val="2"/>
        <w:spacing w:line="240" w:lineRule="atLeast"/>
        <w:jc w:val="center"/>
        <w:rPr>
          <w:color w:val="auto"/>
          <w:sz w:val="28"/>
        </w:rPr>
      </w:pPr>
      <w:r>
        <w:rPr>
          <w:color w:val="auto"/>
          <w:sz w:val="28"/>
        </w:rPr>
        <w:t>о действиях в случае обнаружения пожара</w:t>
      </w:r>
    </w:p>
    <w:p w:rsidR="006C6914" w:rsidRDefault="006C6914" w:rsidP="006C691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Каждый гражданин при обнаружении пожара или признаков горения (задымление, запах гари, повышение температуры и т. п.) обязан:</w:t>
      </w:r>
    </w:p>
    <w:p w:rsidR="006C6914" w:rsidRDefault="006C6914" w:rsidP="006C6914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немедленно сообщить об этом по телефону в пожарную охрану (при этом необходимо назвать адрес объекта, место возникновения пожара, а также сообщить свою фамилию);</w:t>
      </w:r>
    </w:p>
    <w:p w:rsidR="006C6914" w:rsidRDefault="006C6914" w:rsidP="006C6914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принять по возможности меры по эвакуации людей, тушению пожара и сохранности материальных ценностей.</w:t>
      </w:r>
    </w:p>
    <w:p w:rsidR="006C6914" w:rsidRDefault="006C6914" w:rsidP="006C691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Собственники имущества; лица, уполномоченные владеть, пользоваться или распоряжаться имуществом, в том числе руководители и должностные лица предприятий; лица, в установленном порядке назначенные ответственными за обеспечение пожарной безопасности, прибывшие к месту пожара, обязаны:</w:t>
      </w:r>
      <w:proofErr w:type="gramEnd"/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продублировать сообщение о возникновении пожара в пожарную охрану и поставить в известность вышестоящее руководство, диспетчера, ответственного дежурного по объекту;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угрозы жизни людей немедленно организовать их спасание, используя для этого имеющиеся силы и средства;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проверить включение в работу автоматических систем противопожарной защиты (оповещения людей о пожаре, пожаротушения, </w:t>
      </w:r>
      <w:proofErr w:type="spellStart"/>
      <w:r>
        <w:rPr>
          <w:color w:val="000000"/>
          <w:sz w:val="27"/>
          <w:szCs w:val="27"/>
        </w:rPr>
        <w:t>противодымной</w:t>
      </w:r>
      <w:proofErr w:type="spellEnd"/>
      <w:r>
        <w:rPr>
          <w:color w:val="000000"/>
          <w:sz w:val="27"/>
          <w:szCs w:val="27"/>
        </w:rPr>
        <w:t xml:space="preserve"> защиты);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необходимости отключить электроэнергию (за исключением систем противопожарной защиты), остановить работу транспортирующих </w:t>
      </w:r>
      <w:proofErr w:type="spellStart"/>
      <w:r>
        <w:rPr>
          <w:color w:val="000000"/>
          <w:sz w:val="27"/>
          <w:szCs w:val="27"/>
        </w:rPr>
        <w:t>устройств</w:t>
      </w:r>
      <w:proofErr w:type="gramStart"/>
      <w:r>
        <w:rPr>
          <w:color w:val="000000"/>
          <w:sz w:val="27"/>
          <w:szCs w:val="27"/>
        </w:rPr>
        <w:t>,а</w:t>
      </w:r>
      <w:proofErr w:type="gramEnd"/>
      <w:r>
        <w:rPr>
          <w:color w:val="000000"/>
          <w:sz w:val="27"/>
          <w:szCs w:val="27"/>
        </w:rPr>
        <w:t>грегатов</w:t>
      </w:r>
      <w:proofErr w:type="spellEnd"/>
      <w:r>
        <w:rPr>
          <w:color w:val="000000"/>
          <w:sz w:val="27"/>
          <w:szCs w:val="27"/>
        </w:rPr>
        <w:t>, аппаратов, перекрыть сырьевые, газовые, паровые и водяные коммуникации, остановить работу систем вентиляции в аварийном и смежном с ним помещениях, выполнить другие мероприятия, способствующие предотвращению развития пожара и задымления помещений здания;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прекратить все работы в здании (если это допустимо по технологическому процессу производства), кроме работ, связанных с мероприятиями по ликвидации пожара;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удалить за пределы опасной зоны всех работников, не участвующих в тушении пожара;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осуществить общее руководство по тушению пожара (с учетом специфических особенностей объекта) до прибытия подразделения пожарной охраны;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обеспечить соблюдение требований безопасности работниками, принимающими участие в тушении пожара;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одновременно с тушением пожара организовать эвакуацию и защиту материальных ценностей;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организовать встречу подразделений пожарной охраны и оказать помощь в выборе кратчайшего пути для подъезда к очагу пожара;</w:t>
      </w:r>
    </w:p>
    <w:p w:rsidR="006C6914" w:rsidRDefault="006C6914" w:rsidP="006C6914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сообщать подразделениям пожарной охраны, привлекаемым для тушения пожаров и </w:t>
      </w:r>
      <w:proofErr w:type="gramStart"/>
      <w:r>
        <w:rPr>
          <w:color w:val="000000"/>
          <w:sz w:val="27"/>
          <w:szCs w:val="27"/>
        </w:rPr>
        <w:t>проведения</w:t>
      </w:r>
      <w:proofErr w:type="gramEnd"/>
      <w:r>
        <w:rPr>
          <w:color w:val="000000"/>
          <w:sz w:val="27"/>
          <w:szCs w:val="27"/>
        </w:rPr>
        <w:t xml:space="preserve"> связанных с ними первоочередных аварийно-спасательных работ, сведения о перерабатываемых или хранящихся на объекте опасных (взрывоопасных), взрывчатых, сильнодействующих ядовитых веществах, необходимые для обеспечения безопасности личного состава,</w:t>
      </w:r>
    </w:p>
    <w:p w:rsidR="006C6914" w:rsidRDefault="006C6914" w:rsidP="006C6914">
      <w:pPr>
        <w:pStyle w:val="a3"/>
        <w:spacing w:line="240" w:lineRule="atLeast"/>
        <w:ind w:firstLine="709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 прибытии пожарного подразделения руководитель предприятия (или лицо, его замещающее) обязан проинформировать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пожара, а также организовывать привлечение сил и средств объекта к осуществлению необходимых мероприятий, связанных с ликвидацией пожара и</w:t>
      </w:r>
      <w:proofErr w:type="gramEnd"/>
      <w:r>
        <w:rPr>
          <w:color w:val="000000"/>
          <w:sz w:val="27"/>
          <w:szCs w:val="27"/>
        </w:rPr>
        <w:t xml:space="preserve"> предупреждением его развития.</w:t>
      </w:r>
    </w:p>
    <w:p w:rsidR="006C6914" w:rsidRDefault="006C6914" w:rsidP="006C6914">
      <w:bookmarkStart w:id="0" w:name="_GoBack"/>
      <w:bookmarkEnd w:id="0"/>
    </w:p>
    <w:p w:rsidR="00465531" w:rsidRDefault="00465531"/>
    <w:sectPr w:rsidR="00465531" w:rsidSect="006C6914">
      <w:pgSz w:w="11906" w:h="16838"/>
      <w:pgMar w:top="1134" w:right="850" w:bottom="1134" w:left="1701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32AA5"/>
    <w:multiLevelType w:val="hybridMultilevel"/>
    <w:tmpl w:val="835AB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006D3"/>
    <w:multiLevelType w:val="hybridMultilevel"/>
    <w:tmpl w:val="DADA6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C6914"/>
    <w:rsid w:val="00465531"/>
    <w:rsid w:val="006C6914"/>
    <w:rsid w:val="0070327B"/>
    <w:rsid w:val="00D4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7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914"/>
    <w:pPr>
      <w:keepNext/>
      <w:keepLines/>
      <w:spacing w:before="200" w:after="0" w:line="360" w:lineRule="auto"/>
      <w:ind w:firstLine="56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6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unhideWhenUsed/>
    <w:rsid w:val="006C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2020-06-03T08:29:00Z</dcterms:created>
  <dcterms:modified xsi:type="dcterms:W3CDTF">2020-06-03T08:29:00Z</dcterms:modified>
</cp:coreProperties>
</file>