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в Министерстве юстиции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18 декабря 2020 года,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регистрационный N 61573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4A6C" w:rsidRPr="008C4A6C" w:rsidRDefault="001A31D8" w:rsidP="008C4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</w:t>
      </w:r>
    </w:p>
    <w:p w:rsidR="008C4A6C" w:rsidRPr="008C4A6C" w:rsidRDefault="008C4A6C" w:rsidP="00D111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УТВЕРЖДЕНЫ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постановлением Главного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государственного санитарного врача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 xml:space="preserve">от 28 сентября 2020 года N 28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4A6C" w:rsidRPr="008C4A6C" w:rsidRDefault="008C4A6C" w:rsidP="008C4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Санитарные правила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 xml:space="preserve">СП 2.4.3648-20 </w:t>
      </w:r>
    </w:p>
    <w:p w:rsidR="008C4A6C" w:rsidRPr="008C4A6C" w:rsidRDefault="008C4A6C" w:rsidP="00997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8C4A6C" w:rsidRPr="008C4A6C" w:rsidRDefault="008C4A6C" w:rsidP="008C4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4A6C">
        <w:rPr>
          <w:rFonts w:ascii="Times New Roman" w:eastAsia="Times New Roman" w:hAnsi="Times New Roman" w:cs="Times New Roman"/>
          <w:b/>
          <w:bCs/>
          <w:sz w:val="27"/>
          <w:szCs w:val="27"/>
        </w:rPr>
        <w:t>1. Область применения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ей железнодорожным транспортом.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алее - Хозяйствующие субъекты).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Правила не распространяются на проведение экскурсионных меропр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иятий и организованных походов.</w:t>
      </w:r>
    </w:p>
    <w:p w:rsid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</w:t>
      </w:r>
      <w:r>
        <w:rPr>
          <w:rFonts w:ascii="Times New Roman" w:eastAsia="Times New Roman" w:hAnsi="Times New Roman" w:cs="Times New Roman"/>
          <w:sz w:val="24"/>
          <w:szCs w:val="24"/>
        </w:rPr>
        <w:t>в организаций в соответствии с: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3.4.1 (абзац первый), 3.4.2, 3.4.3 (абзацы первый - третий), 3.4.4, 3.4.5, 3.4.9-3.4.13,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3.6.1, 3.6.3 (абзацы первый - четвертый) - в отношении организаций дополнительного образования и физкультурно-спортивных организаций;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3.7.2, 3.7.4, 3.7.5 - в отношении организаций для детей-сирот и детей, оставшихся без попечения родителей;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3.8.1-3.8.4 - в отношении организаций социального обслуживания семьи и детей,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3.10.1, 3.10.2 - в отношении образовательных организаций высшего образования,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пунктом 3.15 - в отношении хозяйствующих субъектов, предоставляющих услуги временного размещения организованных групп детей в общежитиях, гостиницах, загородных отелях, туристических базах, базах отдыха.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2 статьи 40 Федерального закона от 30.03.1999 N 52-ФЗ "О санитарно-эпидемиологическом благополучии населения"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1999, N 14, ст.1650; 2003, N 2, ст.167; 2007, N 46, ст.5554; 2009, N 1, ст.17; 2011, N 30 (ч.1), ст.4596; 2015, N 1 (часть I), ст.11) и </w:t>
      </w:r>
      <w:hyperlink r:id="rId7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2 статьи 12 Федеральный закон от 24.07.1998 N 124-ФЗ "Об основных гарантиях прав ребенка в Российской Федерации"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1998, N 31, ст.3802; 2</w:t>
      </w:r>
      <w:r w:rsidR="00D111C2">
        <w:rPr>
          <w:rFonts w:ascii="Times New Roman" w:eastAsia="Times New Roman" w:hAnsi="Times New Roman" w:cs="Times New Roman"/>
          <w:sz w:val="24"/>
          <w:szCs w:val="24"/>
        </w:rPr>
        <w:t>019, N 42 (часть II), ст.5801).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(Зарегистрировано Минюстом России 21.10.2011 N 22111) (зарегистрирован Минюстом России 21.10.2011, регистрационный N 22111), с изменениями, внесенными </w:t>
      </w:r>
      <w:hyperlink r:id="rId9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приказами Минздрава России от 15.05.2013 N 296н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03.07.2013, регистрационный N 28970), </w:t>
      </w:r>
      <w:hyperlink r:id="rId10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05.12.2014 N 801н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03.02.2015, регистрационный N 35848), </w:t>
      </w:r>
      <w:hyperlink r:id="rId11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13.12.2019 N 1032н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24.12.2019, регистрационный N 56976), </w:t>
      </w:r>
      <w:hyperlink r:id="rId12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приказами Минтруда России и Минздрава России от 06.02.2018 N 62н/49н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02.03.2018, регистрационный N 50237) </w:t>
      </w:r>
      <w:hyperlink r:id="rId13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от 03.04.2020 N 187н/268н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12.05.2020, регистрационный N 58320), </w:t>
      </w:r>
      <w:hyperlink r:id="rId14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Минздрава России от 18.05.2020 N 455н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том России 22.05.2020 N 58430).</w:t>
      </w:r>
      <w:hyperlink r:id="rId15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(зарегистрировано Минюстом России 25.04.2014 N 32115) (зарегистрирован Минюстом России 25.04.2014, регистрационный N 32115), с изменениями, внесенными </w:t>
      </w:r>
      <w:hyperlink r:id="rId16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приказами Минздрава России от 16.06.2016 N 370н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04.07.2016, регистрационный N 42728), </w:t>
      </w:r>
      <w:hyperlink r:id="rId17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13.004.2017 N 175н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17.05.2017, регистрационный N 46745), </w:t>
      </w:r>
      <w:hyperlink r:id="rId18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19.02.2019 N 69н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19.03.2019, регистрационный N 54089), </w:t>
      </w:r>
      <w:hyperlink r:id="rId19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24.04.2019 N 243н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15.07.2019, регистрационный N 55249).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0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 34 Федерального закона от 30.03.1999 N 52-ФЗ "О санитарно-эпидемиологическом благополучии населения"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1999, N 14, ст.1650; 2004, N 35, ст.3607; 2011, N 1 ст.6; N 30 (ч.1),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 xml:space="preserve"> ст.4590; 2013, N 48, ст.6165)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 xml:space="preserve"> при условии соблюдения Правил.</w:t>
      </w:r>
    </w:p>
    <w:p w:rsid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1.7. Проведение всех видов ремонтных работ в присутствии детей не допускается.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1.8. На объектах должен осуществляться производственный контроль за соблюдением санитарных пра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вил и гигиенических нормативов.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1.9. При нахождении детей и молодежи на объектах более 4 часов обеспечивается возможность организации горячего питания.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</w:t>
      </w:r>
      <w:r w:rsidR="00D111C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по их реализации.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(профилактических) мероприятий.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1.12.*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4A6C" w:rsidRPr="008C4A6C" w:rsidRDefault="008C4A6C" w:rsidP="008C4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4A6C">
        <w:rPr>
          <w:rFonts w:ascii="Times New Roman" w:eastAsia="Times New Roman" w:hAnsi="Times New Roman" w:cs="Times New Roman"/>
          <w:b/>
          <w:bCs/>
          <w:sz w:val="27"/>
          <w:szCs w:val="27"/>
        </w:rPr>
        <w:t>II. Общие требования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2.1. При размещении объектов хозяйствующим субъектом должны со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</w:t>
      </w:r>
      <w:r>
        <w:rPr>
          <w:rFonts w:ascii="Times New Roman" w:eastAsia="Times New Roman" w:hAnsi="Times New Roman" w:cs="Times New Roman"/>
          <w:sz w:val="24"/>
          <w:szCs w:val="24"/>
        </w:rPr>
        <w:t>ляется теплоснабжение объектов.</w:t>
      </w:r>
    </w:p>
    <w:p w:rsid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</w:t>
      </w:r>
      <w:r>
        <w:rPr>
          <w:rFonts w:ascii="Times New Roman" w:eastAsia="Times New Roman" w:hAnsi="Times New Roman" w:cs="Times New Roman"/>
          <w:sz w:val="24"/>
          <w:szCs w:val="24"/>
        </w:rPr>
        <w:t>я сельских поселений - до 1 км.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</w:t>
      </w:r>
      <w:r>
        <w:rPr>
          <w:rFonts w:ascii="Times New Roman" w:eastAsia="Times New Roman" w:hAnsi="Times New Roman" w:cs="Times New Roman"/>
          <w:sz w:val="24"/>
          <w:szCs w:val="24"/>
        </w:rPr>
        <w:t>ь 30 километров в одну сторону.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</w:t>
      </w:r>
      <w:r>
        <w:rPr>
          <w:rFonts w:ascii="Times New Roman" w:eastAsia="Times New Roman" w:hAnsi="Times New Roman" w:cs="Times New Roman"/>
          <w:sz w:val="24"/>
          <w:szCs w:val="24"/>
        </w:rPr>
        <w:t>ом для перевозки указанных лиц.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2.1.3. В районах Крайнего Севера и приравненных к ним местностях обеспечиваются ветрозащита, а также снег</w:t>
      </w:r>
      <w:r>
        <w:rPr>
          <w:rFonts w:ascii="Times New Roman" w:eastAsia="Times New Roman" w:hAnsi="Times New Roman" w:cs="Times New Roman"/>
          <w:sz w:val="24"/>
          <w:szCs w:val="24"/>
        </w:rPr>
        <w:t>озащита собственной территории.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2.2. На территории хозяйствующего субъекта должны со</w:t>
      </w:r>
      <w:r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2.2.1. Собственная территория оборудуется наружным электрическим освещением, по периметру ограждается з</w:t>
      </w:r>
      <w:r>
        <w:rPr>
          <w:rFonts w:ascii="Times New Roman" w:eastAsia="Times New Roman" w:hAnsi="Times New Roman" w:cs="Times New Roman"/>
          <w:sz w:val="24"/>
          <w:szCs w:val="24"/>
        </w:rPr>
        <w:t>абором и зелеными насаждениями.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и по периметру этой территории.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этих районах. В городах в условиях стесненной городской застройки допускается снижение озеленения не более чем на 25% площади собственной терр</w:t>
      </w:r>
      <w:r>
        <w:rPr>
          <w:rFonts w:ascii="Times New Roman" w:eastAsia="Times New Roman" w:hAnsi="Times New Roman" w:cs="Times New Roman"/>
          <w:sz w:val="24"/>
          <w:szCs w:val="24"/>
        </w:rPr>
        <w:t>итории, свободной от застройки.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На собственной территории не должно быть плодоносящих ядовитыми </w:t>
      </w:r>
      <w:r w:rsidR="00D111C2">
        <w:rPr>
          <w:rFonts w:ascii="Times New Roman" w:eastAsia="Times New Roman" w:hAnsi="Times New Roman" w:cs="Times New Roman"/>
          <w:sz w:val="24"/>
          <w:szCs w:val="24"/>
        </w:rPr>
        <w:t>плодами деревьев и кустарников.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</w:t>
      </w:r>
      <w:r>
        <w:rPr>
          <w:rFonts w:ascii="Times New Roman" w:eastAsia="Times New Roman" w:hAnsi="Times New Roman" w:cs="Times New Roman"/>
          <w:sz w:val="24"/>
          <w:szCs w:val="24"/>
        </w:rPr>
        <w:t>е (подтверждения) соответствия.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Спортивные занятия и мероприятия на сырых площадках и (или) на площадках, </w:t>
      </w:r>
      <w:r>
        <w:rPr>
          <w:rFonts w:ascii="Times New Roman" w:eastAsia="Times New Roman" w:hAnsi="Times New Roman" w:cs="Times New Roman"/>
          <w:sz w:val="24"/>
          <w:szCs w:val="24"/>
        </w:rPr>
        <w:t>имеющих дефекты, не проводятся.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</w:t>
      </w:r>
      <w:r>
        <w:rPr>
          <w:rFonts w:ascii="Times New Roman" w:eastAsia="Times New Roman" w:hAnsi="Times New Roman" w:cs="Times New Roman"/>
          <w:sz w:val="24"/>
          <w:szCs w:val="24"/>
        </w:rPr>
        <w:t>стных вод за пределы их границ.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и санитарного законодательства.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</w:t>
      </w:r>
      <w:r>
        <w:rPr>
          <w:rFonts w:ascii="Times New Roman" w:eastAsia="Times New Roman" w:hAnsi="Times New Roman" w:cs="Times New Roman"/>
          <w:sz w:val="24"/>
          <w:szCs w:val="24"/>
        </w:rPr>
        <w:t>тейнеров на 1 м во все стороны.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На площадке устанавливаются контейнеры (мусоросбо</w:t>
      </w:r>
      <w:r>
        <w:rPr>
          <w:rFonts w:ascii="Times New Roman" w:eastAsia="Times New Roman" w:hAnsi="Times New Roman" w:cs="Times New Roman"/>
          <w:sz w:val="24"/>
          <w:szCs w:val="24"/>
        </w:rPr>
        <w:t>рники) закрывающимися крышками.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рных площадках жилой застройки.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2.2.4. Покрытие проездов, подходов и дорожек на собственной терри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тории не должно иметь дефектов.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2.2.5. Расположение на собственной территории построек и сооружений, функционально не связанных с деятельностью хозяйств</w:t>
      </w:r>
      <w:r>
        <w:rPr>
          <w:rFonts w:ascii="Times New Roman" w:eastAsia="Times New Roman" w:hAnsi="Times New Roman" w:cs="Times New Roman"/>
          <w:sz w:val="24"/>
          <w:szCs w:val="24"/>
        </w:rPr>
        <w:t>ующего субъекта не допускается.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</w:t>
      </w:r>
      <w:r>
        <w:rPr>
          <w:rFonts w:ascii="Times New Roman" w:eastAsia="Times New Roman" w:hAnsi="Times New Roman" w:cs="Times New Roman"/>
          <w:sz w:val="24"/>
          <w:szCs w:val="24"/>
        </w:rPr>
        <w:t>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</w:t>
      </w:r>
      <w:r>
        <w:rPr>
          <w:rFonts w:ascii="Times New Roman" w:eastAsia="Times New Roman" w:hAnsi="Times New Roman" w:cs="Times New Roman"/>
          <w:sz w:val="24"/>
          <w:szCs w:val="24"/>
        </w:rPr>
        <w:t>ченными возможностями здоровья.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</w:t>
      </w:r>
      <w:r>
        <w:rPr>
          <w:rFonts w:ascii="Times New Roman" w:eastAsia="Times New Roman" w:hAnsi="Times New Roman" w:cs="Times New Roman"/>
          <w:sz w:val="24"/>
          <w:szCs w:val="24"/>
        </w:rPr>
        <w:t>едующих климатических условиях: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среднемесячной температуре воздуха в январе от -5°С до +2°С, средней скорости ветра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за три зимних месяца 5 и более м/с, среднемесячной температуре воздуха в июле от +21°С до +25°С, среднемесячной относительной влажно</w:t>
      </w:r>
      <w:r>
        <w:rPr>
          <w:rFonts w:ascii="Times New Roman" w:eastAsia="Times New Roman" w:hAnsi="Times New Roman" w:cs="Times New Roman"/>
          <w:sz w:val="24"/>
          <w:szCs w:val="24"/>
        </w:rPr>
        <w:t>сти воздуха в июле - более 75%,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</w:t>
      </w:r>
      <w:r>
        <w:rPr>
          <w:rFonts w:ascii="Times New Roman" w:eastAsia="Times New Roman" w:hAnsi="Times New Roman" w:cs="Times New Roman"/>
          <w:sz w:val="24"/>
          <w:szCs w:val="24"/>
        </w:rPr>
        <w:t>сти воздуха в июле - более 50%.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</w:t>
      </w:r>
      <w:r>
        <w:rPr>
          <w:rFonts w:ascii="Times New Roman" w:eastAsia="Times New Roman" w:hAnsi="Times New Roman" w:cs="Times New Roman"/>
          <w:sz w:val="24"/>
          <w:szCs w:val="24"/>
        </w:rPr>
        <w:t>енных иных подсобных помещений.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</w:t>
      </w:r>
      <w:r>
        <w:rPr>
          <w:rFonts w:ascii="Times New Roman" w:eastAsia="Times New Roman" w:hAnsi="Times New Roman" w:cs="Times New Roman"/>
          <w:sz w:val="24"/>
          <w:szCs w:val="24"/>
        </w:rPr>
        <w:t>тренажерных залов для молодежи.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пускается наличие в них мусора.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</w:t>
      </w:r>
      <w:r>
        <w:rPr>
          <w:rFonts w:ascii="Times New Roman" w:eastAsia="Times New Roman" w:hAnsi="Times New Roman" w:cs="Times New Roman"/>
          <w:sz w:val="24"/>
          <w:szCs w:val="24"/>
        </w:rPr>
        <w:t>и иное не определено Правилами.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</w:t>
      </w:r>
      <w:r>
        <w:rPr>
          <w:rFonts w:ascii="Times New Roman" w:eastAsia="Times New Roman" w:hAnsi="Times New Roman" w:cs="Times New Roman"/>
          <w:sz w:val="24"/>
          <w:szCs w:val="24"/>
        </w:rPr>
        <w:t>омнаты и туалеты для персонала.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3 статьи 41 Федерального закона от 29.12.2012 N 273-ФЗ "Об образовании в Российской Федерации"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31.12.2012, N 53 (ч.1), ст.7598; 20</w:t>
      </w:r>
      <w:r>
        <w:rPr>
          <w:rFonts w:ascii="Times New Roman" w:eastAsia="Times New Roman" w:hAnsi="Times New Roman" w:cs="Times New Roman"/>
          <w:sz w:val="24"/>
          <w:szCs w:val="24"/>
        </w:rPr>
        <w:t>16, N 27 (часть II), ст.4246).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доступной среды для инвалидов.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</w:t>
      </w:r>
      <w:r>
        <w:rPr>
          <w:rFonts w:ascii="Times New Roman" w:eastAsia="Times New Roman" w:hAnsi="Times New Roman" w:cs="Times New Roman"/>
          <w:sz w:val="24"/>
          <w:szCs w:val="24"/>
        </w:rPr>
        <w:t>, работающих на полуфабрикатах.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гигиенических нормативов.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 В объектах должны со</w:t>
      </w:r>
      <w:r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2.4.1. Входы в здания оборудуются тамбурами или воздушно-тепловыми завесами если иное н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е определено главой III Правил.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2.4.2. Количество обучающихся, воспитанников и отдыхающих не должно превышать установленное пунктами 3.1.1, 3.4.14 Пр</w:t>
      </w:r>
      <w:r>
        <w:rPr>
          <w:rFonts w:ascii="Times New Roman" w:eastAsia="Times New Roman" w:hAnsi="Times New Roman" w:cs="Times New Roman"/>
          <w:sz w:val="24"/>
          <w:szCs w:val="24"/>
        </w:rPr>
        <w:t>авил и гигиенические нормативы.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2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 ТС 025/2012 "Технический регламент Таможенного союза. О безопасности мебельной продукции"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утвержденный </w:t>
      </w:r>
      <w:hyperlink r:id="rId23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решением Совета Евразийской экономической комиссии от 15.06.2012 N 32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сайт Комиссии Таможенного союза http://www.tsouz.ru/, 18.06.2</w:t>
      </w:r>
      <w:r>
        <w:rPr>
          <w:rFonts w:ascii="Times New Roman" w:eastAsia="Times New Roman" w:hAnsi="Times New Roman" w:cs="Times New Roman"/>
          <w:sz w:val="24"/>
          <w:szCs w:val="24"/>
        </w:rPr>
        <w:t>012) (далее - TP ТС 025/2012).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</w:t>
      </w:r>
      <w:r>
        <w:rPr>
          <w:rFonts w:ascii="Times New Roman" w:eastAsia="Times New Roman" w:hAnsi="Times New Roman" w:cs="Times New Roman"/>
          <w:sz w:val="24"/>
          <w:szCs w:val="24"/>
        </w:rPr>
        <w:t>жную поверхность стола и стула.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организации образовательной деятельности без использования учебной доски мебель для учебных заведений может б</w:t>
      </w:r>
      <w:r>
        <w:rPr>
          <w:rFonts w:ascii="Times New Roman" w:eastAsia="Times New Roman" w:hAnsi="Times New Roman" w:cs="Times New Roman"/>
          <w:sz w:val="24"/>
          <w:szCs w:val="24"/>
        </w:rPr>
        <w:t>ыть расставлена в ином порядке.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Детей рассаживают с учетом роста, наличия заболеваний о</w:t>
      </w:r>
      <w:r>
        <w:rPr>
          <w:rFonts w:ascii="Times New Roman" w:eastAsia="Times New Roman" w:hAnsi="Times New Roman" w:cs="Times New Roman"/>
          <w:sz w:val="24"/>
          <w:szCs w:val="24"/>
        </w:rPr>
        <w:t>рганов дыхания, слуха и зрения.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</w:t>
      </w:r>
      <w:r>
        <w:rPr>
          <w:rFonts w:ascii="Times New Roman" w:eastAsia="Times New Roman" w:hAnsi="Times New Roman" w:cs="Times New Roman"/>
          <w:sz w:val="24"/>
          <w:szCs w:val="24"/>
        </w:rPr>
        <w:t>зического развития обучающихся.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</w:t>
      </w:r>
      <w:r>
        <w:rPr>
          <w:rFonts w:ascii="Times New Roman" w:eastAsia="Times New Roman" w:hAnsi="Times New Roman" w:cs="Times New Roman"/>
          <w:sz w:val="24"/>
          <w:szCs w:val="24"/>
        </w:rPr>
        <w:t>ьной (трансформируемой) мебели.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24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 ТС 025/2012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</w:t>
      </w:r>
      <w:r>
        <w:rPr>
          <w:rFonts w:ascii="Times New Roman" w:eastAsia="Times New Roman" w:hAnsi="Times New Roman" w:cs="Times New Roman"/>
          <w:sz w:val="24"/>
          <w:szCs w:val="24"/>
        </w:rPr>
        <w:t>ющих и дезинфицирующих средств.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</w:t>
      </w:r>
      <w:r>
        <w:rPr>
          <w:rFonts w:ascii="Times New Roman" w:eastAsia="Times New Roman" w:hAnsi="Times New Roman" w:cs="Times New Roman"/>
          <w:sz w:val="24"/>
          <w:szCs w:val="24"/>
        </w:rPr>
        <w:t>можностям и состоянию здоровья.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2.4.4. Помещения, предназначенные для организации учебного процесса,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 xml:space="preserve"> оборудуются классными досками.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</w:t>
      </w:r>
      <w:r>
        <w:rPr>
          <w:rFonts w:ascii="Times New Roman" w:eastAsia="Times New Roman" w:hAnsi="Times New Roman" w:cs="Times New Roman"/>
          <w:sz w:val="24"/>
          <w:szCs w:val="24"/>
        </w:rPr>
        <w:t>ть зон, недоступных для работы.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Интерактивная доска должна быть расположена по центру фронтал</w:t>
      </w:r>
      <w:r>
        <w:rPr>
          <w:rFonts w:ascii="Times New Roman" w:eastAsia="Times New Roman" w:hAnsi="Times New Roman" w:cs="Times New Roman"/>
          <w:sz w:val="24"/>
          <w:szCs w:val="24"/>
        </w:rPr>
        <w:t>ьной стены классного помещения.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</w:t>
      </w:r>
      <w:r>
        <w:rPr>
          <w:rFonts w:ascii="Times New Roman" w:eastAsia="Times New Roman" w:hAnsi="Times New Roman" w:cs="Times New Roman"/>
          <w:sz w:val="24"/>
          <w:szCs w:val="24"/>
        </w:rPr>
        <w:t>озникновения слепящего эффекта.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При использовании маркерной доски цвет маркера должен быть контрастного цв</w:t>
      </w:r>
      <w:r>
        <w:rPr>
          <w:rFonts w:ascii="Times New Roman" w:eastAsia="Times New Roman" w:hAnsi="Times New Roman" w:cs="Times New Roman"/>
          <w:sz w:val="24"/>
          <w:szCs w:val="24"/>
        </w:rPr>
        <w:t>ета по отношению к цвету доски.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</w:t>
      </w:r>
      <w:r>
        <w:rPr>
          <w:rFonts w:ascii="Times New Roman" w:eastAsia="Times New Roman" w:hAnsi="Times New Roman" w:cs="Times New Roman"/>
          <w:sz w:val="24"/>
          <w:szCs w:val="24"/>
        </w:rPr>
        <w:t>е (подтверждении) соответствия.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ЭСО должно осуществляться при условии их соответствия </w:t>
      </w:r>
      <w:hyperlink r:id="rId25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Единым санитарно-эпидемиологическим и гигиеническим требованиям к продукции (товарам), подлежащей санитарно-эпидемиологическому надзору (контролю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 xml:space="preserve">Утверждены </w:t>
      </w:r>
      <w:hyperlink r:id="rId26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решением Комиссии Таможенного союза от 28.05.2010 N 299 "О применении санитарных мер в таможенном союзе"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сайт Комиссии Таможенного союза http://www.tsouz.ru/, 28.06.2010) (далее - </w:t>
      </w:r>
      <w:r>
        <w:rPr>
          <w:rFonts w:ascii="Times New Roman" w:eastAsia="Times New Roman" w:hAnsi="Times New Roman" w:cs="Times New Roman"/>
          <w:sz w:val="24"/>
          <w:szCs w:val="24"/>
        </w:rPr>
        <w:t>Единые санитарные требования).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ых организациях не допускается.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2.4.6. При организации питания хозяйствующими субъектами должны со</w:t>
      </w:r>
      <w:r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</w:t>
      </w:r>
      <w:r>
        <w:rPr>
          <w:rFonts w:ascii="Times New Roman" w:eastAsia="Times New Roman" w:hAnsi="Times New Roman" w:cs="Times New Roman"/>
          <w:sz w:val="24"/>
          <w:szCs w:val="24"/>
        </w:rPr>
        <w:t>ия с холодильным оборудованием.</w:t>
      </w:r>
    </w:p>
    <w:p w:rsidR="001A3CB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доготовив* полуфабрикатов, горячий цех, холодный цех,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моечная для кухонной посуды, моечная для столовой посуды, кладовые и складские помещения с холодильным оборудованием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</w:t>
      </w:r>
      <w:r>
        <w:rPr>
          <w:rFonts w:ascii="Times New Roman" w:eastAsia="Times New Roman" w:hAnsi="Times New Roman" w:cs="Times New Roman"/>
          <w:sz w:val="24"/>
          <w:szCs w:val="24"/>
        </w:rPr>
        <w:t>осов, тары).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</w:t>
      </w:r>
      <w:r>
        <w:rPr>
          <w:rFonts w:ascii="Times New Roman" w:eastAsia="Times New Roman" w:hAnsi="Times New Roman" w:cs="Times New Roman"/>
          <w:sz w:val="24"/>
          <w:szCs w:val="24"/>
        </w:rPr>
        <w:t>вий хранения пищевой продукции.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</w:t>
      </w:r>
      <w:r>
        <w:rPr>
          <w:rFonts w:ascii="Times New Roman" w:eastAsia="Times New Roman" w:hAnsi="Times New Roman" w:cs="Times New Roman"/>
          <w:sz w:val="24"/>
          <w:szCs w:val="24"/>
        </w:rPr>
        <w:t>вой столовой посуды и приборов.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</w:t>
      </w:r>
      <w:r>
        <w:rPr>
          <w:rFonts w:ascii="Times New Roman" w:eastAsia="Times New Roman" w:hAnsi="Times New Roman" w:cs="Times New Roman"/>
          <w:sz w:val="24"/>
          <w:szCs w:val="24"/>
        </w:rPr>
        <w:t>или) миллилитрах.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</w:t>
      </w:r>
      <w:r>
        <w:rPr>
          <w:rFonts w:ascii="Times New Roman" w:eastAsia="Times New Roman" w:hAnsi="Times New Roman" w:cs="Times New Roman"/>
          <w:sz w:val="24"/>
          <w:szCs w:val="24"/>
        </w:rPr>
        <w:t>ров (вилки, ложки) из алюминия.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</w:t>
      </w:r>
      <w:r>
        <w:rPr>
          <w:rFonts w:ascii="Times New Roman" w:eastAsia="Times New Roman" w:hAnsi="Times New Roman" w:cs="Times New Roman"/>
          <w:sz w:val="24"/>
          <w:szCs w:val="24"/>
        </w:rPr>
        <w:t>маркированной посуде с крышкой.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</w:t>
      </w:r>
      <w:r>
        <w:rPr>
          <w:rFonts w:ascii="Times New Roman" w:eastAsia="Times New Roman" w:hAnsi="Times New Roman" w:cs="Times New Roman"/>
          <w:sz w:val="24"/>
          <w:szCs w:val="24"/>
        </w:rPr>
        <w:t>ие - контрольными термометрами.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</w:t>
      </w:r>
      <w:r>
        <w:rPr>
          <w:rFonts w:ascii="Times New Roman" w:eastAsia="Times New Roman" w:hAnsi="Times New Roman" w:cs="Times New Roman"/>
          <w:sz w:val="24"/>
          <w:szCs w:val="24"/>
        </w:rPr>
        <w:t>ддерживать температурный режим.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</w:t>
      </w:r>
      <w:r>
        <w:rPr>
          <w:rFonts w:ascii="Times New Roman" w:eastAsia="Times New Roman" w:hAnsi="Times New Roman" w:cs="Times New Roman"/>
          <w:sz w:val="24"/>
          <w:szCs w:val="24"/>
        </w:rPr>
        <w:t>ерева твердых лиственных пород.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</w:t>
      </w:r>
      <w:r>
        <w:rPr>
          <w:rFonts w:ascii="Times New Roman" w:eastAsia="Times New Roman" w:hAnsi="Times New Roman" w:cs="Times New Roman"/>
          <w:sz w:val="24"/>
          <w:szCs w:val="24"/>
        </w:rPr>
        <w:t>лов с охлаждаемой поверхностью.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</w:t>
      </w:r>
      <w:r w:rsidR="00931C37">
        <w:rPr>
          <w:rFonts w:ascii="Times New Roman" w:eastAsia="Times New Roman" w:hAnsi="Times New Roman" w:cs="Times New Roman"/>
          <w:sz w:val="24"/>
          <w:szCs w:val="24"/>
        </w:rPr>
        <w:t>я в соответствии с маркировкой.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</w:t>
      </w:r>
      <w:r>
        <w:rPr>
          <w:rFonts w:ascii="Times New Roman" w:eastAsia="Times New Roman" w:hAnsi="Times New Roman" w:cs="Times New Roman"/>
          <w:sz w:val="24"/>
          <w:szCs w:val="24"/>
        </w:rPr>
        <w:t>ка для обеззараживания воздуха.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помещении для обработки яиц.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</w:t>
      </w:r>
      <w:r>
        <w:rPr>
          <w:rFonts w:ascii="Times New Roman" w:eastAsia="Times New Roman" w:hAnsi="Times New Roman" w:cs="Times New Roman"/>
          <w:sz w:val="24"/>
          <w:szCs w:val="24"/>
        </w:rPr>
        <w:t>х пищу лиц.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</w:t>
      </w:r>
      <w:r>
        <w:rPr>
          <w:rFonts w:ascii="Times New Roman" w:eastAsia="Times New Roman" w:hAnsi="Times New Roman" w:cs="Times New Roman"/>
          <w:sz w:val="24"/>
          <w:szCs w:val="24"/>
        </w:rPr>
        <w:t>ющих и дезинфицирующих средств.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</w:t>
      </w:r>
      <w:r>
        <w:rPr>
          <w:rFonts w:ascii="Times New Roman" w:eastAsia="Times New Roman" w:hAnsi="Times New Roman" w:cs="Times New Roman"/>
          <w:sz w:val="24"/>
          <w:szCs w:val="24"/>
        </w:rPr>
        <w:t>сть раздельного хранения вещей.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</w:t>
      </w:r>
      <w:r>
        <w:rPr>
          <w:rFonts w:ascii="Times New Roman" w:eastAsia="Times New Roman" w:hAnsi="Times New Roman" w:cs="Times New Roman"/>
          <w:sz w:val="24"/>
          <w:szCs w:val="24"/>
        </w:rPr>
        <w:t>заход на них.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</w:t>
      </w:r>
      <w:r>
        <w:rPr>
          <w:rFonts w:ascii="Times New Roman" w:eastAsia="Times New Roman" w:hAnsi="Times New Roman" w:cs="Times New Roman"/>
          <w:sz w:val="24"/>
          <w:szCs w:val="24"/>
        </w:rPr>
        <w:t>онального, высшего образования.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 и ног.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Количество комплектов постельного белья, наматрасников и полотенец (для лица и для ног, а также банного) должно быть не менее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комплектов на одного человека.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дезинфекционными средствами.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2.4.10. При установке в помещениях телевизионной аппаратуры расстояние от ближайшего места просмотра до экрана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должно быть не менее 2 метров.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м, от 3 до 7 лет - 16,0 м; для детей старше 7 л</w:t>
      </w:r>
      <w:r>
        <w:rPr>
          <w:rFonts w:ascii="Times New Roman" w:eastAsia="Times New Roman" w:hAnsi="Times New Roman" w:cs="Times New Roman"/>
          <w:sz w:val="24"/>
          <w:szCs w:val="24"/>
        </w:rPr>
        <w:t>ет - не менее 0,1 м на ребенка.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</w:t>
      </w:r>
      <w:r>
        <w:rPr>
          <w:rFonts w:ascii="Times New Roman" w:eastAsia="Times New Roman" w:hAnsi="Times New Roman" w:cs="Times New Roman"/>
          <w:sz w:val="24"/>
          <w:szCs w:val="24"/>
        </w:rPr>
        <w:t>ы, оборудованные перегородками.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</w:t>
      </w:r>
      <w:r>
        <w:rPr>
          <w:rFonts w:ascii="Times New Roman" w:eastAsia="Times New Roman" w:hAnsi="Times New Roman" w:cs="Times New Roman"/>
          <w:sz w:val="24"/>
          <w:szCs w:val="24"/>
        </w:rPr>
        <w:t>цами, ведрами для сбора мусора.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нормативам*, быть исправным и без дефектов.На этаже проживания (обучения, пребывания) инвалидов туалетная и душевая комнаты должны быть оборудованы с учетом обеспечения усл</w:t>
      </w:r>
      <w:r>
        <w:rPr>
          <w:rFonts w:ascii="Times New Roman" w:eastAsia="Times New Roman" w:hAnsi="Times New Roman" w:cs="Times New Roman"/>
          <w:sz w:val="24"/>
          <w:szCs w:val="24"/>
        </w:rPr>
        <w:t>овий доступности для инвалидов.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</w:t>
      </w:r>
      <w:r>
        <w:rPr>
          <w:rFonts w:ascii="Times New Roman" w:eastAsia="Times New Roman" w:hAnsi="Times New Roman" w:cs="Times New Roman"/>
          <w:sz w:val="24"/>
          <w:szCs w:val="24"/>
        </w:rPr>
        <w:t>а также системой водоотведения.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</w:t>
      </w:r>
      <w:r>
        <w:rPr>
          <w:rFonts w:ascii="Times New Roman" w:eastAsia="Times New Roman" w:hAnsi="Times New Roman" w:cs="Times New Roman"/>
          <w:sz w:val="24"/>
          <w:szCs w:val="24"/>
        </w:rPr>
        <w:t>аться в месте их приготовления.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периоды, - москитными сетками.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2.4.14. В общежитиях (интернатах), кроме общежитий квартирного (гостиничного) типа, должны быть предусмотрены жилые комнаты и помещения о</w:t>
      </w:r>
      <w:r>
        <w:rPr>
          <w:rFonts w:ascii="Times New Roman" w:eastAsia="Times New Roman" w:hAnsi="Times New Roman" w:cs="Times New Roman"/>
          <w:sz w:val="24"/>
          <w:szCs w:val="24"/>
        </w:rPr>
        <w:t>бщего пользования, в том числе: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хранения уборочного инвентаря;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</w:t>
      </w:r>
      <w:r>
        <w:rPr>
          <w:rFonts w:ascii="Times New Roman" w:eastAsia="Times New Roman" w:hAnsi="Times New Roman" w:cs="Times New Roman"/>
          <w:sz w:val="24"/>
          <w:szCs w:val="24"/>
        </w:rPr>
        <w:t>щей и иные подсобные помещения;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комнаты для самостоятельных занятий, комнаты отдыха и досуга, игровые комнаты для детей семейны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>х пар, проживающих в общежитии;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7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 3 статьи 41 Федерального закона от 29.12.2012 N 273-ФЗ "Об образовании в Российской Федерации"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31.12.2012, N 53, </w:t>
      </w:r>
      <w:r>
        <w:rPr>
          <w:rFonts w:ascii="Times New Roman" w:eastAsia="Times New Roman" w:hAnsi="Times New Roman" w:cs="Times New Roman"/>
          <w:sz w:val="24"/>
          <w:szCs w:val="24"/>
        </w:rPr>
        <w:t>ст.7598; 2016, N 27, ст.4246).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</w:t>
      </w:r>
      <w:r>
        <w:rPr>
          <w:rFonts w:ascii="Times New Roman" w:eastAsia="Times New Roman" w:hAnsi="Times New Roman" w:cs="Times New Roman"/>
          <w:sz w:val="24"/>
          <w:szCs w:val="24"/>
        </w:rPr>
        <w:t>одоотведения, сливными трапами.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Помещения (места) для стирки белья и г</w:t>
      </w:r>
      <w:r>
        <w:rPr>
          <w:rFonts w:ascii="Times New Roman" w:eastAsia="Times New Roman" w:hAnsi="Times New Roman" w:cs="Times New Roman"/>
          <w:sz w:val="24"/>
          <w:szCs w:val="24"/>
        </w:rPr>
        <w:t>ладильные оборудуются отдельно.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</w:t>
      </w:r>
      <w:r>
        <w:rPr>
          <w:rFonts w:ascii="Times New Roman" w:eastAsia="Times New Roman" w:hAnsi="Times New Roman" w:cs="Times New Roman"/>
          <w:sz w:val="24"/>
          <w:szCs w:val="24"/>
        </w:rPr>
        <w:t>лжен быть отделен перегородкой.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2.5. При отделке объектов должны со</w:t>
      </w:r>
      <w:r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</w:t>
      </w:r>
      <w:r>
        <w:rPr>
          <w:rFonts w:ascii="Times New Roman" w:eastAsia="Times New Roman" w:hAnsi="Times New Roman" w:cs="Times New Roman"/>
          <w:sz w:val="24"/>
          <w:szCs w:val="24"/>
        </w:rPr>
        <w:t>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2.5.2. Полы не должны иметь дефектов и повреждений и должны быть выполненными из материалов, допускающих в</w:t>
      </w:r>
      <w:r>
        <w:rPr>
          <w:rFonts w:ascii="Times New Roman" w:eastAsia="Times New Roman" w:hAnsi="Times New Roman" w:cs="Times New Roman"/>
          <w:sz w:val="24"/>
          <w:szCs w:val="24"/>
        </w:rPr>
        <w:t>лажную обработку и дезинфекцию.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</w:t>
      </w:r>
      <w:r>
        <w:rPr>
          <w:rFonts w:ascii="Times New Roman" w:eastAsia="Times New Roman" w:hAnsi="Times New Roman" w:cs="Times New Roman"/>
          <w:sz w:val="24"/>
          <w:szCs w:val="24"/>
        </w:rPr>
        <w:t>ющих и дезинфицирующих средств.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помещениях с повышенной влажностью воздуха пот</w:t>
      </w:r>
      <w:r>
        <w:rPr>
          <w:rFonts w:ascii="Times New Roman" w:eastAsia="Times New Roman" w:hAnsi="Times New Roman" w:cs="Times New Roman"/>
          <w:sz w:val="24"/>
          <w:szCs w:val="24"/>
        </w:rPr>
        <w:t>олки должны быть влагостойкими.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2.6. При обеспечении водоснабжения и водоотведения хозяйствующими субъектами должны со</w:t>
      </w:r>
      <w:r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</w:t>
      </w:r>
      <w:r>
        <w:rPr>
          <w:rFonts w:ascii="Times New Roman" w:eastAsia="Times New Roman" w:hAnsi="Times New Roman" w:cs="Times New Roman"/>
          <w:sz w:val="24"/>
          <w:szCs w:val="24"/>
        </w:rPr>
        <w:t>ы уклонами к отверстиям трапов.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локальные очистные сооружения.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</w:t>
      </w:r>
      <w:r>
        <w:rPr>
          <w:rFonts w:ascii="Times New Roman" w:eastAsia="Times New Roman" w:hAnsi="Times New Roman" w:cs="Times New Roman"/>
          <w:sz w:val="24"/>
          <w:szCs w:val="24"/>
        </w:rPr>
        <w:t>тся водонагревающие устройства.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2.6.2. Вода, используемая в хозяйственно-питьевых и бытовых целях должна соответствовать санитарно-эпидемиологическ</w:t>
      </w:r>
      <w:r>
        <w:rPr>
          <w:rFonts w:ascii="Times New Roman" w:eastAsia="Times New Roman" w:hAnsi="Times New Roman" w:cs="Times New Roman"/>
          <w:sz w:val="24"/>
          <w:szCs w:val="24"/>
        </w:rPr>
        <w:t>им требованиям к питьевой воде.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2.6.3. Горячая и холодная вода дол</w:t>
      </w:r>
      <w:r>
        <w:rPr>
          <w:rFonts w:ascii="Times New Roman" w:eastAsia="Times New Roman" w:hAnsi="Times New Roman" w:cs="Times New Roman"/>
          <w:sz w:val="24"/>
          <w:szCs w:val="24"/>
        </w:rPr>
        <w:t>жна подаваться через смесители.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2.6.4. Не допускается использование воды из системы отопления для технологических, а также хозяйственно-бытовых цел</w:t>
      </w:r>
      <w:r>
        <w:rPr>
          <w:rFonts w:ascii="Times New Roman" w:eastAsia="Times New Roman" w:hAnsi="Times New Roman" w:cs="Times New Roman"/>
          <w:sz w:val="24"/>
          <w:szCs w:val="24"/>
        </w:rPr>
        <w:t>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</w:t>
      </w:r>
      <w:r>
        <w:rPr>
          <w:rFonts w:ascii="Times New Roman" w:eastAsia="Times New Roman" w:hAnsi="Times New Roman" w:cs="Times New Roman"/>
          <w:sz w:val="24"/>
          <w:szCs w:val="24"/>
        </w:rPr>
        <w:t>ения дезинфицирующих растворов.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</w:t>
      </w:r>
      <w:r>
        <w:rPr>
          <w:rFonts w:ascii="Times New Roman" w:eastAsia="Times New Roman" w:hAnsi="Times New Roman" w:cs="Times New Roman"/>
          <w:sz w:val="24"/>
          <w:szCs w:val="24"/>
        </w:rPr>
        <w:t>е (подтверждения) соответствия.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</w:t>
      </w:r>
      <w:r>
        <w:rPr>
          <w:rFonts w:ascii="Times New Roman" w:eastAsia="Times New Roman" w:hAnsi="Times New Roman" w:cs="Times New Roman"/>
          <w:sz w:val="24"/>
          <w:szCs w:val="24"/>
        </w:rPr>
        <w:t>, установленным производителем.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</w:t>
      </w:r>
      <w:r>
        <w:rPr>
          <w:rFonts w:ascii="Times New Roman" w:eastAsia="Times New Roman" w:hAnsi="Times New Roman" w:cs="Times New Roman"/>
          <w:sz w:val="24"/>
          <w:szCs w:val="24"/>
        </w:rPr>
        <w:t>посуды одноразового применения.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2.7. Микроклимат, отопление и вентиляция в объектах должны соответствовать сл</w:t>
      </w:r>
      <w:r>
        <w:rPr>
          <w:rFonts w:ascii="Times New Roman" w:eastAsia="Times New Roman" w:hAnsi="Times New Roman" w:cs="Times New Roman"/>
          <w:sz w:val="24"/>
          <w:szCs w:val="24"/>
        </w:rPr>
        <w:t>едующим требованиям: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>ий и сооружений.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</w:t>
      </w:r>
      <w:r>
        <w:rPr>
          <w:rFonts w:ascii="Times New Roman" w:eastAsia="Times New Roman" w:hAnsi="Times New Roman" w:cs="Times New Roman"/>
          <w:sz w:val="24"/>
          <w:szCs w:val="24"/>
        </w:rPr>
        <w:t>ниями гигиенических нормативов.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</w:t>
      </w:r>
      <w:r>
        <w:rPr>
          <w:rFonts w:ascii="Times New Roman" w:eastAsia="Times New Roman" w:hAnsi="Times New Roman" w:cs="Times New Roman"/>
          <w:sz w:val="24"/>
          <w:szCs w:val="24"/>
        </w:rPr>
        <w:t>ниями гигиенических нормативов.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Не допускается использование переносных отопительных приб</w:t>
      </w:r>
      <w:r>
        <w:rPr>
          <w:rFonts w:ascii="Times New Roman" w:eastAsia="Times New Roman" w:hAnsi="Times New Roman" w:cs="Times New Roman"/>
          <w:sz w:val="24"/>
          <w:szCs w:val="24"/>
        </w:rPr>
        <w:t>оров с инфракрасным излучением.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Проветривание в п</w:t>
      </w:r>
      <w:r>
        <w:rPr>
          <w:rFonts w:ascii="Times New Roman" w:eastAsia="Times New Roman" w:hAnsi="Times New Roman" w:cs="Times New Roman"/>
          <w:sz w:val="24"/>
          <w:szCs w:val="24"/>
        </w:rPr>
        <w:t>рисутствии детей не проводится.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2.7.3. Контроль температуры воздуха во всех помещениях, предназначенных для пребывания детей и молодежи осуществляется Орга</w:t>
      </w:r>
      <w:r>
        <w:rPr>
          <w:rFonts w:ascii="Times New Roman" w:eastAsia="Times New Roman" w:hAnsi="Times New Roman" w:cs="Times New Roman"/>
          <w:sz w:val="24"/>
          <w:szCs w:val="24"/>
        </w:rPr>
        <w:t>низацией с помощью термометров.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</w:t>
      </w:r>
      <w:r>
        <w:rPr>
          <w:rFonts w:ascii="Times New Roman" w:eastAsia="Times New Roman" w:hAnsi="Times New Roman" w:cs="Times New Roman"/>
          <w:sz w:val="24"/>
          <w:szCs w:val="24"/>
        </w:rPr>
        <w:t>й системой вытяжной вентиляции.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естественным побуждением.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</w:t>
      </w:r>
      <w:r>
        <w:rPr>
          <w:rFonts w:ascii="Times New Roman" w:eastAsia="Times New Roman" w:hAnsi="Times New Roman" w:cs="Times New Roman"/>
          <w:sz w:val="24"/>
          <w:szCs w:val="24"/>
        </w:rPr>
        <w:t>ерения объемов вытяжки воздуха.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2.7.5. Ограждающие устройства отопительных приборов должны быть выполнены из материалов,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безвредных для здоровья детей.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Ограждения из древесно-стружечных плит </w:t>
      </w:r>
      <w:r>
        <w:rPr>
          <w:rFonts w:ascii="Times New Roman" w:eastAsia="Times New Roman" w:hAnsi="Times New Roman" w:cs="Times New Roman"/>
          <w:sz w:val="24"/>
          <w:szCs w:val="24"/>
        </w:rPr>
        <w:t>к использованию не допускаются.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Естественное и искусственное освежение в объектах должны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ствовать следующим требованиям: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2.8.1. Уровни естественного и искусственного освещения в помещениях хозяйствующих субъектов должны соответств</w:t>
      </w:r>
      <w:r>
        <w:rPr>
          <w:rFonts w:ascii="Times New Roman" w:eastAsia="Times New Roman" w:hAnsi="Times New Roman" w:cs="Times New Roman"/>
          <w:sz w:val="24"/>
          <w:szCs w:val="24"/>
        </w:rPr>
        <w:t>овать гигиеническим нормативам.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светонесущей, высота которого долж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>на быть не менее 2,2 м от пола.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Допускается эксплуатация без естественного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освещения следующих помещений: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Помещений для спортивных снарядов (далее - снарядные),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умывальных, душевых, туалетов при гимнастическом (или спортивном) зале,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душевых и туалетов для персонала,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кладовых и складских помещений, радиоузлов,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кино-, фотолабораторий,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кинозалов,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книгохранилищ,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бойлерных, насосных водопровода и канализации,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камер вентиляционных,</w:t>
      </w:r>
      <w:r w:rsidRPr="00D111C2">
        <w:rPr>
          <w:rFonts w:ascii="Times New Roman" w:eastAsia="Times New Roman" w:hAnsi="Times New Roman" w:cs="Times New Roman"/>
        </w:rPr>
        <w:br/>
        <w:t>камер кондиционирования воздуха,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8C4A6C" w:rsidRPr="00D111C2" w:rsidRDefault="008C4A6C" w:rsidP="00D111C2">
      <w:pPr>
        <w:pStyle w:val="a3"/>
        <w:rPr>
          <w:rFonts w:ascii="Times New Roman" w:eastAsia="Times New Roman" w:hAnsi="Times New Roman" w:cs="Times New Roman"/>
        </w:rPr>
      </w:pPr>
      <w:r w:rsidRPr="00D111C2">
        <w:rPr>
          <w:rFonts w:ascii="Times New Roman" w:eastAsia="Times New Roman" w:hAnsi="Times New Roman" w:cs="Times New Roman"/>
        </w:rPr>
        <w:t>помещений для хранения и обработки уборочного инвентаря, помещений для хранения и разведения дезинфекционных средств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</w:t>
      </w:r>
      <w:r>
        <w:rPr>
          <w:rFonts w:ascii="Times New Roman" w:eastAsia="Times New Roman" w:hAnsi="Times New Roman" w:cs="Times New Roman"/>
          <w:sz w:val="24"/>
          <w:szCs w:val="24"/>
        </w:rPr>
        <w:t>появление бликов на экране.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</w:t>
      </w:r>
      <w:r>
        <w:rPr>
          <w:rFonts w:ascii="Times New Roman" w:eastAsia="Times New Roman" w:hAnsi="Times New Roman" w:cs="Times New Roman"/>
          <w:sz w:val="24"/>
          <w:szCs w:val="24"/>
        </w:rPr>
        <w:t>водится по мере их загрязнения.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2.8.4. Конструкция регулируемых солнцезащитных устройств на окнах в исходном положении не должна уменьшать светоак</w:t>
      </w:r>
      <w:r>
        <w:rPr>
          <w:rFonts w:ascii="Times New Roman" w:eastAsia="Times New Roman" w:hAnsi="Times New Roman" w:cs="Times New Roman"/>
          <w:sz w:val="24"/>
          <w:szCs w:val="24"/>
        </w:rPr>
        <w:t>тивную площадь оконного проема.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</w:t>
      </w:r>
      <w:r>
        <w:rPr>
          <w:rFonts w:ascii="Times New Roman" w:eastAsia="Times New Roman" w:hAnsi="Times New Roman" w:cs="Times New Roman"/>
          <w:sz w:val="24"/>
          <w:szCs w:val="24"/>
        </w:rPr>
        <w:t>твенного освещения помещения.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</w:t>
      </w:r>
      <w:r>
        <w:rPr>
          <w:rFonts w:ascii="Times New Roman" w:eastAsia="Times New Roman" w:hAnsi="Times New Roman" w:cs="Times New Roman"/>
          <w:sz w:val="24"/>
          <w:szCs w:val="24"/>
        </w:rPr>
        <w:t>тепло-белый, естественно-белый.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Не допускается в одном помещении использовать разные типы ламп, а также л</w:t>
      </w:r>
      <w:r>
        <w:rPr>
          <w:rFonts w:ascii="Times New Roman" w:eastAsia="Times New Roman" w:hAnsi="Times New Roman" w:cs="Times New Roman"/>
          <w:sz w:val="24"/>
          <w:szCs w:val="24"/>
        </w:rPr>
        <w:t>ампы с разным светооизлучением.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 xml:space="preserve"> трудового обучения - 400 люкс.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2.8.6. Осветительные приборы должны иметь светорассеиваюшую конструкцию: в помещениях, предназначенных для занятий физкультурой и спортом - защитную, в помещениях пищеблока, душевых и в прач</w:t>
      </w:r>
      <w:r>
        <w:rPr>
          <w:rFonts w:ascii="Times New Roman" w:eastAsia="Times New Roman" w:hAnsi="Times New Roman" w:cs="Times New Roman"/>
          <w:sz w:val="24"/>
          <w:szCs w:val="24"/>
        </w:rPr>
        <w:t>ечной - пылевлагонепроницаемую.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2.8.7. В спальных корпусах дополнительно предусматривается дежурное (ночное) осве</w:t>
      </w:r>
      <w:r>
        <w:rPr>
          <w:rFonts w:ascii="Times New Roman" w:eastAsia="Times New Roman" w:hAnsi="Times New Roman" w:cs="Times New Roman"/>
          <w:sz w:val="24"/>
          <w:szCs w:val="24"/>
        </w:rPr>
        <w:t>щение в рекреациях (коридорах).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0,7, мебели - не менее - 0,45.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</w:t>
      </w:r>
      <w:r>
        <w:rPr>
          <w:rFonts w:ascii="Times New Roman" w:eastAsia="Times New Roman" w:hAnsi="Times New Roman" w:cs="Times New Roman"/>
          <w:sz w:val="24"/>
          <w:szCs w:val="24"/>
        </w:rPr>
        <w:t>ади поверхности стен помещения.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2.8.9. Все источники искусственного освещения должны содержаться в исправном состоянии и не должны содержать следы за</w:t>
      </w:r>
      <w:r>
        <w:rPr>
          <w:rFonts w:ascii="Times New Roman" w:eastAsia="Times New Roman" w:hAnsi="Times New Roman" w:cs="Times New Roman"/>
          <w:sz w:val="24"/>
          <w:szCs w:val="24"/>
        </w:rPr>
        <w:t>грязнений.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</w:t>
      </w:r>
      <w:r>
        <w:rPr>
          <w:rFonts w:ascii="Times New Roman" w:eastAsia="Times New Roman" w:hAnsi="Times New Roman" w:cs="Times New Roman"/>
          <w:sz w:val="24"/>
          <w:szCs w:val="24"/>
        </w:rPr>
        <w:t>тельством Российской Федерации.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2.9. При организации профилактических и противоэпидемических мероприятий хозяйствующими субъектами должны со</w:t>
      </w:r>
      <w:r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2.9.1. Медицинская помощь в хозяйствующих субъектах осуществляется в соответствии с законодательством в сфере охраны здо</w:t>
      </w:r>
      <w:r>
        <w:rPr>
          <w:rFonts w:ascii="Times New Roman" w:eastAsia="Times New Roman" w:hAnsi="Times New Roman" w:cs="Times New Roman"/>
          <w:sz w:val="24"/>
          <w:szCs w:val="24"/>
        </w:rPr>
        <w:t>ровья.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</w:t>
      </w:r>
      <w:r>
        <w:rPr>
          <w:rFonts w:ascii="Times New Roman" w:eastAsia="Times New Roman" w:hAnsi="Times New Roman" w:cs="Times New Roman"/>
          <w:sz w:val="24"/>
          <w:szCs w:val="24"/>
        </w:rPr>
        <w:t>) или медицинской организацией.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8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 29 Федерального закона от 30.03.1999 N 52-ФЗ "О санитарно-эпидемиологическом благополучии населения"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1999, N 14, </w:t>
      </w:r>
      <w:r>
        <w:rPr>
          <w:rFonts w:ascii="Times New Roman" w:eastAsia="Times New Roman" w:hAnsi="Times New Roman" w:cs="Times New Roman"/>
          <w:sz w:val="24"/>
          <w:szCs w:val="24"/>
        </w:rPr>
        <w:t>ст.1650; 2004, N 35, ст.3607).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2.9.4. После перенесенного заболевания дети допускаются к посещению при наличии медицинского за</w:t>
      </w:r>
      <w:r>
        <w:rPr>
          <w:rFonts w:ascii="Times New Roman" w:eastAsia="Times New Roman" w:hAnsi="Times New Roman" w:cs="Times New Roman"/>
          <w:sz w:val="24"/>
          <w:szCs w:val="24"/>
        </w:rPr>
        <w:t>ключения (медицинской справки).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организаций социального обслуживания в части предоставления социальных услуг в полустационарной форме (с кратковременным </w:t>
      </w:r>
      <w:r>
        <w:rPr>
          <w:rFonts w:ascii="Times New Roman" w:eastAsia="Times New Roman" w:hAnsi="Times New Roman" w:cs="Times New Roman"/>
          <w:sz w:val="24"/>
          <w:szCs w:val="24"/>
        </w:rPr>
        <w:t>дневным пребыванием)):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</w:t>
      </w:r>
      <w:r>
        <w:rPr>
          <w:rFonts w:ascii="Times New Roman" w:eastAsia="Times New Roman" w:hAnsi="Times New Roman" w:cs="Times New Roman"/>
          <w:sz w:val="24"/>
          <w:szCs w:val="24"/>
        </w:rPr>
        <w:t>ены лицами, находящимися в них;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 и контроль за их проведением;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(акарицидных) обработо</w:t>
      </w:r>
      <w:r>
        <w:rPr>
          <w:rFonts w:ascii="Times New Roman" w:eastAsia="Times New Roman" w:hAnsi="Times New Roman" w:cs="Times New Roman"/>
          <w:sz w:val="24"/>
          <w:szCs w:val="24"/>
        </w:rPr>
        <w:t>к и контроль за их проведением;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</w:t>
      </w:r>
      <w:r>
        <w:rPr>
          <w:rFonts w:ascii="Times New Roman" w:eastAsia="Times New Roman" w:hAnsi="Times New Roman" w:cs="Times New Roman"/>
          <w:sz w:val="24"/>
          <w:szCs w:val="24"/>
        </w:rPr>
        <w:t>ьством в сфере охраны здоровья;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</w:t>
      </w:r>
      <w:r>
        <w:rPr>
          <w:rFonts w:ascii="Times New Roman" w:eastAsia="Times New Roman" w:hAnsi="Times New Roman" w:cs="Times New Roman"/>
          <w:sz w:val="24"/>
          <w:szCs w:val="24"/>
        </w:rPr>
        <w:t>ение профилактических прививок;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9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30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утвержденному </w:t>
      </w:r>
      <w:hyperlink r:id="rId31" w:history="1">
        <w:r w:rsidRPr="008C4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Минздрава России от 23.10.2020 N 1144н</w:t>
        </w:r>
      </w:hyperlink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03.12.2</w:t>
      </w:r>
      <w:r>
        <w:rPr>
          <w:rFonts w:ascii="Times New Roman" w:eastAsia="Times New Roman" w:hAnsi="Times New Roman" w:cs="Times New Roman"/>
          <w:sz w:val="24"/>
          <w:szCs w:val="24"/>
        </w:rPr>
        <w:t>020, регистрационный N 61238).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</w:t>
      </w:r>
      <w:r>
        <w:rPr>
          <w:rFonts w:ascii="Times New Roman" w:eastAsia="Times New Roman" w:hAnsi="Times New Roman" w:cs="Times New Roman"/>
          <w:sz w:val="24"/>
          <w:szCs w:val="24"/>
        </w:rPr>
        <w:t>за пищеблоком и питанием детей;</w:t>
      </w:r>
    </w:p>
    <w:p w:rsidR="008C4A6C" w:rsidRPr="008C4A6C" w:rsidRDefault="008C4A6C" w:rsidP="004E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</w:t>
      </w:r>
      <w:r>
        <w:rPr>
          <w:rFonts w:ascii="Times New Roman" w:eastAsia="Times New Roman" w:hAnsi="Times New Roman" w:cs="Times New Roman"/>
          <w:sz w:val="24"/>
          <w:szCs w:val="24"/>
        </w:rPr>
        <w:t>яния здоровья детей (молодежи);</w:t>
      </w:r>
    </w:p>
    <w:p w:rsidR="008C4A6C" w:rsidRPr="008C4A6C" w:rsidRDefault="008C4A6C" w:rsidP="004E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работу по формированию здорового образа жизни и реализация 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технологий сбережения здоровья;</w:t>
      </w:r>
    </w:p>
    <w:p w:rsidR="008C4A6C" w:rsidRPr="008C4A6C" w:rsidRDefault="008C4A6C" w:rsidP="004E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контроль за соб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людением правил личной гигиены;</w:t>
      </w:r>
    </w:p>
    <w:p w:rsidR="008C4A6C" w:rsidRPr="008C4A6C" w:rsidRDefault="008C4A6C" w:rsidP="004E7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помощью в сл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учае возникновения заболеваний.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здоровлению источников инвазии.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t>Все выявленные инвазированные регистрируются в журнале для инфекционных заболеваний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х дней после окончания лечения.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2.9.7. Хозяйствующим субъектом должны быть созданы условия для мытья рук воспитанников, обучающихся и отдых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ающих.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2.10. В отношении организации образовательного процесса и режима дня должны со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еским нормативам.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2.10.2. Кабинеты информатики и работа с ЭСО должны соответств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овать гигиеническим нормативам.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а проводиться во время перемен.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ения (далее - физкультминутки).</w:t>
      </w:r>
    </w:p>
    <w:p w:rsidR="004E7D97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1 классов - 35 минут.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Занятия с использованием ЭСО в возрастных 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группах до 5 лет не проводятся.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2.10.3. Расписание занятий составляются с учетом дневной и недельной динамики умственной работоспособности обучающихся и шкал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ой трудности учебных предметов.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бенностей и состояния здоровья.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 xml:space="preserve"> рисования и использования ЭСО.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турой должны проводится в зале.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Отношение времени, затраченного на непосредственное выполнение физических упражнений к общему времени занятия физической культурой 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должна составлять не менее 70%.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т, подъему и переносу тяжестей.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2.11. Содержание собственной территории и помещений хозяйствующего субъекта должно соответ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ствовать следующим требованиям: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еских реагентов не допускается.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>я при заполнении 2/3 их объема.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Не допускается сжигание мусора на собственной территории,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мусоросборниках.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вых неинфекционных заболеваний.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ится внеочередная замена песка.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Песочницы в отсутствие детей во избежание загрязнения песка закрываются крышками, полимерными пленками или ин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ыми защитными приспособлениями.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стей для мусора не допускается.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м в сфере обращения с отходами.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2.11.2. Все помещения подлежат ежедневной влажной уборке с применением моющи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х средств.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омещениях не реже 2 раз в день.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енее 10 минут.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Столы в групповых помещениях промываются горячей водой с моющим средством </w:t>
      </w:r>
      <w:r w:rsidR="00DC7AF3">
        <w:rPr>
          <w:rFonts w:ascii="Times New Roman" w:eastAsia="Times New Roman" w:hAnsi="Times New Roman" w:cs="Times New Roman"/>
          <w:sz w:val="24"/>
          <w:szCs w:val="24"/>
        </w:rPr>
        <w:t>до и после каждого приема пищи.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>агрудники из ткани - стираются.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Игрушки моются в специально выделен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>ных, промаркированных емкостях.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Приобретенные игрушки (за исключением мягконабивных) перед использованием детьми моются проточной водой с мылом или иным моющим средством,</w:t>
      </w:r>
      <w:r w:rsidR="00692513">
        <w:rPr>
          <w:rFonts w:ascii="Times New Roman" w:eastAsia="Times New Roman" w:hAnsi="Times New Roman" w:cs="Times New Roman"/>
          <w:sz w:val="24"/>
          <w:szCs w:val="24"/>
        </w:rPr>
        <w:t xml:space="preserve"> безвредным для здоровья детей.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Пенолатексные, ворсованные игрушки и мягконабивные игрушки обрабатываются сог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ласно инструкции производителя.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Игрушки, которые не подлежат влажной обработке (мытью, стирке), допускается использовать в качест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ве демонстрационного материала.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детского мыла и проглаживается.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Туалеты, столовые, вестибюли, рекреации подлежат влажно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й уборке после каждой перемены.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ткрытых окнах или фрамугах.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организации обучения в несколько смен, уборка проводи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ться по окончании каждой смены.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отдельно от другого инвентаря.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очной водой и просушивается.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Инвентарь для туалетов после использования обрабатывается дезинфекционными средствами в соответствии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с инструкцией по их применению.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ванием дезинфицирующих средств.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технических целей в туалетных помещениях устанавливаетс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я отдельный водопроводный кран.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ющих и дезинфицирующих средств.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о пересечение с грязным бельем.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отведенных для этого площадках хозяйственной зоны. Постельные принадлежности подвергаются химической чистке или дезинфекционной обр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аботке один раз в год.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мочалки для тела после использования замачиваются в дезинфекционном растворе, промываются проточной водой, просушиваются и хранятся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 индивидуальных чистых мешках.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епосредственным их применением.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редств.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2.11.8. Вытяжные вентиляционные решетки не должны содержать следов загрязнений. Очистка шахт вытяжной вентиляции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проводится по мере загрязнения.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2.11.9. В помещениях не должно быть насекомых, грызунов и следов их жизнедеятельности. Внутри помещений допускается дополнительное испо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льзование механических методов.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При появлении синантропных насекомых и грызунов проводится дезинсекция и дератизация. Дезинсекция и дератизация проводится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 отсутствии детей и молодежи.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4A6C" w:rsidRPr="008C4A6C" w:rsidRDefault="008C4A6C" w:rsidP="008C4A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C4A6C">
        <w:rPr>
          <w:rFonts w:ascii="Times New Roman" w:eastAsia="Times New Roman" w:hAnsi="Times New Roman" w:cs="Times New Roman"/>
          <w:b/>
          <w:bCs/>
          <w:sz w:val="27"/>
          <w:szCs w:val="27"/>
        </w:rPr>
        <w:t>III. Требования в отношении отдельных видов осуществляемой хозяйствующими субъектами деятельности.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ди групповой (игровой) комнаты.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Физкультурный зал для детей дошкольного возр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аста должен быть не менее 75 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авленности не должно превышать: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детей с тяжелыми нарушениями речи - 6 детей в возрасте до 3 лет и 10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lastRenderedPageBreak/>
        <w:t>для детей с фонетико-фонематическими нарушениями речи - 12</w:t>
      </w:r>
      <w:r w:rsidR="003C528C" w:rsidRPr="00464C0A">
        <w:rPr>
          <w:rFonts w:ascii="Times New Roman" w:eastAsia="Times New Roman" w:hAnsi="Times New Roman" w:cs="Times New Roman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глухих детей - 6 де</w:t>
      </w:r>
      <w:r w:rsidR="003C528C" w:rsidRPr="00464C0A">
        <w:rPr>
          <w:rFonts w:ascii="Times New Roman" w:eastAsia="Times New Roman" w:hAnsi="Times New Roman" w:cs="Times New Roman"/>
        </w:rPr>
        <w:t>тей для обеих возрастных групп,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слабослышащих детей - 6 детей в возрасте до 3 лет и 8</w:t>
      </w:r>
      <w:r w:rsidR="003C528C" w:rsidRPr="00464C0A">
        <w:rPr>
          <w:rFonts w:ascii="Times New Roman" w:eastAsia="Times New Roman" w:hAnsi="Times New Roman" w:cs="Times New Roman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слепых детей - 6 де</w:t>
      </w:r>
      <w:r w:rsidR="003C528C" w:rsidRPr="00464C0A">
        <w:rPr>
          <w:rFonts w:ascii="Times New Roman" w:eastAsia="Times New Roman" w:hAnsi="Times New Roman" w:cs="Times New Roman"/>
        </w:rPr>
        <w:t>тей для обеих возрастных групп,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слабовидящих детей - 6 детей в возрасте до 3 лет и 10</w:t>
      </w:r>
      <w:r w:rsidR="003C528C" w:rsidRPr="00464C0A">
        <w:rPr>
          <w:rFonts w:ascii="Times New Roman" w:eastAsia="Times New Roman" w:hAnsi="Times New Roman" w:cs="Times New Roman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 амблиопией, косоглазием - 6 детей в возрасте до 3 лет и 10</w:t>
      </w:r>
      <w:r w:rsidR="003C528C" w:rsidRPr="00464C0A">
        <w:rPr>
          <w:rFonts w:ascii="Times New Roman" w:eastAsia="Times New Roman" w:hAnsi="Times New Roman" w:cs="Times New Roman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 нарушениями опорно-двигательного аппарата - 6 детей в возрасте до 3 лет и 8 детей в возрасте старше 3 ле</w:t>
      </w:r>
      <w:r w:rsidR="003C528C" w:rsidRPr="00464C0A">
        <w:rPr>
          <w:rFonts w:ascii="Times New Roman" w:eastAsia="Times New Roman" w:hAnsi="Times New Roman" w:cs="Times New Roman"/>
        </w:rPr>
        <w:t>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 задержкой психоречевого развития</w:t>
      </w:r>
      <w:r w:rsidR="003C528C" w:rsidRPr="00464C0A">
        <w:rPr>
          <w:rFonts w:ascii="Times New Roman" w:eastAsia="Times New Roman" w:hAnsi="Times New Roman" w:cs="Times New Roman"/>
        </w:rPr>
        <w:t xml:space="preserve"> - 6 детей в возрасте до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 задержкой психического развития - 10</w:t>
      </w:r>
      <w:r w:rsidR="003C528C" w:rsidRPr="00464C0A">
        <w:rPr>
          <w:rFonts w:ascii="Times New Roman" w:eastAsia="Times New Roman" w:hAnsi="Times New Roman" w:cs="Times New Roman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 умственной отсталостью легкой степени - 10</w:t>
      </w:r>
      <w:r w:rsidR="003C528C" w:rsidRPr="00464C0A">
        <w:rPr>
          <w:rFonts w:ascii="Times New Roman" w:eastAsia="Times New Roman" w:hAnsi="Times New Roman" w:cs="Times New Roman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 умственной отсталостью умеренной, тяжелой степени - 8</w:t>
      </w:r>
      <w:r w:rsidR="003C528C" w:rsidRPr="00464C0A">
        <w:rPr>
          <w:rFonts w:ascii="Times New Roman" w:eastAsia="Times New Roman" w:hAnsi="Times New Roman" w:cs="Times New Roman"/>
        </w:rPr>
        <w:t xml:space="preserve"> детей в возрасте старше 3 лет,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 расстройствами аутистического спектра - 5 де</w:t>
      </w:r>
      <w:r w:rsidR="009975A2" w:rsidRPr="00464C0A">
        <w:rPr>
          <w:rFonts w:ascii="Times New Roman" w:eastAsia="Times New Roman" w:hAnsi="Times New Roman" w:cs="Times New Roman"/>
        </w:rPr>
        <w:t>тей для обеих возрастных групп,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для детей со сложными дефектами (тяжелыми и множественными нарушениями развития) - 5 де</w:t>
      </w:r>
      <w:r w:rsidR="003C528C" w:rsidRPr="00464C0A">
        <w:rPr>
          <w:rFonts w:ascii="Times New Roman" w:eastAsia="Times New Roman" w:hAnsi="Times New Roman" w:cs="Times New Roman"/>
        </w:rPr>
        <w:t>тей для обеих возрастных групп.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Количество детей в группах комбинированной напр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авленности не должно превышать: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в возрасте до 3 лет - не более 10 детей, в том числе не более 3 детей с ограни</w:t>
      </w:r>
      <w:r w:rsidR="003C528C" w:rsidRPr="00464C0A">
        <w:rPr>
          <w:rFonts w:ascii="Times New Roman" w:eastAsia="Times New Roman" w:hAnsi="Times New Roman" w:cs="Times New Roman"/>
        </w:rPr>
        <w:t>ченными возможностями здоровья;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в возр</w:t>
      </w:r>
      <w:r w:rsidR="009975A2" w:rsidRPr="00464C0A">
        <w:rPr>
          <w:rFonts w:ascii="Times New Roman" w:eastAsia="Times New Roman" w:hAnsi="Times New Roman" w:cs="Times New Roman"/>
        </w:rPr>
        <w:t>асте старше 3 лет, в том числе: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</w:t>
      </w:r>
      <w:r w:rsidR="003C528C" w:rsidRPr="00464C0A">
        <w:rPr>
          <w:rFonts w:ascii="Times New Roman" w:eastAsia="Times New Roman" w:hAnsi="Times New Roman" w:cs="Times New Roman"/>
        </w:rPr>
        <w:t xml:space="preserve"> или детей со сложным дефектом,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</w:t>
      </w:r>
      <w:r w:rsidR="003C528C" w:rsidRPr="00464C0A">
        <w:rPr>
          <w:rFonts w:ascii="Times New Roman" w:eastAsia="Times New Roman" w:hAnsi="Times New Roman" w:cs="Times New Roman"/>
        </w:rPr>
        <w:t>ю легкой степени,</w:t>
      </w:r>
    </w:p>
    <w:p w:rsidR="008C4A6C" w:rsidRPr="00464C0A" w:rsidRDefault="008C4A6C" w:rsidP="00464C0A">
      <w:pPr>
        <w:pStyle w:val="a3"/>
        <w:rPr>
          <w:rFonts w:ascii="Times New Roman" w:eastAsia="Times New Roman" w:hAnsi="Times New Roman" w:cs="Times New Roman"/>
        </w:rPr>
      </w:pPr>
      <w:r w:rsidRPr="00464C0A">
        <w:rPr>
          <w:rFonts w:ascii="Times New Roman" w:eastAsia="Times New Roman" w:hAnsi="Times New Roman" w:cs="Times New Roman"/>
        </w:rPr>
        <w:t>не более 17 детей, в том числе не более 5 детей с задержкой психического развития, детей с фонетико-фо</w:t>
      </w:r>
      <w:r w:rsidR="003C528C" w:rsidRPr="00464C0A">
        <w:rPr>
          <w:rFonts w:ascii="Times New Roman" w:eastAsia="Times New Roman" w:hAnsi="Times New Roman" w:cs="Times New Roman"/>
        </w:rPr>
        <w:t>нематическими нарушениями речи.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6 и 12 человек соответственно.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нной реализации в одной группе.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3.1.2. Дошкольные организации должны иметь собственную территорию для прогулок дете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й (отдельно для каждой группы).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ия колясок, велосипедов, санок.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 на одного ребенка, но не менее 20 м, песочницы, а также иные приспособления для игр. Теневые навесы оборудуют полами из дерева или иных строительных материалов в соот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ветствии с областью применения.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Допускается установка на прогулочной площадке сбо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рно-разборных навесов, беседок.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организации прогулок детей младенческого возраста используются прогулочные коля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ски (в том числе многоместные).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начения.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х лет располагаются на 1 этаже.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ленными или отапливаемыми.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щадку.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раздевальной комнате для детей младенческого и раннего возраста до года выделяется место для раздевания родителей и ко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рмления грудных детей матерями.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старшего дошкольного возраста.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групповых ячеек, располагающихся выше первого этажа, раздевальные комнаты для детей мог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ут размещаться на первом этаже.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льтурой.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Игрушки, используемые на прогулке, хранятся отдельно от игрушек, используемых в группе,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 специально отведенных местах.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ному количеству детей в группе.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раздевальных комнатах или в отдельных помещениях создаются условия для сушк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и верхней одежды и обуви детей.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м для грудного кормления детей.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</w:t>
      </w:r>
      <w:r w:rsidR="009975A2">
        <w:rPr>
          <w:rFonts w:ascii="Times New Roman" w:eastAsia="Times New Roman" w:hAnsi="Times New Roman" w:cs="Times New Roman"/>
          <w:sz w:val="24"/>
          <w:szCs w:val="24"/>
        </w:rPr>
        <w:t>лажную обработку и дезинфекцию.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3.1.5. В игровых комнатах для детей от 1,5 лет и старше столы и стулья устанавливаются согласно общ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ему количеству детей в группах.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3.1.6. Расстановка кроватей должна обеспечивать сво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бодный проход детей между ними.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ельных принадлежностей и белья.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Количество кроватей должно соответствовать общему количест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ву детей, находящихся в группе.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ается через смеситель.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он, а также хозяйственный шкаф.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Индивидуальные горшки маркирую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тся по общему количеству детей.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Не допускается использован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ие детского туалета персоналом.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 умывальной зоне устанавливаются вешалки для детских полотенец (отдельно для рук и ног), количество которых должно соответст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вовать общему количеству детей.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круглосуточном режиме пребывания детей оборудуют ванные комнаты с душевыми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кабинами (ваннами, поддонами).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ния к посещению не допускаются.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ный халат для уборки помещений.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таре.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ря; туалет; умывальная комната.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Возможно совмещение в одном помещени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и туалета и умывальной комнаты.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ками.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Допускается совмещение в одном туалетном помещении туалета для детей и персонала группы или использование детьми туалета и умыва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льной комнаты персонала группы.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ец и личного постельного белья.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 на одно посадочное место. Количество посадочных мест должно обеспечивать одновре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менный прием пищи всеми детьми.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При отсутствии кухни организуются раздаточное помещение и место для мытья и хранения посуды, которое может быть обо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рудовано посудомоечной машиной.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иям жилищного законодательства.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Для организации прогулок детей младенческого возраста используются прогулочные коля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ски (в том числе многоместные).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Не допускается просушивание белья, одежды и обуви в и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гровой комнате, спальне, кухне.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  <w:r w:rsidRPr="008C4A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lastRenderedPageBreak/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есы) и собственной территории.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Набор помещений включает игровые помещения для детей, помещения для занятий и помещения для персонала, помещение (место) для мытья и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грушек и игрового оборудования.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Детям должен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быть обеспечен питьевой режим.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3.2.2. Помещения оборудуются вешалками для вер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хней одежды, полками для обуви.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3.2.3. Вновь приобретаемое оборудование, игры и игрушки для детей должны иметь документы об оценк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е (подтверждении) соответствия.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роводится в конце рабочего дня.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3.2.4. В помещениях предусматривается естественное и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(или) искусственное освещение.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3.2.5. Заболевшие дети, а также дети с подозрением на наличие инфекционного заболевания к посещению хозяйств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ующего субъекта не допускаются.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иям жилищного законодательства.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3.2.7. Туалет оборудуется унитазом, обеспечивается индивидуальными сидениями (в том числе, одноразовыми) для каждого ребенка. Для детей до 3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лет - индивидуальными горшками.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 xml:space="preserve">Допускается совмещение в одном туалетном помещении туалета для детей и персонала или использование детьми туалета 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и умывальной комнаты персонала.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3.2.8. Каждый ребенок обеспечивается индивидуальным полотенцем для рук. Допускается использование одноразовых по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лотенец.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3.2.9. При нахождении детей до 7 лет в детском центре или иной детской организации более 4 часов необходимо обеспечить им условия для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 xml:space="preserve"> приема пищи и организации сна.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3.2.10. При организации образовательной деятельности пребывание и размещение детей осуществляется в соответствии с тре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бованиями пункта 3.1.11 Правил.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блюдаться следующие требования:</w:t>
      </w:r>
    </w:p>
    <w:p w:rsidR="008C4A6C" w:rsidRPr="008C4A6C" w:rsidRDefault="008C4A6C" w:rsidP="008C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</w:t>
      </w:r>
      <w:r w:rsidR="00D111C2">
        <w:rPr>
          <w:rFonts w:ascii="Times New Roman" w:eastAsia="Times New Roman" w:hAnsi="Times New Roman" w:cs="Times New Roman"/>
          <w:sz w:val="24"/>
          <w:szCs w:val="24"/>
        </w:rPr>
        <w:t>ых организациях не допускается.</w:t>
      </w:r>
    </w:p>
    <w:p w:rsidR="00DC7AF3" w:rsidRPr="00D2648F" w:rsidRDefault="008C4A6C" w:rsidP="00D26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A6C">
        <w:rPr>
          <w:rFonts w:ascii="Times New Roman" w:eastAsia="Times New Roman" w:hAnsi="Times New Roman" w:cs="Times New Roman"/>
          <w:sz w:val="24"/>
          <w:szCs w:val="24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</w:t>
      </w:r>
      <w:r w:rsidR="003C528C">
        <w:rPr>
          <w:rFonts w:ascii="Times New Roman" w:eastAsia="Times New Roman" w:hAnsi="Times New Roman" w:cs="Times New Roman"/>
          <w:sz w:val="24"/>
          <w:szCs w:val="24"/>
        </w:rPr>
        <w:t>оска и планшет) не допускается.</w:t>
      </w:r>
    </w:p>
    <w:sectPr w:rsidR="00DC7AF3" w:rsidRPr="00D2648F" w:rsidSect="009975A2">
      <w:footerReference w:type="default" r:id="rId32"/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5A" w:rsidRDefault="00B5315A" w:rsidP="00E12302">
      <w:pPr>
        <w:spacing w:after="0" w:line="240" w:lineRule="auto"/>
      </w:pPr>
      <w:r>
        <w:separator/>
      </w:r>
    </w:p>
  </w:endnote>
  <w:endnote w:type="continuationSeparator" w:id="1">
    <w:p w:rsidR="00B5315A" w:rsidRDefault="00B5315A" w:rsidP="00E1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9922"/>
      <w:docPartObj>
        <w:docPartGallery w:val="Page Numbers (Bottom of Page)"/>
        <w:docPartUnique/>
      </w:docPartObj>
    </w:sdtPr>
    <w:sdtContent>
      <w:p w:rsidR="00E12302" w:rsidRDefault="00D56661">
        <w:pPr>
          <w:pStyle w:val="a6"/>
          <w:jc w:val="right"/>
        </w:pPr>
        <w:fldSimple w:instr=" PAGE   \* MERGEFORMAT ">
          <w:r w:rsidR="001A31D8">
            <w:rPr>
              <w:noProof/>
            </w:rPr>
            <w:t>1</w:t>
          </w:r>
        </w:fldSimple>
      </w:p>
    </w:sdtContent>
  </w:sdt>
  <w:p w:rsidR="00E12302" w:rsidRDefault="00E123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5A" w:rsidRDefault="00B5315A" w:rsidP="00E12302">
      <w:pPr>
        <w:spacing w:after="0" w:line="240" w:lineRule="auto"/>
      </w:pPr>
      <w:r>
        <w:separator/>
      </w:r>
    </w:p>
  </w:footnote>
  <w:footnote w:type="continuationSeparator" w:id="1">
    <w:p w:rsidR="00B5315A" w:rsidRDefault="00B5315A" w:rsidP="00E12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A6C"/>
    <w:rsid w:val="001A31D8"/>
    <w:rsid w:val="001A3CBC"/>
    <w:rsid w:val="003C528C"/>
    <w:rsid w:val="00464C0A"/>
    <w:rsid w:val="004E7D97"/>
    <w:rsid w:val="00692513"/>
    <w:rsid w:val="007E011E"/>
    <w:rsid w:val="008C4A6C"/>
    <w:rsid w:val="008E3B2C"/>
    <w:rsid w:val="00931C37"/>
    <w:rsid w:val="00962B08"/>
    <w:rsid w:val="009975A2"/>
    <w:rsid w:val="00AC56D0"/>
    <w:rsid w:val="00B5315A"/>
    <w:rsid w:val="00D111C2"/>
    <w:rsid w:val="00D2648F"/>
    <w:rsid w:val="00D56661"/>
    <w:rsid w:val="00DC5B25"/>
    <w:rsid w:val="00DC7AF3"/>
    <w:rsid w:val="00E12302"/>
    <w:rsid w:val="00EC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1E"/>
  </w:style>
  <w:style w:type="paragraph" w:styleId="2">
    <w:name w:val="heading 2"/>
    <w:basedOn w:val="a"/>
    <w:link w:val="20"/>
    <w:uiPriority w:val="9"/>
    <w:qFormat/>
    <w:rsid w:val="008C4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4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4A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4A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931C3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12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2302"/>
  </w:style>
  <w:style w:type="paragraph" w:styleId="a6">
    <w:name w:val="footer"/>
    <w:basedOn w:val="a"/>
    <w:link w:val="a7"/>
    <w:uiPriority w:val="99"/>
    <w:unhideWhenUsed/>
    <w:rsid w:val="00E12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75195" TargetMode="External"/><Relationship Id="rId13" Type="http://schemas.openxmlformats.org/officeDocument/2006/relationships/hyperlink" Target="http://docs.cntd.ru/document/564859732" TargetMode="External"/><Relationship Id="rId18" Type="http://schemas.openxmlformats.org/officeDocument/2006/relationships/hyperlink" Target="http://docs.cntd.ru/document/542643174" TargetMode="External"/><Relationship Id="rId26" Type="http://schemas.openxmlformats.org/officeDocument/2006/relationships/hyperlink" Target="http://docs.cntd.ru/document/9022275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8961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901713538" TargetMode="External"/><Relationship Id="rId12" Type="http://schemas.openxmlformats.org/officeDocument/2006/relationships/hyperlink" Target="http://docs.cntd.ru/document/542618607" TargetMode="External"/><Relationship Id="rId17" Type="http://schemas.openxmlformats.org/officeDocument/2006/relationships/hyperlink" Target="http://docs.cntd.ru/document/456064369" TargetMode="External"/><Relationship Id="rId25" Type="http://schemas.openxmlformats.org/officeDocument/2006/relationships/hyperlink" Target="http://docs.cntd.ru/document/90224910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364023" TargetMode="External"/><Relationship Id="rId20" Type="http://schemas.openxmlformats.org/officeDocument/2006/relationships/hyperlink" Target="http://docs.cntd.ru/document/901729631" TargetMode="External"/><Relationship Id="rId29" Type="http://schemas.openxmlformats.org/officeDocument/2006/relationships/hyperlink" Target="http://docs.cntd.ru/document/56648414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hyperlink" Target="http://docs.cntd.ru/document/564068542" TargetMode="External"/><Relationship Id="rId24" Type="http://schemas.openxmlformats.org/officeDocument/2006/relationships/hyperlink" Target="http://docs.cntd.ru/document/902352816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499086215" TargetMode="External"/><Relationship Id="rId23" Type="http://schemas.openxmlformats.org/officeDocument/2006/relationships/hyperlink" Target="http://docs.cntd.ru/document/902352815" TargetMode="External"/><Relationship Id="rId28" Type="http://schemas.openxmlformats.org/officeDocument/2006/relationships/hyperlink" Target="http://docs.cntd.ru/document/901729631" TargetMode="External"/><Relationship Id="rId10" Type="http://schemas.openxmlformats.org/officeDocument/2006/relationships/hyperlink" Target="http://docs.cntd.ru/document/420240049" TargetMode="External"/><Relationship Id="rId19" Type="http://schemas.openxmlformats.org/officeDocument/2006/relationships/hyperlink" Target="http://docs.cntd.ru/document/554691475" TargetMode="External"/><Relationship Id="rId31" Type="http://schemas.openxmlformats.org/officeDocument/2006/relationships/hyperlink" Target="http://docs.cntd.ru/document/5664841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99022273" TargetMode="External"/><Relationship Id="rId14" Type="http://schemas.openxmlformats.org/officeDocument/2006/relationships/hyperlink" Target="http://docs.cntd.ru/document/564946908" TargetMode="External"/><Relationship Id="rId22" Type="http://schemas.openxmlformats.org/officeDocument/2006/relationships/hyperlink" Target="http://docs.cntd.ru/document/902352816" TargetMode="External"/><Relationship Id="rId27" Type="http://schemas.openxmlformats.org/officeDocument/2006/relationships/hyperlink" Target="http://docs.cntd.ru/document/902389617" TargetMode="External"/><Relationship Id="rId30" Type="http://schemas.openxmlformats.org/officeDocument/2006/relationships/hyperlink" Target="http://docs.cntd.ru/document/566484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25</Pages>
  <Words>11375</Words>
  <Characters>64843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2021-03-09T08:55:00Z</dcterms:created>
  <dcterms:modified xsi:type="dcterms:W3CDTF">2021-06-16T10:30:00Z</dcterms:modified>
</cp:coreProperties>
</file>