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271D3" w14:textId="77777777" w:rsidR="002649E0" w:rsidRPr="002649E0" w:rsidRDefault="002649E0" w:rsidP="002649E0">
      <w:pPr>
        <w:ind w:firstLine="720"/>
        <w:jc w:val="both"/>
        <w:rPr>
          <w:sz w:val="28"/>
          <w:szCs w:val="28"/>
        </w:rPr>
      </w:pPr>
      <w:r w:rsidRPr="002649E0">
        <w:rPr>
          <w:sz w:val="28"/>
          <w:szCs w:val="28"/>
        </w:rPr>
        <w:t xml:space="preserve">Госавтоинспекция рекомендует использовать </w:t>
      </w:r>
      <w:proofErr w:type="spellStart"/>
      <w:r w:rsidRPr="002649E0">
        <w:rPr>
          <w:sz w:val="28"/>
          <w:szCs w:val="28"/>
        </w:rPr>
        <w:t>световозвращающие</w:t>
      </w:r>
      <w:proofErr w:type="spellEnd"/>
      <w:r w:rsidRPr="002649E0">
        <w:rPr>
          <w:sz w:val="28"/>
          <w:szCs w:val="28"/>
        </w:rPr>
        <w:t xml:space="preserve"> элементы в темное время суток.</w:t>
      </w:r>
    </w:p>
    <w:p w14:paraId="45557156" w14:textId="77777777" w:rsidR="002649E0" w:rsidRPr="002649E0" w:rsidRDefault="002649E0" w:rsidP="002649E0">
      <w:pPr>
        <w:ind w:firstLine="720"/>
        <w:jc w:val="both"/>
        <w:rPr>
          <w:sz w:val="28"/>
          <w:szCs w:val="28"/>
        </w:rPr>
      </w:pPr>
      <w:r w:rsidRPr="002649E0">
        <w:rPr>
          <w:sz w:val="28"/>
          <w:szCs w:val="28"/>
        </w:rPr>
        <w:t>Светоотражатели необходимы для повышения видимости пешеходов и снижения риска ДТП, особенно в темное время суток или при плохой видимости, как того требуют правила дорожного движения. Они позволяют водителям заметить пешехода со значительно большего расстояния, давая время на реакцию. Использование светоотражателей обязательно для пешеходов вне населенных пунктов при движении по краю проезжей части или обочине.</w:t>
      </w:r>
    </w:p>
    <w:p w14:paraId="79E9C73B" w14:textId="77777777" w:rsidR="002649E0" w:rsidRPr="002649E0" w:rsidRDefault="002649E0" w:rsidP="002649E0">
      <w:pPr>
        <w:ind w:firstLine="720"/>
        <w:jc w:val="both"/>
        <w:rPr>
          <w:b/>
          <w:sz w:val="28"/>
          <w:szCs w:val="28"/>
        </w:rPr>
      </w:pPr>
      <w:r w:rsidRPr="002649E0">
        <w:rPr>
          <w:b/>
          <w:sz w:val="28"/>
          <w:szCs w:val="28"/>
        </w:rPr>
        <w:t>Почему светоотражатели необходимы:</w:t>
      </w:r>
    </w:p>
    <w:p w14:paraId="188D1E38" w14:textId="77777777" w:rsidR="002649E0" w:rsidRPr="002649E0" w:rsidRDefault="002649E0" w:rsidP="002649E0">
      <w:pPr>
        <w:ind w:firstLine="720"/>
        <w:jc w:val="both"/>
        <w:rPr>
          <w:sz w:val="28"/>
          <w:szCs w:val="28"/>
        </w:rPr>
      </w:pPr>
      <w:r w:rsidRPr="002649E0">
        <w:rPr>
          <w:sz w:val="28"/>
          <w:szCs w:val="28"/>
        </w:rPr>
        <w:t>-Повышение видимости: Светоотражающие элементы работают, отражая свет фар автомобиля назад, что делает пешехода видимым с расстояния до 400 метров при дальнем свете фар, в то время как пешеход без них виден всего на 25-50 метров.</w:t>
      </w:r>
    </w:p>
    <w:p w14:paraId="78CD0084" w14:textId="77777777" w:rsidR="002649E0" w:rsidRPr="002649E0" w:rsidRDefault="002649E0" w:rsidP="002649E0">
      <w:pPr>
        <w:ind w:firstLine="720"/>
        <w:jc w:val="both"/>
        <w:rPr>
          <w:sz w:val="28"/>
          <w:szCs w:val="28"/>
        </w:rPr>
      </w:pPr>
      <w:r w:rsidRPr="002649E0">
        <w:rPr>
          <w:sz w:val="28"/>
          <w:szCs w:val="28"/>
        </w:rPr>
        <w:t>-Снижение риска ДТП: Международная практика показывает, что использование светоотражателей снижает количество ДТП с участием пешеходов в условиях плохой видимости в 6-8 раз.</w:t>
      </w:r>
    </w:p>
    <w:p w14:paraId="6B99AE4E" w14:textId="77777777" w:rsidR="002649E0" w:rsidRPr="002649E0" w:rsidRDefault="002649E0" w:rsidP="002649E0">
      <w:pPr>
        <w:ind w:firstLine="720"/>
        <w:jc w:val="both"/>
        <w:rPr>
          <w:sz w:val="28"/>
          <w:szCs w:val="28"/>
        </w:rPr>
      </w:pPr>
      <w:r w:rsidRPr="002649E0">
        <w:rPr>
          <w:b/>
          <w:sz w:val="28"/>
          <w:szCs w:val="28"/>
        </w:rPr>
        <w:t>Обязанность вне населенных пунктов</w:t>
      </w:r>
      <w:r w:rsidRPr="002649E0">
        <w:rPr>
          <w:sz w:val="28"/>
          <w:szCs w:val="28"/>
        </w:rPr>
        <w:t xml:space="preserve">: С 1 июля 2015 года пешеходы обязаны иметь </w:t>
      </w:r>
      <w:proofErr w:type="spellStart"/>
      <w:r w:rsidRPr="002649E0">
        <w:rPr>
          <w:sz w:val="28"/>
          <w:szCs w:val="28"/>
        </w:rPr>
        <w:t>световозвращающие</w:t>
      </w:r>
      <w:proofErr w:type="spellEnd"/>
      <w:r w:rsidRPr="002649E0">
        <w:rPr>
          <w:sz w:val="28"/>
          <w:szCs w:val="28"/>
        </w:rPr>
        <w:t xml:space="preserve"> элементы при движении вне населенного пункта, в темное время суток или в условиях недостаточной видимости (туман, ливень) по краю проезжей части или обочине.</w:t>
      </w:r>
    </w:p>
    <w:p w14:paraId="01C0C4F9" w14:textId="77777777" w:rsidR="002649E0" w:rsidRPr="002649E0" w:rsidRDefault="002649E0" w:rsidP="002649E0">
      <w:pPr>
        <w:ind w:firstLine="720"/>
        <w:jc w:val="both"/>
        <w:rPr>
          <w:b/>
          <w:sz w:val="28"/>
          <w:szCs w:val="28"/>
        </w:rPr>
      </w:pPr>
      <w:r w:rsidRPr="002649E0">
        <w:rPr>
          <w:b/>
          <w:sz w:val="28"/>
          <w:szCs w:val="28"/>
        </w:rPr>
        <w:t>Защита детей:</w:t>
      </w:r>
    </w:p>
    <w:p w14:paraId="5B5147D1" w14:textId="77777777" w:rsidR="002649E0" w:rsidRPr="002649E0" w:rsidRDefault="002649E0" w:rsidP="002649E0">
      <w:pPr>
        <w:ind w:firstLine="720"/>
        <w:jc w:val="both"/>
        <w:rPr>
          <w:sz w:val="28"/>
          <w:szCs w:val="28"/>
        </w:rPr>
      </w:pPr>
      <w:r w:rsidRPr="002649E0">
        <w:rPr>
          <w:sz w:val="28"/>
          <w:szCs w:val="28"/>
        </w:rPr>
        <w:t>Особенно важны светоотражатели на детской одежде для снижения травматизма, поскольку они помогают детям оставаться заметными в любых дорожных условиях.</w:t>
      </w:r>
    </w:p>
    <w:p w14:paraId="583D0215" w14:textId="77777777" w:rsidR="002649E0" w:rsidRPr="002649E0" w:rsidRDefault="002649E0" w:rsidP="002649E0">
      <w:pPr>
        <w:ind w:firstLine="720"/>
        <w:jc w:val="both"/>
        <w:rPr>
          <w:b/>
          <w:sz w:val="28"/>
          <w:szCs w:val="28"/>
        </w:rPr>
      </w:pPr>
      <w:r w:rsidRPr="002649E0">
        <w:rPr>
          <w:b/>
          <w:sz w:val="28"/>
          <w:szCs w:val="28"/>
        </w:rPr>
        <w:t>Как использовать светоотражатели:</w:t>
      </w:r>
    </w:p>
    <w:p w14:paraId="3785B25A" w14:textId="77777777" w:rsidR="002649E0" w:rsidRPr="002649E0" w:rsidRDefault="002649E0" w:rsidP="002649E0">
      <w:pPr>
        <w:ind w:firstLine="720"/>
        <w:jc w:val="both"/>
        <w:rPr>
          <w:sz w:val="28"/>
          <w:szCs w:val="28"/>
        </w:rPr>
      </w:pPr>
      <w:r w:rsidRPr="002649E0">
        <w:rPr>
          <w:sz w:val="28"/>
          <w:szCs w:val="28"/>
        </w:rPr>
        <w:t>-Размещайте их на груди, спине и по бокам брюк и куртки.</w:t>
      </w:r>
    </w:p>
    <w:p w14:paraId="1F17EE8E" w14:textId="77777777" w:rsidR="002649E0" w:rsidRPr="002649E0" w:rsidRDefault="002649E0" w:rsidP="002649E0">
      <w:pPr>
        <w:ind w:firstLine="720"/>
        <w:jc w:val="both"/>
        <w:rPr>
          <w:sz w:val="28"/>
          <w:szCs w:val="28"/>
        </w:rPr>
      </w:pPr>
      <w:r w:rsidRPr="002649E0">
        <w:rPr>
          <w:sz w:val="28"/>
          <w:szCs w:val="28"/>
        </w:rPr>
        <w:t>-Если вы носите рюкзак, прикрепите светоотражающие элементы и на него.</w:t>
      </w:r>
    </w:p>
    <w:p w14:paraId="7427787A" w14:textId="77777777" w:rsidR="002649E0" w:rsidRPr="002649E0" w:rsidRDefault="002649E0" w:rsidP="002649E0">
      <w:pPr>
        <w:ind w:firstLine="720"/>
        <w:jc w:val="both"/>
        <w:rPr>
          <w:sz w:val="28"/>
          <w:szCs w:val="28"/>
        </w:rPr>
      </w:pPr>
      <w:r w:rsidRPr="002649E0">
        <w:rPr>
          <w:sz w:val="28"/>
          <w:szCs w:val="28"/>
        </w:rPr>
        <w:t>-При переходе дороги располагайте светоотражатели сбоку.</w:t>
      </w:r>
    </w:p>
    <w:p w14:paraId="2945D7AF" w14:textId="4C958346" w:rsidR="002649E0" w:rsidRDefault="002649E0" w:rsidP="002649E0">
      <w:pPr>
        <w:ind w:firstLine="720"/>
        <w:jc w:val="both"/>
        <w:rPr>
          <w:sz w:val="28"/>
          <w:szCs w:val="28"/>
        </w:rPr>
      </w:pPr>
      <w:r w:rsidRPr="002649E0">
        <w:rPr>
          <w:sz w:val="28"/>
          <w:szCs w:val="28"/>
        </w:rPr>
        <w:t>-Не забывайте про другие предметы: обувь, сумки, велосипеды, самокаты, ролики и т.д</w:t>
      </w:r>
      <w:r w:rsidR="00F73010">
        <w:rPr>
          <w:sz w:val="28"/>
          <w:szCs w:val="28"/>
        </w:rPr>
        <w:t>.</w:t>
      </w:r>
    </w:p>
    <w:p w14:paraId="1ED9FD2F" w14:textId="77777777" w:rsidR="00F73010" w:rsidRPr="002649E0" w:rsidRDefault="00F73010" w:rsidP="002649E0">
      <w:pPr>
        <w:ind w:firstLine="720"/>
        <w:jc w:val="both"/>
        <w:rPr>
          <w:sz w:val="28"/>
          <w:szCs w:val="28"/>
        </w:rPr>
      </w:pPr>
    </w:p>
    <w:p w14:paraId="777015AF" w14:textId="0E601BB6" w:rsidR="002649E0" w:rsidRPr="002649E0" w:rsidRDefault="002649E0" w:rsidP="00F73010">
      <w:pPr>
        <w:ind w:left="1416"/>
        <w:jc w:val="both"/>
        <w:rPr>
          <w:sz w:val="28"/>
          <w:szCs w:val="28"/>
        </w:rPr>
      </w:pPr>
      <w:r w:rsidRPr="002649E0">
        <w:rPr>
          <w:sz w:val="28"/>
          <w:szCs w:val="28"/>
        </w:rPr>
        <w:t xml:space="preserve">Отделение </w:t>
      </w:r>
      <w:r w:rsidR="00F73010" w:rsidRPr="002649E0">
        <w:rPr>
          <w:sz w:val="28"/>
          <w:szCs w:val="28"/>
        </w:rPr>
        <w:t>Госавтоинспекции МО</w:t>
      </w:r>
      <w:r w:rsidRPr="002649E0">
        <w:rPr>
          <w:sz w:val="28"/>
          <w:szCs w:val="28"/>
        </w:rPr>
        <w:t xml:space="preserve"> МВД России «Удомельский»</w:t>
      </w:r>
    </w:p>
    <w:p w14:paraId="4345F7D1" w14:textId="77777777" w:rsidR="00704280" w:rsidRPr="002649E0" w:rsidRDefault="00704280" w:rsidP="002649E0">
      <w:pPr>
        <w:jc w:val="both"/>
        <w:rPr>
          <w:sz w:val="28"/>
          <w:szCs w:val="28"/>
        </w:rPr>
      </w:pPr>
    </w:p>
    <w:sectPr w:rsidR="00704280" w:rsidRPr="00264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3C"/>
    <w:rsid w:val="002649E0"/>
    <w:rsid w:val="00404D3C"/>
    <w:rsid w:val="00704280"/>
    <w:rsid w:val="00F7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1008"/>
  <w15:chartTrackingRefBased/>
  <w15:docId w15:val="{09E03CB4-3368-4D7E-9BAC-71D2FE59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9E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Reactive I</dc:creator>
  <cp:keywords/>
  <dc:description/>
  <cp:lastModifiedBy>Reactive I</cp:lastModifiedBy>
  <cp:revision>3</cp:revision>
  <dcterms:created xsi:type="dcterms:W3CDTF">2025-10-31T08:28:00Z</dcterms:created>
  <dcterms:modified xsi:type="dcterms:W3CDTF">2025-10-31T08:29:00Z</dcterms:modified>
</cp:coreProperties>
</file>