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2261E">
      <w:pPr>
        <w:pStyle w:val="printredaction-line"/>
        <w:divId w:val="2142846738"/>
        <w:rPr>
          <w:rFonts w:ascii="Georgia" w:hAnsi="Georgia"/>
        </w:rPr>
      </w:pPr>
      <w:r>
        <w:rPr>
          <w:rFonts w:ascii="Georgia" w:hAnsi="Georgia"/>
        </w:rPr>
        <w:t>Действующая редакция</w:t>
      </w:r>
    </w:p>
    <w:p w:rsidR="00000000" w:rsidRDefault="00F2261E">
      <w:pPr>
        <w:divId w:val="159994426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Письмо Минпросвещения России, Рособрнадзора от 06.08.2021 № СК-228/03, 01-169/08-01</w:t>
      </w:r>
    </w:p>
    <w:p w:rsidR="00000000" w:rsidRDefault="00F2261E">
      <w:pPr>
        <w:pStyle w:val="2"/>
        <w:divId w:val="2142846738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направлении рекомендаций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 xml:space="preserve">Министерством просвещения Российской Федерации совместно с Федеральной службой по надзору в сфере образования и науки была создана межведомственная рабочая группа по рассмотрению вопроса оптимизации количества проводимых в общеобразовательных организациях </w:t>
      </w:r>
      <w:r>
        <w:rPr>
          <w:rFonts w:ascii="Georgia" w:hAnsi="Georgia"/>
        </w:rPr>
        <w:t>проверочных и иных диагностических работ, в состав которой вошли представители Федеральной службы по надзору в сфере защиты прав потребителей и благополучия человека, Комитета Государственной Думы по образованию и науке, органов исполнительной власти субъе</w:t>
      </w:r>
      <w:r>
        <w:rPr>
          <w:rFonts w:ascii="Georgia" w:hAnsi="Georgia"/>
        </w:rPr>
        <w:t>ктов Российской Федерации и научного сообщества (далее - рабочая группа)</w:t>
      </w:r>
      <w:r>
        <w:rPr>
          <w:rFonts w:ascii="Georgia" w:hAnsi="Georgia"/>
        </w:rPr>
        <w:t>.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 xml:space="preserve">По итогам проведенной работы подготовлены </w:t>
      </w:r>
      <w:hyperlink r:id="rId4" w:anchor="/document/99/608330216/XA00LTK2M0/" w:tgtFrame="_self" w:history="1">
        <w:r>
          <w:rPr>
            <w:rStyle w:val="a4"/>
            <w:rFonts w:ascii="Georgia" w:hAnsi="Georgia"/>
          </w:rPr>
          <w:t>рекомендации для системы общего образования по осн</w:t>
        </w:r>
        <w:r>
          <w:rPr>
            <w:rStyle w:val="a4"/>
            <w:rFonts w:ascii="Georgia" w:hAnsi="Georgia"/>
          </w:rPr>
          <w:t>овным подходам к формированию графика проведения оценочных процедур в общеобразовательных организациях в 2021/2022 учебном году</w:t>
        </w:r>
      </w:hyperlink>
      <w:r>
        <w:rPr>
          <w:rFonts w:ascii="Georgia" w:hAnsi="Georgia"/>
        </w:rPr>
        <w:t>.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>Направляем указанные рекомендации для использования в работе с муниципальными органами управления образованием и общеобразовате</w:t>
      </w:r>
      <w:r>
        <w:rPr>
          <w:rFonts w:ascii="Georgia" w:hAnsi="Georgia"/>
        </w:rPr>
        <w:t>льными организациями</w:t>
      </w:r>
      <w:r>
        <w:rPr>
          <w:rFonts w:ascii="Georgia" w:hAnsi="Georgia"/>
        </w:rPr>
        <w:t>.</w:t>
      </w:r>
    </w:p>
    <w:p w:rsidR="00000000" w:rsidRDefault="00F2261E">
      <w:pPr>
        <w:spacing w:after="223"/>
        <w:divId w:val="1874611178"/>
        <w:rPr>
          <w:rFonts w:ascii="Georgia" w:hAnsi="Georgia"/>
        </w:rPr>
      </w:pPr>
      <w:r>
        <w:rPr>
          <w:rFonts w:ascii="Georgia" w:hAnsi="Georgia"/>
        </w:rPr>
        <w:t>Министр просвещения</w:t>
      </w:r>
      <w:r>
        <w:rPr>
          <w:rFonts w:ascii="Georgia" w:hAnsi="Georgia"/>
        </w:rPr>
        <w:br/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С.С.Кравцо</w:t>
      </w:r>
      <w:r>
        <w:rPr>
          <w:rFonts w:ascii="Georgia" w:hAnsi="Georgia"/>
        </w:rPr>
        <w:t>в</w:t>
      </w:r>
      <w:bookmarkStart w:id="0" w:name="_GoBack"/>
    </w:p>
    <w:p w:rsidR="00000000" w:rsidRDefault="00F2261E">
      <w:pPr>
        <w:spacing w:after="223"/>
        <w:divId w:val="2123645401"/>
        <w:rPr>
          <w:rFonts w:ascii="Georgia" w:hAnsi="Georgia"/>
        </w:rPr>
      </w:pPr>
      <w:r>
        <w:rPr>
          <w:rFonts w:ascii="Georgia" w:hAnsi="Georgia"/>
        </w:rPr>
        <w:t>Руководитель Федеральной</w:t>
      </w:r>
      <w:bookmarkEnd w:id="0"/>
      <w:r>
        <w:rPr>
          <w:rFonts w:ascii="Georgia" w:hAnsi="Georgia"/>
        </w:rPr>
        <w:br/>
      </w:r>
      <w:r>
        <w:rPr>
          <w:rFonts w:ascii="Georgia" w:hAnsi="Georgia"/>
        </w:rPr>
        <w:t>службы по надзору в сфере</w:t>
      </w:r>
      <w:r>
        <w:rPr>
          <w:rFonts w:ascii="Georgia" w:hAnsi="Georgia"/>
        </w:rPr>
        <w:br/>
      </w:r>
      <w:r>
        <w:rPr>
          <w:rFonts w:ascii="Georgia" w:hAnsi="Georgia"/>
        </w:rPr>
        <w:t>образования и науки</w:t>
      </w:r>
      <w:r>
        <w:rPr>
          <w:rFonts w:ascii="Georgia" w:hAnsi="Georgia"/>
        </w:rPr>
        <w:br/>
      </w:r>
      <w:r>
        <w:rPr>
          <w:rFonts w:ascii="Georgia" w:hAnsi="Georgia"/>
        </w:rPr>
        <w:t>А.А.Музаев</w:t>
      </w:r>
      <w:r>
        <w:rPr>
          <w:rFonts w:ascii="Georgia" w:hAnsi="Georgia"/>
        </w:rPr>
        <w:t xml:space="preserve"> </w:t>
      </w:r>
    </w:p>
    <w:p w:rsidR="00000000" w:rsidRDefault="00F2261E">
      <w:pPr>
        <w:pStyle w:val="align-right"/>
        <w:divId w:val="964507175"/>
        <w:rPr>
          <w:rFonts w:ascii="Georgia" w:hAnsi="Georgia"/>
        </w:rPr>
      </w:pPr>
      <w:r>
        <w:rPr>
          <w:rFonts w:ascii="Georgia" w:hAnsi="Georgia"/>
        </w:rPr>
        <w:t>Приложение</w:t>
      </w:r>
      <w:r>
        <w:rPr>
          <w:rFonts w:ascii="Georgia" w:hAnsi="Georgia"/>
        </w:rPr>
        <w:br/>
      </w:r>
      <w:r>
        <w:rPr>
          <w:rFonts w:ascii="Georgia" w:hAnsi="Georgia"/>
        </w:rPr>
        <w:t>к письму Минпросвещения России</w:t>
      </w:r>
      <w:r>
        <w:rPr>
          <w:rFonts w:ascii="Georgia" w:hAnsi="Georgia"/>
        </w:rPr>
        <w:br/>
      </w:r>
      <w:r>
        <w:rPr>
          <w:rFonts w:ascii="Georgia" w:hAnsi="Georgia"/>
        </w:rPr>
        <w:t>от 6 августа 2021 года № СК-228/03</w:t>
      </w:r>
      <w:r>
        <w:rPr>
          <w:rFonts w:ascii="Georgia" w:hAnsi="Georgia"/>
        </w:rPr>
        <w:br/>
      </w:r>
      <w:r>
        <w:rPr>
          <w:rFonts w:ascii="Georgia" w:hAnsi="Georgia"/>
        </w:rPr>
        <w:t>к письму Рособрнадзор</w:t>
      </w:r>
      <w:r>
        <w:rPr>
          <w:rFonts w:ascii="Georgia" w:hAnsi="Georgia"/>
        </w:rPr>
        <w:t>а</w:t>
      </w:r>
      <w:r>
        <w:rPr>
          <w:rFonts w:ascii="Georgia" w:hAnsi="Georgia"/>
        </w:rPr>
        <w:br/>
      </w:r>
      <w:r>
        <w:rPr>
          <w:rFonts w:ascii="Georgia" w:hAnsi="Georgia"/>
        </w:rPr>
        <w:t>от 6 августа 2021 года № 01-169/08-01</w:t>
      </w:r>
      <w:r>
        <w:rPr>
          <w:rFonts w:ascii="Georgia" w:hAnsi="Georgia"/>
        </w:rPr>
        <w:t xml:space="preserve"> </w:t>
      </w:r>
    </w:p>
    <w:p w:rsidR="00000000" w:rsidRDefault="00F2261E">
      <w:pPr>
        <w:divId w:val="872377161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Приложение. </w:t>
      </w:r>
      <w:r>
        <w:rPr>
          <w:rStyle w:val="docsupplement-name"/>
          <w:rFonts w:ascii="Georgia" w:eastAsia="Times New Roman" w:hAnsi="Georgia"/>
        </w:rPr>
        <w:t>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в 2021/2022 учебном год</w:t>
      </w:r>
      <w:r>
        <w:rPr>
          <w:rStyle w:val="docsupplement-name"/>
          <w:rFonts w:ascii="Georgia" w:eastAsia="Times New Roman" w:hAnsi="Georgia"/>
        </w:rPr>
        <w:t>у</w:t>
      </w:r>
    </w:p>
    <w:p w:rsidR="00000000" w:rsidRDefault="00F2261E">
      <w:pPr>
        <w:divId w:val="2055301752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1.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Введени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е</w:t>
      </w:r>
    </w:p>
    <w:p w:rsidR="00000000" w:rsidRDefault="00F2261E">
      <w:pPr>
        <w:divId w:val="544492624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1.1.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Понятие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оценочных процеду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р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>В настоящих рекомендациях рассматриваются контрольные, проверочные и диагностические работы, которые выполняются всеми обучающимися в классе одновременно и длительность которых составляет не менее тридцати минут. Все перечисленные виды р</w:t>
      </w:r>
      <w:r>
        <w:rPr>
          <w:rFonts w:ascii="Georgia" w:hAnsi="Georgia"/>
        </w:rPr>
        <w:t>абот называются оценочными процедурами</w:t>
      </w:r>
      <w:r>
        <w:rPr>
          <w:rFonts w:ascii="Georgia" w:hAnsi="Georgia"/>
        </w:rPr>
        <w:t>.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lastRenderedPageBreak/>
        <w:t>Под контрольной или проверочной работой в данных рекомендациях понимается форма текущего контроля успеваемости или промежуточной аттестации обучающихся, реализуемая в рамках образовательного процесса в общеобразовате</w:t>
      </w:r>
      <w:r>
        <w:rPr>
          <w:rFonts w:ascii="Georgia" w:hAnsi="Georgia"/>
        </w:rPr>
        <w:t xml:space="preserve">льной организации и нацеленная на оценку достижения каждым обучающимся и/или группой обучающихся (классом, всеми классами образовательной организации, всеми образовательными организациями муниципалитета или субъекта Российской Федерации и т.д.) требований </w:t>
      </w:r>
      <w:r>
        <w:rPr>
          <w:rFonts w:ascii="Georgia" w:hAnsi="Georgia"/>
        </w:rPr>
        <w:t>к предметным и/или метапредметным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(далее - ФГОС) при освоении образовательной программы, в то</w:t>
      </w:r>
      <w:r>
        <w:rPr>
          <w:rFonts w:ascii="Georgia" w:hAnsi="Georgia"/>
        </w:rPr>
        <w:t>м числе отдельной части или всего объема учебного предмета, курса, дисциплины (модуля) образовательной программы</w:t>
      </w:r>
      <w:r>
        <w:rPr>
          <w:rFonts w:ascii="Georgia" w:hAnsi="Georgia"/>
        </w:rPr>
        <w:t>.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>Под диагностической работой в данных рекомендациях понимается форма оценки или мониторинга результатов обучения, реализуемая в рамках учебного</w:t>
      </w:r>
      <w:r>
        <w:rPr>
          <w:rFonts w:ascii="Georgia" w:hAnsi="Georgia"/>
        </w:rPr>
        <w:t xml:space="preserve">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(классом, всеми классами образовательной организации, всеми образоват</w:t>
      </w:r>
      <w:r>
        <w:rPr>
          <w:rFonts w:ascii="Georgia" w:hAnsi="Georgia"/>
        </w:rPr>
        <w:t>ельными организациями муниципалитета или субъекта Российской Федерации и т.д.) требований к предметным и/или метапредметным, и/или личностным результатам обучения в соответствии с ФГОС, а также факторы, обусловливающие выявленные результаты обучения</w:t>
      </w:r>
      <w:r>
        <w:rPr>
          <w:rFonts w:ascii="Georgia" w:hAnsi="Georgia"/>
        </w:rPr>
        <w:t>.</w:t>
      </w:r>
    </w:p>
    <w:p w:rsidR="00000000" w:rsidRDefault="00F2261E">
      <w:pPr>
        <w:divId w:val="860246794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1.2.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Уровни оценочных процеду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р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>В настоящее время в Российской Федерации сложилась практика организации и проведения оценочных процедур трех уровней</w:t>
      </w:r>
      <w:r>
        <w:rPr>
          <w:rFonts w:ascii="Georgia" w:hAnsi="Georgia"/>
        </w:rPr>
        <w:t>.</w:t>
      </w:r>
    </w:p>
    <w:p w:rsidR="00000000" w:rsidRDefault="00F2261E">
      <w:pPr>
        <w:divId w:val="1026171802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Федеральные оценочные процедур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ы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>Согласно</w:t>
      </w:r>
      <w:r>
        <w:rPr>
          <w:rFonts w:ascii="Georgia" w:hAnsi="Georgia"/>
        </w:rPr>
        <w:t xml:space="preserve"> </w:t>
      </w:r>
      <w:hyperlink r:id="rId5" w:anchor="/document/99/902389617/XA00MFM2ND/" w:history="1">
        <w:r>
          <w:rPr>
            <w:rStyle w:val="a4"/>
            <w:rFonts w:ascii="Georgia" w:hAnsi="Georgia"/>
          </w:rPr>
          <w:t>части 3 статьи 97 Федерального закона от 29.12.2012 № 273-ФЗ "Об образовании в Российской Федерации"</w:t>
        </w:r>
      </w:hyperlink>
      <w:r>
        <w:rPr>
          <w:rFonts w:ascii="Georgia" w:hAnsi="Georgia"/>
        </w:rPr>
        <w:t xml:space="preserve"> (далее - Федеральный закон № 273-ФЗ) мониторинг системы образования представляет собой систематическое стандартизированное наблюдение за состоянием</w:t>
      </w:r>
      <w:r>
        <w:rPr>
          <w:rFonts w:ascii="Georgia" w:hAnsi="Georgia"/>
        </w:rPr>
        <w:t xml:space="preserve"> образования и динамикой изменений его результатов, в том числе в рамках оценки качества образования, условиями осуществления образовательной деятельности, контингентом обучающихся, учебными и внеучебными достижениями обучающихся, профессиональными достиже</w:t>
      </w:r>
      <w:r>
        <w:rPr>
          <w:rFonts w:ascii="Georgia" w:hAnsi="Georgia"/>
        </w:rPr>
        <w:t>ниями выпускников организаций, осуществляющих образовательную деятельность, состоянием сети организаций, осуществляющих образовательную деятельность</w:t>
      </w:r>
      <w:r>
        <w:rPr>
          <w:rFonts w:ascii="Georgia" w:hAnsi="Georgia"/>
        </w:rPr>
        <w:t>.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>Организация мониторинга системы образования осуществляется федеральными органами исполнительной власти и о</w:t>
      </w:r>
      <w:r>
        <w:rPr>
          <w:rFonts w:ascii="Georgia" w:hAnsi="Georgia"/>
        </w:rPr>
        <w:t xml:space="preserve">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 </w:t>
      </w:r>
      <w:r>
        <w:rPr>
          <w:rFonts w:ascii="Georgia" w:hAnsi="Georgia"/>
        </w:rPr>
        <w:t>(</w:t>
      </w:r>
      <w:hyperlink r:id="rId6" w:anchor="/document/99/902389617/XA00MG82NG/" w:history="1">
        <w:r>
          <w:rPr>
            <w:rStyle w:val="a4"/>
            <w:rFonts w:ascii="Georgia" w:hAnsi="Georgia"/>
          </w:rPr>
          <w:t>часть 4 статьи 97 Федерального закона № 273-ФЗ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>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исследова</w:t>
      </w:r>
      <w:r>
        <w:rPr>
          <w:rFonts w:ascii="Georgia" w:hAnsi="Georgia"/>
        </w:rPr>
        <w:t>ниях и мероприятиях относятся к</w:t>
      </w:r>
      <w:r>
        <w:rPr>
          <w:rFonts w:ascii="Georgia" w:hAnsi="Georgia"/>
        </w:rPr>
        <w:t xml:space="preserve"> </w:t>
      </w:r>
      <w:hyperlink r:id="rId7" w:anchor="/document/99/499038027/XA00M7M2N8/" w:history="1">
        <w:r>
          <w:rPr>
            <w:rStyle w:val="a4"/>
            <w:rFonts w:ascii="Georgia" w:hAnsi="Georgia"/>
          </w:rPr>
          <w:t>Перечню обязательной информации о системе образования, подлежащей мониторингу</w:t>
        </w:r>
      </w:hyperlink>
      <w:r>
        <w:rPr>
          <w:rFonts w:ascii="Georgia" w:hAnsi="Georgia"/>
        </w:rPr>
        <w:t xml:space="preserve">, </w:t>
      </w:r>
      <w:r>
        <w:rPr>
          <w:rFonts w:ascii="Georgia" w:hAnsi="Georgia"/>
        </w:rPr>
        <w:lastRenderedPageBreak/>
        <w:t>утвержденному</w:t>
      </w:r>
      <w:r>
        <w:rPr>
          <w:rFonts w:ascii="Georgia" w:hAnsi="Georgia"/>
        </w:rPr>
        <w:t xml:space="preserve"> </w:t>
      </w:r>
      <w:hyperlink r:id="rId8" w:anchor="/document/99/499038027/XA00M1S2LR/" w:history="1">
        <w:r>
          <w:rPr>
            <w:rStyle w:val="a4"/>
            <w:rFonts w:ascii="Georgia" w:hAnsi="Georgia"/>
          </w:rPr>
          <w:t>постановлением Правительства Российской Федерации от 05.08.2013 № 662 "Об осуществлении мониторинга системы образования"</w:t>
        </w:r>
      </w:hyperlink>
      <w:r>
        <w:rPr>
          <w:rFonts w:ascii="Georgia" w:hAnsi="Georgia"/>
        </w:rPr>
        <w:t xml:space="preserve"> (далее - Постановление)</w:t>
      </w:r>
      <w:r>
        <w:rPr>
          <w:rFonts w:ascii="Georgia" w:hAnsi="Georgia"/>
        </w:rPr>
        <w:t>.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>Согласно</w:t>
      </w:r>
      <w:r>
        <w:rPr>
          <w:rFonts w:ascii="Georgia" w:hAnsi="Georgia"/>
        </w:rPr>
        <w:t xml:space="preserve"> </w:t>
      </w:r>
      <w:hyperlink r:id="rId9" w:anchor="/document/99/499038027/XA00M2U2M0/" w:history="1">
        <w:r>
          <w:rPr>
            <w:rStyle w:val="a4"/>
            <w:rFonts w:ascii="Georgia" w:hAnsi="Georgia"/>
          </w:rPr>
          <w:t>пункту 5 Правил осуществления мониторинга системы образования</w:t>
        </w:r>
      </w:hyperlink>
      <w:r>
        <w:rPr>
          <w:rFonts w:ascii="Georgia" w:hAnsi="Georgia"/>
        </w:rPr>
        <w:t>, утвержденных</w:t>
      </w:r>
      <w:r>
        <w:rPr>
          <w:rFonts w:ascii="Georgia" w:hAnsi="Georgia"/>
        </w:rPr>
        <w:t xml:space="preserve"> </w:t>
      </w:r>
      <w:hyperlink r:id="rId10" w:anchor="/document/99/499038027/XA00M1S2LR/" w:history="1">
        <w:r>
          <w:rPr>
            <w:rStyle w:val="a4"/>
            <w:rFonts w:ascii="Georgia" w:hAnsi="Georgia"/>
          </w:rPr>
          <w:t>Постановлением</w:t>
        </w:r>
      </w:hyperlink>
      <w:r>
        <w:rPr>
          <w:rFonts w:ascii="Georgia" w:hAnsi="Georgia"/>
        </w:rPr>
        <w:t>, Рособрнадзор осуществляет сбор и обработку результатов, а также организацию пров</w:t>
      </w:r>
      <w:r>
        <w:rPr>
          <w:rFonts w:ascii="Georgia" w:hAnsi="Georgia"/>
        </w:rPr>
        <w:t>едения национальных и международных исследований качества образования, иных аналогичных оценочных мероприятий</w:t>
      </w:r>
      <w:r>
        <w:rPr>
          <w:rFonts w:ascii="Georgia" w:hAnsi="Georgia"/>
        </w:rPr>
        <w:t>.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>Мониторинг вышеуказанных данных осуществляется в соответствии с</w:t>
      </w:r>
      <w:r>
        <w:rPr>
          <w:rFonts w:ascii="Georgia" w:hAnsi="Georgia"/>
        </w:rPr>
        <w:t xml:space="preserve"> </w:t>
      </w:r>
      <w:hyperlink r:id="rId11" w:anchor="/document/99/564068539/XA00M7E2ML/" w:history="1">
        <w:r>
          <w:rPr>
            <w:rStyle w:val="a4"/>
            <w:rFonts w:ascii="Georgia" w:hAnsi="Georgia"/>
          </w:rPr>
          <w:t>По</w:t>
        </w:r>
        <w:r>
          <w:rPr>
            <w:rStyle w:val="a4"/>
            <w:rFonts w:ascii="Georgia" w:hAnsi="Georgia"/>
          </w:rPr>
          <w:t>казателями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</w:t>
        </w:r>
      </w:hyperlink>
      <w:r>
        <w:rPr>
          <w:rFonts w:ascii="Georgia" w:hAnsi="Georgia"/>
        </w:rPr>
        <w:t>, утверж</w:t>
      </w:r>
      <w:r>
        <w:rPr>
          <w:rFonts w:ascii="Georgia" w:hAnsi="Georgia"/>
        </w:rPr>
        <w:t>денными</w:t>
      </w:r>
      <w:r>
        <w:rPr>
          <w:rFonts w:ascii="Georgia" w:hAnsi="Georgia"/>
        </w:rPr>
        <w:t xml:space="preserve"> </w:t>
      </w:r>
      <w:hyperlink r:id="rId12" w:anchor="/document/99/564068539/XA00M1S2LR/" w:history="1">
        <w:r>
          <w:rPr>
            <w:rStyle w:val="a4"/>
            <w:rFonts w:ascii="Georgia" w:hAnsi="Georgia"/>
          </w:rPr>
          <w:t>приказом Рособрнадзора, Минпросвещения России, Минобрнауки России от 18.12.2019 № 1684/694/1377</w:t>
        </w:r>
      </w:hyperlink>
      <w:r>
        <w:rPr>
          <w:rFonts w:ascii="Georgia" w:hAnsi="Georgia"/>
        </w:rPr>
        <w:t xml:space="preserve"> (далее - Приказ)</w:t>
      </w:r>
      <w:r>
        <w:rPr>
          <w:rFonts w:ascii="Georgia" w:hAnsi="Georgia"/>
        </w:rPr>
        <w:t>.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13" w:anchor="/document/99/564068539/XA00M802MO/" w:history="1">
        <w:r>
          <w:rPr>
            <w:rStyle w:val="a4"/>
            <w:rFonts w:ascii="Georgia" w:hAnsi="Georgia"/>
          </w:rPr>
          <w:t>методикой расчета показателя</w:t>
        </w:r>
      </w:hyperlink>
      <w:r>
        <w:rPr>
          <w:rFonts w:ascii="Georgia" w:hAnsi="Georgia"/>
        </w:rPr>
        <w:t>, утвержденной</w:t>
      </w:r>
      <w:r>
        <w:rPr>
          <w:rFonts w:ascii="Georgia" w:hAnsi="Georgia"/>
        </w:rPr>
        <w:t xml:space="preserve"> </w:t>
      </w:r>
      <w:hyperlink r:id="rId14" w:anchor="/document/99/564068539/XA00M1S2LR/" w:history="1">
        <w:r>
          <w:rPr>
            <w:rStyle w:val="a4"/>
            <w:rFonts w:ascii="Georgia" w:hAnsi="Georgia"/>
          </w:rPr>
          <w:t>Приказом</w:t>
        </w:r>
      </w:hyperlink>
      <w:r>
        <w:rPr>
          <w:rFonts w:ascii="Georgia" w:hAnsi="Georgia"/>
        </w:rPr>
        <w:t>, расчет показателя "Доли обучающихся образоват</w:t>
      </w:r>
      <w:r>
        <w:rPr>
          <w:rFonts w:ascii="Georgia" w:hAnsi="Georgia"/>
        </w:rPr>
        <w:t>ельных организаций, достигших минимального уровня подготовки" осуществляется на основании результатов всероссийских проверочных работ (далее - ВПР)</w:t>
      </w:r>
      <w:r>
        <w:rPr>
          <w:rFonts w:ascii="Georgia" w:hAnsi="Georgia"/>
        </w:rPr>
        <w:t>.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 xml:space="preserve">Согласно пункту 10 Федерального государственного образовательного стандарта начального общего образования, </w:t>
      </w:r>
      <w:r>
        <w:rPr>
          <w:rFonts w:ascii="Georgia" w:hAnsi="Georgia"/>
        </w:rPr>
        <w:t>утвержденного</w:t>
      </w:r>
      <w:r>
        <w:rPr>
          <w:rFonts w:ascii="Georgia" w:hAnsi="Georgia"/>
        </w:rPr>
        <w:t xml:space="preserve"> </w:t>
      </w:r>
      <w:hyperlink r:id="rId15" w:anchor="/document/99/607175842/" w:history="1">
        <w:r>
          <w:rPr>
            <w:rStyle w:val="a4"/>
            <w:rFonts w:ascii="Georgia" w:hAnsi="Georgia"/>
          </w:rPr>
          <w:t>приказом Минпросвещения России от 31.05.2021 № 286</w:t>
        </w:r>
      </w:hyperlink>
      <w:r>
        <w:rPr>
          <w:rFonts w:ascii="Georgia" w:hAnsi="Georgia"/>
        </w:rPr>
        <w:t>, и пункту 9 Федерального государственного образовательного стандарта основного общего образования, утвержденного</w:t>
      </w:r>
      <w:r>
        <w:rPr>
          <w:rFonts w:ascii="Georgia" w:hAnsi="Georgia"/>
        </w:rPr>
        <w:t xml:space="preserve"> </w:t>
      </w:r>
      <w:hyperlink r:id="rId16" w:anchor="/document/99/607175848/" w:history="1">
        <w:r>
          <w:rPr>
            <w:rStyle w:val="a4"/>
            <w:rFonts w:ascii="Georgia" w:hAnsi="Georgia"/>
          </w:rPr>
          <w:t>приказом Минпросвещения России от 31.05.2021 № 287</w:t>
        </w:r>
      </w:hyperlink>
      <w:r>
        <w:rPr>
          <w:rFonts w:ascii="Georgia" w:hAnsi="Georgia"/>
        </w:rPr>
        <w:t>, требования к предметным результатам формулируются с учетом результатов проводимых на федеральном уровне процедур оценки качества образования (всер</w:t>
      </w:r>
      <w:r>
        <w:rPr>
          <w:rFonts w:ascii="Georgia" w:hAnsi="Georgia"/>
        </w:rPr>
        <w:t>оссийских проверочных работ, национальных исследований качества образования, международных сравнительных исследований)</w:t>
      </w:r>
      <w:r>
        <w:rPr>
          <w:rFonts w:ascii="Georgia" w:hAnsi="Georgia"/>
        </w:rPr>
        <w:t>.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>Таким образом, на основании вышеуказанных норм Рособрнадзор осуществляет мониторинг системы образования путем проведения на регулярной о</w:t>
      </w:r>
      <w:r>
        <w:rPr>
          <w:rFonts w:ascii="Georgia" w:hAnsi="Georgia"/>
        </w:rPr>
        <w:t xml:space="preserve">снове всероссийских </w:t>
      </w:r>
      <w:r>
        <w:rPr>
          <w:rFonts w:ascii="Georgia" w:hAnsi="Georgia"/>
          <w:i/>
          <w:iCs/>
        </w:rPr>
        <w:t>проверочных</w:t>
      </w:r>
      <w:r>
        <w:rPr>
          <w:rFonts w:ascii="Georgia" w:hAnsi="Georgia"/>
        </w:rPr>
        <w:t xml:space="preserve"> работ, национальных исследований качества образования (</w:t>
      </w:r>
      <w:r>
        <w:rPr>
          <w:rFonts w:ascii="Georgia" w:hAnsi="Georgia"/>
          <w:i/>
          <w:iCs/>
        </w:rPr>
        <w:t>диагностические</w:t>
      </w:r>
      <w:r>
        <w:rPr>
          <w:rFonts w:ascii="Georgia" w:hAnsi="Georgia"/>
        </w:rPr>
        <w:t xml:space="preserve"> работы), а также обеспечивает участие образовательных организаций Российской Федерации в международных сравнительных исследованиях качества образования (</w:t>
      </w:r>
      <w:r>
        <w:rPr>
          <w:rFonts w:ascii="Georgia" w:hAnsi="Georgia"/>
          <w:i/>
          <w:iCs/>
        </w:rPr>
        <w:t>диагностические</w:t>
      </w:r>
      <w:r>
        <w:rPr>
          <w:rFonts w:ascii="Georgia" w:hAnsi="Georgia"/>
        </w:rPr>
        <w:t xml:space="preserve"> работы)</w:t>
      </w:r>
      <w:r>
        <w:rPr>
          <w:rFonts w:ascii="Georgia" w:hAnsi="Georgia"/>
        </w:rPr>
        <w:t>.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>Результаты проводимых на федеральном уровне оценочных процедур могут быть использованы для анализа и организации учебно-методической работы на региональном и муниципальном уровнях, на уровне образовательной организации</w:t>
      </w:r>
      <w:r>
        <w:rPr>
          <w:rFonts w:ascii="Georgia" w:hAnsi="Georgia"/>
        </w:rPr>
        <w:t>.</w:t>
      </w:r>
    </w:p>
    <w:p w:rsidR="00000000" w:rsidRDefault="00F2261E">
      <w:pPr>
        <w:divId w:val="166384922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Региональные оценочные процедур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ы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hyperlink r:id="rId17" w:anchor="/document/99/902389617/XA00MAA2MO/" w:history="1">
        <w:r>
          <w:rPr>
            <w:rStyle w:val="a4"/>
            <w:rFonts w:ascii="Georgia" w:hAnsi="Georgia"/>
          </w:rPr>
          <w:t>Частью 1 статьи 8 Федерального закона № 273-ФЗ</w:t>
        </w:r>
      </w:hyperlink>
      <w:r>
        <w:rPr>
          <w:rFonts w:ascii="Georgia" w:hAnsi="Georgia"/>
        </w:rPr>
        <w:t xml:space="preserve"> определены полномочия органов государственной власти субъектов Российской Федерации в сфере образ</w:t>
      </w:r>
      <w:r>
        <w:rPr>
          <w:rFonts w:ascii="Georgia" w:hAnsi="Georgia"/>
        </w:rPr>
        <w:t>ования, среди которых</w:t>
      </w:r>
      <w:r>
        <w:rPr>
          <w:rFonts w:ascii="Georgia" w:hAnsi="Georgia"/>
        </w:rPr>
        <w:t>: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>разработка и реализация региональных программ развития образования с учетом региональных социально-экономических, экологических, демографических, этнокультурных и других особенностей субъектов Российской Федерации</w:t>
      </w:r>
      <w:r>
        <w:rPr>
          <w:rFonts w:ascii="Georgia" w:hAnsi="Georgia"/>
        </w:rPr>
        <w:t>;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lastRenderedPageBreak/>
        <w:t>обеспечение осущес</w:t>
      </w:r>
      <w:r>
        <w:rPr>
          <w:rFonts w:ascii="Georgia" w:hAnsi="Georgia"/>
        </w:rPr>
        <w:t>твления мониторинга в системе образования на уровне субъектов Российской Федерации</w:t>
      </w:r>
      <w:r>
        <w:rPr>
          <w:rFonts w:ascii="Georgia" w:hAnsi="Georgia"/>
        </w:rPr>
        <w:t>.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>Таким образом, в большинстве субъектов Российской Федерации принята практика проведения оценочных процедур регионального уровня</w:t>
      </w:r>
      <w:r>
        <w:rPr>
          <w:rFonts w:ascii="Georgia" w:hAnsi="Georgia"/>
        </w:rPr>
        <w:t>.</w:t>
      </w:r>
    </w:p>
    <w:p w:rsidR="00000000" w:rsidRDefault="00F2261E">
      <w:pPr>
        <w:divId w:val="667947774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Оценочные процедуры, проводимые общеобразов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ательной организацие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й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>В соответствии с пунктом 10</w:t>
      </w:r>
      <w:r>
        <w:rPr>
          <w:rFonts w:ascii="Georgia" w:hAnsi="Georgia"/>
        </w:rPr>
        <w:t xml:space="preserve"> </w:t>
      </w:r>
      <w:hyperlink r:id="rId18" w:anchor="/document/99/902389617/XA00MBM2MU/" w:history="1">
        <w:r>
          <w:rPr>
            <w:rStyle w:val="a4"/>
            <w:rFonts w:ascii="Georgia" w:hAnsi="Georgia"/>
          </w:rPr>
          <w:t>части 3 статьи 28 Федерального закона № 273-ФЗ</w:t>
        </w:r>
      </w:hyperlink>
      <w:r>
        <w:rPr>
          <w:rFonts w:ascii="Georgia" w:hAnsi="Georgia"/>
        </w:rPr>
        <w:t xml:space="preserve"> осуществление текущего контроля успеваемости и промежуточной аттестации обучающи</w:t>
      </w:r>
      <w:r>
        <w:rPr>
          <w:rFonts w:ascii="Georgia" w:hAnsi="Georgia"/>
        </w:rPr>
        <w:t>хся, установление их форм, периодичности и порядка проведения относится к компетенции образовательной организации</w:t>
      </w:r>
      <w:r>
        <w:rPr>
          <w:rFonts w:ascii="Georgia" w:hAnsi="Georgia"/>
        </w:rPr>
        <w:t>.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>Формы, периодичность, порядок текущего контроля успеваемости и промежуточной аттестации обучающихся определяется локальными нормативными акта</w:t>
      </w:r>
      <w:r>
        <w:rPr>
          <w:rFonts w:ascii="Georgia" w:hAnsi="Georgia"/>
        </w:rPr>
        <w:t xml:space="preserve">ми образовательной организации </w:t>
      </w:r>
      <w:r>
        <w:rPr>
          <w:rFonts w:ascii="Georgia" w:hAnsi="Georgia"/>
        </w:rPr>
        <w:t>(</w:t>
      </w:r>
      <w:hyperlink r:id="rId19" w:anchor="/document/99/902389617/XA00M2A2M1/" w:history="1">
        <w:r>
          <w:rPr>
            <w:rStyle w:val="a4"/>
            <w:rFonts w:ascii="Georgia" w:hAnsi="Georgia"/>
          </w:rPr>
          <w:t>часть 2 статьи 30 Федерального закона № 273-ФЗ</w:t>
        </w:r>
      </w:hyperlink>
      <w:r>
        <w:rPr>
          <w:rFonts w:ascii="Georgia" w:hAnsi="Georgia"/>
        </w:rPr>
        <w:t>)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20" w:anchor="/document/99/603340708/XA00LUO2M6/" w:history="1">
        <w:r>
          <w:rPr>
            <w:rStyle w:val="a4"/>
            <w:rFonts w:ascii="Georgia" w:hAnsi="Georgia"/>
          </w:rPr>
          <w:t>П</w:t>
        </w:r>
        <w:r>
          <w:rPr>
            <w:rStyle w:val="a4"/>
            <w:rFonts w:ascii="Georgia" w:hAnsi="Georgia"/>
          </w:rPr>
          <w:t>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</w:r>
      </w:hyperlink>
      <w:r>
        <w:rPr>
          <w:rFonts w:ascii="Georgia" w:hAnsi="Georgia"/>
        </w:rPr>
        <w:t>, утверждённым</w:t>
      </w:r>
      <w:r>
        <w:rPr>
          <w:rFonts w:ascii="Georgia" w:hAnsi="Georgia"/>
        </w:rPr>
        <w:t xml:space="preserve"> </w:t>
      </w:r>
      <w:hyperlink r:id="rId21" w:anchor="/document/99/603340708/XA00M1S2LR/" w:history="1">
        <w:r>
          <w:rPr>
            <w:rStyle w:val="a4"/>
            <w:rFonts w:ascii="Georgia" w:hAnsi="Georgia"/>
          </w:rPr>
          <w:t>приказом Министерства просвещения Российской Федерации от 22.03.2021 № 115</w:t>
        </w:r>
      </w:hyperlink>
      <w:r>
        <w:rPr>
          <w:rFonts w:ascii="Georgia" w:hAnsi="Georgia"/>
        </w:rPr>
        <w:t>, освоение общеобразовательной программы, в том числе отдельной части или всего объема учебного предмета, курса, дисциплины (модуля) общеобраз</w:t>
      </w:r>
      <w:r>
        <w:rPr>
          <w:rFonts w:ascii="Georgia" w:hAnsi="Georgia"/>
        </w:rPr>
        <w:t>овательной программы сопровождается текущим контролем успеваемости и промежуточной аттестацией обучающихся. Формы, периодичность, порядок проведения текущего контроля успеваемости и промежуточной аттестации обучающихся определяются образовательной организа</w:t>
      </w:r>
      <w:r>
        <w:rPr>
          <w:rFonts w:ascii="Georgia" w:hAnsi="Georgia"/>
        </w:rPr>
        <w:t>цией самостоятельно</w:t>
      </w:r>
      <w:r>
        <w:rPr>
          <w:rFonts w:ascii="Georgia" w:hAnsi="Georgia"/>
        </w:rPr>
        <w:t>.</w:t>
      </w:r>
    </w:p>
    <w:p w:rsidR="00000000" w:rsidRDefault="00F2261E">
      <w:pPr>
        <w:divId w:val="71030399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2.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Рекомендации по упорядочиванию оценочных процеду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р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>При планировании оценочных процедур на региональном уровне и на уровне образовательной организации необходимо учитывать наличие информации, получаемой в ходе федеральных оценочных пр</w:t>
      </w:r>
      <w:r>
        <w:rPr>
          <w:rFonts w:ascii="Georgia" w:hAnsi="Georgia"/>
        </w:rPr>
        <w:t>оцедур, и избегать дублирования по содержанию различных оценочных процедур</w:t>
      </w:r>
      <w:r>
        <w:rPr>
          <w:rFonts w:ascii="Georgia" w:hAnsi="Georgia"/>
        </w:rPr>
        <w:t>.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>2.1. В целях упорядочивания системы оценочных процедур, проводимых в общеобразовательной организации (далее - ОО), рекомендуется</w:t>
      </w:r>
      <w:r>
        <w:rPr>
          <w:rFonts w:ascii="Georgia" w:hAnsi="Georgia"/>
        </w:rPr>
        <w:t>: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>а) проводить оценочные процедуры по каждому учебно</w:t>
      </w:r>
      <w:r>
        <w:rPr>
          <w:rFonts w:ascii="Georgia" w:hAnsi="Georgia"/>
        </w:rPr>
        <w:t xml:space="preserve">му предмету в одной параллели классов не чаще 1 раза в 2,5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</w:t>
      </w:r>
      <w:r>
        <w:rPr>
          <w:rFonts w:ascii="Georgia" w:hAnsi="Georgia"/>
        </w:rPr>
        <w:t>в данной параллели в текущем учебном году</w:t>
      </w:r>
      <w:r>
        <w:rPr>
          <w:rFonts w:ascii="Georgia" w:hAnsi="Georgia"/>
        </w:rPr>
        <w:t>;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>б) не проводить оценочные 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</w:t>
      </w:r>
      <w:r>
        <w:rPr>
          <w:rFonts w:ascii="Georgia" w:hAnsi="Georgia"/>
        </w:rPr>
        <w:t>;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 xml:space="preserve">в) </w:t>
      </w:r>
      <w:r>
        <w:rPr>
          <w:rFonts w:ascii="Georgia" w:hAnsi="Georgia"/>
        </w:rPr>
        <w:t>не проводить для обучающихся одного класса более одной оценочной процедуры в день</w:t>
      </w:r>
      <w:r>
        <w:rPr>
          <w:rFonts w:ascii="Georgia" w:hAnsi="Georgia"/>
        </w:rPr>
        <w:t>;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lastRenderedPageBreak/>
        <w:t>г) 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</w:t>
      </w:r>
      <w:r>
        <w:rPr>
          <w:rFonts w:ascii="Georgia" w:hAnsi="Georgia"/>
        </w:rPr>
        <w:t>роцедуры, проведения "предварительных" контрольных или проверочных работ непосредственно перед планируемой датой проведения оценочной процедуры</w:t>
      </w:r>
      <w:r>
        <w:rPr>
          <w:rFonts w:ascii="Georgia" w:hAnsi="Georgia"/>
        </w:rPr>
        <w:t>;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>д) при проведении оценочной процедуры учитывать необходимость реализации в рамках учебного процесса таких этапо</w:t>
      </w:r>
      <w:r>
        <w:rPr>
          <w:rFonts w:ascii="Georgia" w:hAnsi="Georgia"/>
        </w:rPr>
        <w:t>в, как проверка работ обучающихся, формирование массива результатов оценочной процедуры, анализ результатов учителем, разбор ошибок, допущенных обучающимися при выполнении работы, отработка выявленных проблем, при необходимости - повторение и закрепление м</w:t>
      </w:r>
      <w:r>
        <w:rPr>
          <w:rFonts w:ascii="Georgia" w:hAnsi="Georgia"/>
        </w:rPr>
        <w:t>атериала</w:t>
      </w:r>
      <w:r>
        <w:rPr>
          <w:rFonts w:ascii="Georgia" w:hAnsi="Georgia"/>
        </w:rPr>
        <w:t>;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>е) не использовать для проведения оценочных процедур копии листов с заданиями, полученные в результате ксерографии (возможно использование материалов, распечатанных на принтере с высоким разрешением, типографских бланков, учебников, записей на до</w:t>
      </w:r>
      <w:r>
        <w:rPr>
          <w:rFonts w:ascii="Georgia" w:hAnsi="Georgia"/>
        </w:rPr>
        <w:t>ске и т.п.)</w:t>
      </w:r>
      <w:r>
        <w:rPr>
          <w:rFonts w:ascii="Georgia" w:hAnsi="Georgia"/>
        </w:rPr>
        <w:t>.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 xml:space="preserve">Эффективным способом планирования работы, позволяющим минимизировать нагрузку обучающихся, является составление единого для ОО графика проведения оценочных процедур (далее - график) с учетом учебных периодов, принятых в ОО (четверть, триместр </w:t>
      </w:r>
      <w:r>
        <w:rPr>
          <w:rFonts w:ascii="Georgia" w:hAnsi="Georgia"/>
        </w:rPr>
        <w:t>и т.д.), а также перечня учебных предметов</w:t>
      </w:r>
      <w:r>
        <w:rPr>
          <w:rFonts w:ascii="Georgia" w:hAnsi="Georgia"/>
        </w:rPr>
        <w:t>.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>2.2. В целях обеспечения открытости и доступности информации о системе образования ОО рекомендуется</w:t>
      </w:r>
      <w:r>
        <w:rPr>
          <w:rFonts w:ascii="Georgia" w:hAnsi="Georgia"/>
        </w:rPr>
        <w:t>: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>а) сформировать единый для ОО график на учебный год либо на ближайшее полугодие с учетом оценочных процедур, за</w:t>
      </w:r>
      <w:r>
        <w:rPr>
          <w:rFonts w:ascii="Georgia" w:hAnsi="Georgia"/>
        </w:rPr>
        <w:t xml:space="preserve">планированных в рамках учебного процесса в ОО, и оценочных процедур федерального и регионального уровней, документы о проведении которых опубликованы на момент начала учебного года либо на момент начала полугодия (график может быть утвержден как отдельным </w:t>
      </w:r>
      <w:r>
        <w:rPr>
          <w:rFonts w:ascii="Georgia" w:hAnsi="Georgia"/>
        </w:rPr>
        <w:t>документом, так и в рамках имеющихся локальных нормативных актов ОО, устанавливающих формы, периодичность, порядок текущего контроля успеваемости и промежуточной аттестации обучающихся)</w:t>
      </w:r>
      <w:r>
        <w:rPr>
          <w:rFonts w:ascii="Georgia" w:hAnsi="Georgia"/>
        </w:rPr>
        <w:t>;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>б) разместить сформированный график не позднее чем через 2 недели пос</w:t>
      </w:r>
      <w:r>
        <w:rPr>
          <w:rFonts w:ascii="Georgia" w:hAnsi="Georgia"/>
        </w:rPr>
        <w:t>ле начала учебного года либо после начала полугодия, на которое формируется график, на сайте ОО на главной странице подраздела "Документы" раздела "Сведения об образовательной организации" в виде электронного документа</w:t>
      </w:r>
      <w:r>
        <w:rPr>
          <w:rFonts w:ascii="Georgia" w:hAnsi="Georgia"/>
        </w:rPr>
        <w:t>.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>График может быть скорректирован при</w:t>
      </w:r>
      <w:r>
        <w:rPr>
          <w:rFonts w:ascii="Georgia" w:hAnsi="Georgia"/>
        </w:rPr>
        <w:t xml:space="preserve"> наличии изменений учебного плана, вызванных</w:t>
      </w:r>
      <w:r>
        <w:rPr>
          <w:rFonts w:ascii="Georgia" w:hAnsi="Georgia"/>
        </w:rPr>
        <w:t>: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>эпидемиологической ситуацией</w:t>
      </w:r>
      <w:r>
        <w:rPr>
          <w:rFonts w:ascii="Georgia" w:hAnsi="Georgia"/>
        </w:rPr>
        <w:t>;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>участием ОО в проведении национальных или международных исследованиях качества образования в соответствии с</w:t>
      </w:r>
      <w:r>
        <w:rPr>
          <w:rFonts w:ascii="Georgia" w:hAnsi="Georgia"/>
        </w:rPr>
        <w:t xml:space="preserve"> </w:t>
      </w:r>
      <w:hyperlink r:id="rId22" w:anchor="/document/99/564068539/XA00M1S2LR/" w:history="1">
        <w:r>
          <w:rPr>
            <w:rStyle w:val="a4"/>
            <w:rFonts w:ascii="Georgia" w:hAnsi="Georgia"/>
          </w:rPr>
          <w:t>Приказом</w:t>
        </w:r>
      </w:hyperlink>
      <w:r>
        <w:rPr>
          <w:rFonts w:ascii="Georgia" w:hAnsi="Georgia"/>
        </w:rPr>
        <w:t xml:space="preserve"> в случае, если такое участие согласовано после публикации ОО графика</w:t>
      </w:r>
      <w:r>
        <w:rPr>
          <w:rFonts w:ascii="Georgia" w:hAnsi="Georgia"/>
        </w:rPr>
        <w:t>;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>другими значимыми причинами</w:t>
      </w:r>
      <w:r>
        <w:rPr>
          <w:rFonts w:ascii="Georgia" w:hAnsi="Georgia"/>
        </w:rPr>
        <w:t>.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t>При участии ОО в проведении национальных или международных исследованиях качества образования в соответствии с</w:t>
      </w:r>
      <w:r>
        <w:rPr>
          <w:rFonts w:ascii="Georgia" w:hAnsi="Georgia"/>
        </w:rPr>
        <w:t xml:space="preserve"> </w:t>
      </w:r>
      <w:hyperlink r:id="rId23" w:anchor="/document/99/564068539/XA00M1S2LR/" w:history="1">
        <w:r>
          <w:rPr>
            <w:rStyle w:val="a4"/>
            <w:rFonts w:ascii="Georgia" w:hAnsi="Georgia"/>
          </w:rPr>
          <w:t>Приказом</w:t>
        </w:r>
      </w:hyperlink>
      <w:r>
        <w:rPr>
          <w:rFonts w:ascii="Georgia" w:hAnsi="Georgia"/>
        </w:rPr>
        <w:t xml:space="preserve"> график корректируется с сохранением условий, указанных в подпунктах "б-е" пункта 2.1 настоящих рекомендаций</w:t>
      </w:r>
      <w:r>
        <w:rPr>
          <w:rFonts w:ascii="Georgia" w:hAnsi="Georgia"/>
        </w:rPr>
        <w:t>.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lastRenderedPageBreak/>
        <w:t>В случае корректировки графика его актуальная версия размещается на сайте ОО</w:t>
      </w:r>
      <w:r>
        <w:rPr>
          <w:rFonts w:ascii="Georgia" w:hAnsi="Georgia"/>
        </w:rPr>
        <w:t>.</w:t>
      </w:r>
    </w:p>
    <w:p w:rsidR="00000000" w:rsidRDefault="00F2261E">
      <w:pPr>
        <w:spacing w:after="223"/>
        <w:jc w:val="both"/>
        <w:divId w:val="964507175"/>
        <w:rPr>
          <w:rFonts w:ascii="Georgia" w:hAnsi="Georgia"/>
        </w:rPr>
      </w:pPr>
      <w:r>
        <w:rPr>
          <w:rFonts w:ascii="Georgia" w:hAnsi="Georgia"/>
        </w:rPr>
        <w:br/>
      </w:r>
      <w:r>
        <w:rPr>
          <w:rFonts w:ascii="Georgia" w:hAnsi="Georgia"/>
        </w:rPr>
        <w:br/>
      </w:r>
    </w:p>
    <w:p w:rsidR="00F2261E" w:rsidRDefault="00F2261E">
      <w:pPr>
        <w:divId w:val="88915383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07.11.2022</w:t>
      </w:r>
    </w:p>
    <w:sectPr w:rsidR="00F22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9361E"/>
    <w:rsid w:val="00C9361E"/>
    <w:rsid w:val="00F2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B65F3-3F1A-4E61-B786-EC3CC8B8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character" w:customStyle="1" w:styleId="docuntyped-number">
    <w:name w:val="doc__untyped-number"/>
    <w:basedOn w:val="a0"/>
  </w:style>
  <w:style w:type="character" w:customStyle="1" w:styleId="docuntyped-name">
    <w:name w:val="doc__untyped-nam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153837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73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7175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1178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401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175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92624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6794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180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4922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7774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399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2022-11-07T18:21:00Z</dcterms:created>
  <dcterms:modified xsi:type="dcterms:W3CDTF">2022-11-07T18:21:00Z</dcterms:modified>
</cp:coreProperties>
</file>