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37" w:rsidRPr="001106A2" w:rsidRDefault="00980F37" w:rsidP="00980F37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1106A2">
        <w:rPr>
          <w:rStyle w:val="a4"/>
          <w:color w:val="000000"/>
          <w:sz w:val="22"/>
          <w:szCs w:val="22"/>
        </w:rPr>
        <w:t>Научи меня, мама, дружить!</w:t>
      </w:r>
    </w:p>
    <w:p w:rsidR="00980F37" w:rsidRPr="001106A2" w:rsidRDefault="00980F37" w:rsidP="001106A2">
      <w:pPr>
        <w:pStyle w:val="a5"/>
        <w:jc w:val="both"/>
        <w:rPr>
          <w:rFonts w:ascii="Times New Roman" w:hAnsi="Times New Roman" w:cs="Times New Roman"/>
        </w:rPr>
      </w:pPr>
      <w:r>
        <w:rPr>
          <w:noProof/>
          <w:color w:val="428BCA"/>
        </w:rPr>
        <w:drawing>
          <wp:inline distT="0" distB="0" distL="0" distR="0" wp14:anchorId="4FF82099" wp14:editId="197FCF63">
            <wp:extent cx="1905000" cy="1209675"/>
            <wp:effectExtent l="0" t="0" r="0" b="9525"/>
            <wp:docPr id="1" name="Рисунок 1" descr="Научи меня, мама, дружить!">
              <a:hlinkClick xmlns:a="http://schemas.openxmlformats.org/drawingml/2006/main" r:id="rId4" tooltip="&quot;Научи меня, мама, дружить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учи меня, мама, дружить!">
                      <a:hlinkClick r:id="rId4" tooltip="&quot;Научи меня, мама, дружить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6A2">
        <w:rPr>
          <w:rFonts w:ascii="Times New Roman" w:hAnsi="Times New Roman" w:cs="Times New Roman"/>
        </w:rPr>
        <w:t>Ваш малыш впервые пришел в детский коллектив? Ему необходимо научиться общаться. Вы можете сказать: "Ну как же, ведь мы постоянно на улице гуляем с другими детьми...". Да, конечно, общение было. Но самостоятельным оно было лишь до того момента, как случался какой-нибудь конфликт. Как только у детей проявлялось хоть какое-то недопонимание, Вы всегда спешили на помощь. Но как только они оказываются в социальной среде, где вопросы общения в основном приходится решать са</w:t>
      </w:r>
      <w:bookmarkStart w:id="0" w:name="_GoBack"/>
      <w:bookmarkEnd w:id="0"/>
      <w:r w:rsidRPr="001106A2">
        <w:rPr>
          <w:rFonts w:ascii="Times New Roman" w:hAnsi="Times New Roman" w:cs="Times New Roman"/>
        </w:rPr>
        <w:t>мостоятельно, вот здесь мы и можем увидеть, что не все удается, трудности есть. И эти трудности ребенку приходится преодолевать САМОМУ. Вначале это сложно. Именно поэтому так часто в детском саду можно услышать призыв, обращенный к воспитателю: "А он меня толкнул", "А она не дает игрушку" и др. Это всё еще простая детская надежда, что проблему можно решить легко и без усилий: при помощи ВЗРОСЛОГО.</w:t>
      </w:r>
    </w:p>
    <w:p w:rsidR="00980F37" w:rsidRPr="001106A2" w:rsidRDefault="00980F37" w:rsidP="001106A2">
      <w:pPr>
        <w:pStyle w:val="a5"/>
        <w:jc w:val="both"/>
        <w:rPr>
          <w:rFonts w:ascii="Times New Roman" w:hAnsi="Times New Roman" w:cs="Times New Roman"/>
        </w:rPr>
      </w:pPr>
      <w:r w:rsidRPr="001106A2">
        <w:rPr>
          <w:rFonts w:ascii="Times New Roman" w:hAnsi="Times New Roman" w:cs="Times New Roman"/>
        </w:rPr>
        <w:t xml:space="preserve">НАУЧИТЕ СВОЕГО МАЛЫША ДРУЖИТЬ. Только учить не так, как мы привыкли, - прямыми указаниями (кстати, указания эти не всегда бывают адекватны: сразу вспоминается популярное родительское «Дай сдачи!»), а вырабатывать у ребенка те навыки, которые помогут ему легко наладить отношения с другими людьми. Например, очень важно научить ребенка выходить из конфликтных ситуаций РАЗНЫМИ СПОСОБАМИ. Как это можно сделать? Можно поменяться, поделиться, пообещать другому что-то более интересное за возможность обладать сейчас этой игрушкой и пр. В конце концов, можно и уступить, - это тоже вполне грамотная стратегия в коммуникации. Важно учить ребенка сочувствию, сопереживанию. Вопрос этот очень тонкий, мы с вами прекрасно понимаем, что и у взрослых не всегда развита </w:t>
      </w:r>
      <w:proofErr w:type="spellStart"/>
      <w:r w:rsidRPr="001106A2">
        <w:rPr>
          <w:rFonts w:ascii="Times New Roman" w:hAnsi="Times New Roman" w:cs="Times New Roman"/>
        </w:rPr>
        <w:t>эмпатия</w:t>
      </w:r>
      <w:proofErr w:type="spellEnd"/>
      <w:r w:rsidRPr="001106A2">
        <w:rPr>
          <w:rFonts w:ascii="Times New Roman" w:hAnsi="Times New Roman" w:cs="Times New Roman"/>
        </w:rPr>
        <w:t xml:space="preserve"> (от англ. </w:t>
      </w:r>
      <w:proofErr w:type="spellStart"/>
      <w:r w:rsidRPr="001106A2">
        <w:rPr>
          <w:rFonts w:ascii="Times New Roman" w:hAnsi="Times New Roman" w:cs="Times New Roman"/>
        </w:rPr>
        <w:t>empathy</w:t>
      </w:r>
      <w:proofErr w:type="spellEnd"/>
      <w:r w:rsidRPr="001106A2">
        <w:rPr>
          <w:rFonts w:ascii="Times New Roman" w:hAnsi="Times New Roman" w:cs="Times New Roman"/>
        </w:rPr>
        <w:t xml:space="preserve"> - сочувствие, сопереживание, умение поставить себя на место другого, проникновение в субъективный мир другого). Но многое зависит от фундамента, так что сейчас самое время учить сына или дочку жалеть и заботиться о других. Только не надо принуждать ребенка к любви и жалости. Скорее, следует обсуждать, говорить о своих чувствах, спрашивать о чувствах ребенка и вырабатывать совместные шаги помощи кому-то нуждающемуся. Кстати, хорошо подобранная детская литература может стать неоценимым подспорьем в обучении.</w:t>
      </w:r>
    </w:p>
    <w:p w:rsidR="00980F37" w:rsidRPr="001106A2" w:rsidRDefault="00980F37" w:rsidP="001106A2">
      <w:pPr>
        <w:pStyle w:val="a5"/>
        <w:jc w:val="both"/>
        <w:rPr>
          <w:rFonts w:ascii="Times New Roman" w:hAnsi="Times New Roman" w:cs="Times New Roman"/>
        </w:rPr>
      </w:pPr>
      <w:r w:rsidRPr="001106A2">
        <w:rPr>
          <w:rFonts w:ascii="Times New Roman" w:hAnsi="Times New Roman" w:cs="Times New Roman"/>
        </w:rPr>
        <w:t>Каждый ребенок очень индивидуален. Не следует «подгонять» ребенка под того, который умеет, дружит, общается и пр. Задача любящих взрослых - поддерживать, давать те знания, которые помогут, прививать те навыки, которые выручат в трудную минуту.</w:t>
      </w:r>
    </w:p>
    <w:p w:rsidR="00980F37" w:rsidRPr="001106A2" w:rsidRDefault="00980F37" w:rsidP="001106A2">
      <w:pPr>
        <w:pStyle w:val="a5"/>
        <w:jc w:val="both"/>
        <w:rPr>
          <w:rFonts w:ascii="Times New Roman" w:hAnsi="Times New Roman" w:cs="Times New Roman"/>
        </w:rPr>
      </w:pPr>
      <w:r w:rsidRPr="001106A2">
        <w:rPr>
          <w:rFonts w:ascii="Times New Roman" w:hAnsi="Times New Roman" w:cs="Times New Roman"/>
        </w:rPr>
        <w:t>У ребёнка проблемы с приобретением друзей могут возникнуть также и в связи с личностными (повышенная эмоциональность, замкнутость и застенчивость) и внешними особенностями (тучность, неприятные черты лица, особенности в развитии). В дошкольном возрасте этот аспект выражен менее остро, чем, например, в подростковом (подростковая компания -довольно жесткое сообщество, где неспособный вписаться в группу безжалостно изгоняется), но все же встречается. Если, уважаемые родители, у вас именно этот случай, то в первую очередь... следует поработать над собой.</w:t>
      </w:r>
    </w:p>
    <w:p w:rsidR="00980F37" w:rsidRPr="001106A2" w:rsidRDefault="00980F37" w:rsidP="001106A2">
      <w:pPr>
        <w:pStyle w:val="a5"/>
        <w:jc w:val="both"/>
        <w:rPr>
          <w:rFonts w:ascii="Times New Roman" w:hAnsi="Times New Roman" w:cs="Times New Roman"/>
        </w:rPr>
      </w:pPr>
      <w:r w:rsidRPr="001106A2">
        <w:rPr>
          <w:rFonts w:ascii="Times New Roman" w:hAnsi="Times New Roman" w:cs="Times New Roman"/>
        </w:rPr>
        <w:t>Механизм, который срабатывает в таких случаях, может быть примерно следующий: «у моего ребенка нет друзей - его все обижают - но он ведь всего лишь ребенок - как они этого не понимают - безжалостные дети - воспитатели его плохо защищают - мне надо самой его защищать.». Такой подход не ведет к разрешению проблемы, это тупик. Обратите внимание, что от обиды мы встаем на позицию защиты, вместо того, чтобы помогать ребенку искать пути к налаживанию взаимоотношений.</w:t>
      </w:r>
    </w:p>
    <w:p w:rsidR="00980F37" w:rsidRPr="001106A2" w:rsidRDefault="00980F37" w:rsidP="001106A2">
      <w:pPr>
        <w:pStyle w:val="a5"/>
        <w:jc w:val="both"/>
        <w:rPr>
          <w:rFonts w:ascii="Times New Roman" w:hAnsi="Times New Roman" w:cs="Times New Roman"/>
        </w:rPr>
      </w:pPr>
      <w:r w:rsidRPr="001106A2">
        <w:rPr>
          <w:rFonts w:ascii="Times New Roman" w:hAnsi="Times New Roman" w:cs="Times New Roman"/>
        </w:rPr>
        <w:t>Научить ребенка правилам общения будет гораздо легче, если он видит их выполнение в семье. Он подсознательно копирует поведение своих родителей и переносит увиденное в свои взаимоотношения с товарищами. Психологами давно замечено, что чем лучше у ребёнка отношения с родителями, тем легче ему находить общий язык и со сверстниками. Так что пусть в вашей семье царит мир и любовь, а у ребёнка будут самые лучшие друзья.</w:t>
      </w:r>
    </w:p>
    <w:p w:rsidR="005D231B" w:rsidRPr="001106A2" w:rsidRDefault="005D231B" w:rsidP="001106A2">
      <w:pPr>
        <w:pStyle w:val="a5"/>
        <w:jc w:val="both"/>
        <w:rPr>
          <w:rFonts w:ascii="Times New Roman" w:hAnsi="Times New Roman" w:cs="Times New Roman"/>
        </w:rPr>
      </w:pPr>
    </w:p>
    <w:sectPr w:rsidR="005D231B" w:rsidRPr="0011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37"/>
    <w:rsid w:val="001106A2"/>
    <w:rsid w:val="005D231B"/>
    <w:rsid w:val="009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9ECC-8242-4042-89FF-DBF2645A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F37"/>
    <w:rPr>
      <w:b/>
      <w:bCs/>
    </w:rPr>
  </w:style>
  <w:style w:type="paragraph" w:styleId="a5">
    <w:name w:val="No Spacing"/>
    <w:uiPriority w:val="1"/>
    <w:qFormat/>
    <w:rsid w:val="00110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9;&#1088;&#1094;&#1085;-&#1074;&#1077;&#1089;&#1100;&#1077;&#1075;&#1086;&#1085;&#1089;&#1082;.&#1088;&#1092;/tinybrowser/images/foto/3/1/_full/_image001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2</cp:revision>
  <dcterms:created xsi:type="dcterms:W3CDTF">2017-09-14T07:39:00Z</dcterms:created>
  <dcterms:modified xsi:type="dcterms:W3CDTF">2017-09-14T07:39:00Z</dcterms:modified>
</cp:coreProperties>
</file>