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223" w:rsidRDefault="00D36C46">
      <w:pPr>
        <w:pStyle w:val="10"/>
        <w:keepNext/>
        <w:keepLines/>
        <w:shd w:val="clear" w:color="auto" w:fill="auto"/>
        <w:spacing w:after="0" w:line="280" w:lineRule="exact"/>
        <w:ind w:right="260"/>
      </w:pPr>
      <w:bookmarkStart w:id="0" w:name="bookmark0"/>
      <w:r>
        <w:t>Результаты независимой оценки качества условий оказания услуг образовательными организациями</w:t>
      </w:r>
      <w:bookmarkEnd w:id="0"/>
    </w:p>
    <w:p w:rsidR="003A1223" w:rsidRDefault="00D36C46">
      <w:pPr>
        <w:pStyle w:val="10"/>
        <w:keepNext/>
        <w:keepLines/>
        <w:shd w:val="clear" w:color="auto" w:fill="auto"/>
        <w:spacing w:after="0" w:line="280" w:lineRule="exact"/>
        <w:ind w:right="260"/>
      </w:pPr>
      <w:bookmarkStart w:id="1" w:name="bookmark1"/>
      <w:r>
        <w:t>Республики Мордовия в 2020 г.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8"/>
        <w:gridCol w:w="1838"/>
        <w:gridCol w:w="1987"/>
        <w:gridCol w:w="1843"/>
        <w:gridCol w:w="1776"/>
        <w:gridCol w:w="2194"/>
        <w:gridCol w:w="754"/>
        <w:gridCol w:w="835"/>
      </w:tblGrid>
      <w:tr w:rsidR="003A1223">
        <w:trPr>
          <w:trHeight w:hRule="exact" w:val="302"/>
          <w:jc w:val="center"/>
        </w:trPr>
        <w:tc>
          <w:tcPr>
            <w:tcW w:w="4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Организация</w:t>
            </w:r>
          </w:p>
        </w:tc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Показатели, характеризующие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"/>
              </w:rPr>
              <w:t xml:space="preserve">Общий балл </w:t>
            </w:r>
            <w:r>
              <w:rPr>
                <w:rStyle w:val="211pt"/>
                <w:lang w:val="en-US" w:eastAsia="en-US" w:bidi="en-US"/>
              </w:rPr>
              <w:t xml:space="preserve">(max </w:t>
            </w:r>
            <w:r>
              <w:rPr>
                <w:rStyle w:val="211pt"/>
              </w:rPr>
              <w:t>100)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Место в рейтинге</w:t>
            </w:r>
          </w:p>
        </w:tc>
      </w:tr>
      <w:tr w:rsidR="003A1223">
        <w:trPr>
          <w:trHeight w:hRule="exact" w:val="1776"/>
          <w:jc w:val="center"/>
        </w:trPr>
        <w:tc>
          <w:tcPr>
            <w:tcW w:w="40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1223" w:rsidRDefault="003A1223">
            <w:pPr>
              <w:framePr w:w="15235" w:wrap="notBeside" w:vAnchor="text" w:hAnchor="text" w:xAlign="center" w:y="1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0"/>
              </w:rPr>
              <w:t>1.</w:t>
            </w:r>
            <w:r>
              <w:rPr>
                <w:rStyle w:val="211pt"/>
              </w:rPr>
              <w:t>О ткрытость и доступность информации об организации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2.Комфортность условий, в которых осуществляется образовательная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3 .Доступность образовательн ых услуг для инвалидов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4.Доброжелате льность и вежливость работников образовательно й организации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FFFFFF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5 .У довлетворенно сть условиями осуществления образовательной деятельности организаций</w:t>
            </w: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A1223" w:rsidRDefault="003A1223">
            <w:pPr>
              <w:framePr w:w="15235" w:wrap="notBeside" w:vAnchor="text" w:hAnchor="text" w:xAlign="center" w:y="1"/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A1223" w:rsidRDefault="003A1223">
            <w:pPr>
              <w:framePr w:w="15235" w:wrap="notBeside" w:vAnchor="text" w:hAnchor="text" w:xAlign="center" w:y="1"/>
            </w:pPr>
          </w:p>
        </w:tc>
      </w:tr>
      <w:tr w:rsidR="003A1223">
        <w:trPr>
          <w:trHeight w:hRule="exact" w:val="562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0"/>
              </w:rPr>
              <w:t>По совокупности учреждений по Республике Мордовия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0"/>
              </w:rPr>
              <w:t>91,68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0"/>
              </w:rPr>
              <w:t>94,38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0"/>
              </w:rPr>
              <w:t>54,7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0"/>
              </w:rPr>
              <w:t>98,73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0"/>
              </w:rPr>
              <w:t>97,57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after="60" w:line="220" w:lineRule="exact"/>
              <w:jc w:val="right"/>
            </w:pPr>
            <w:r>
              <w:rPr>
                <w:rStyle w:val="211pt0"/>
              </w:rPr>
              <w:t>87,4</w:t>
            </w:r>
          </w:p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before="60" w:line="220" w:lineRule="exact"/>
              <w:jc w:val="right"/>
            </w:pPr>
            <w:r>
              <w:rPr>
                <w:rStyle w:val="211pt0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223" w:rsidRDefault="003A1223">
            <w:pPr>
              <w:framePr w:w="152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1223">
        <w:trPr>
          <w:trHeight w:hRule="exact" w:val="326"/>
          <w:jc w:val="center"/>
        </w:trPr>
        <w:tc>
          <w:tcPr>
            <w:tcW w:w="152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Организации дополнительного образования детей</w:t>
            </w:r>
          </w:p>
        </w:tc>
      </w:tr>
      <w:tr w:rsidR="003A1223">
        <w:trPr>
          <w:trHeight w:hRule="exact" w:val="1114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rPr>
                <w:rStyle w:val="211pt"/>
              </w:rPr>
              <w:t>МУДО «Центр детского творчества» Старошайговского муниципального района Республики Мордовия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94,00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76,00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100,00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100,00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94,00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ind w:left="360"/>
            </w:pPr>
            <w:r>
              <w:rPr>
                <w:rStyle w:val="211pt0"/>
              </w:rPr>
              <w:t>1</w:t>
            </w:r>
          </w:p>
        </w:tc>
      </w:tr>
      <w:tr w:rsidR="003A1223">
        <w:trPr>
          <w:trHeight w:hRule="exact" w:val="1114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rPr>
                <w:rStyle w:val="211pt"/>
              </w:rPr>
              <w:t>МБУДО «Детско-юношеская спортивная школа Торбеевского муниципального района Республики Мордовия»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91,90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99,70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76,00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100,00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100,00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bookmarkStart w:id="2" w:name="_GoBack"/>
            <w:bookmarkEnd w:id="2"/>
            <w:r>
              <w:rPr>
                <w:rStyle w:val="211pt"/>
              </w:rPr>
              <w:t>93,52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ind w:left="360"/>
            </w:pPr>
            <w:r>
              <w:rPr>
                <w:rStyle w:val="211pt0"/>
              </w:rPr>
              <w:t>2</w:t>
            </w:r>
          </w:p>
        </w:tc>
      </w:tr>
      <w:tr w:rsidR="003A1223">
        <w:trPr>
          <w:trHeight w:hRule="exact" w:val="562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rPr>
                <w:rStyle w:val="211pt"/>
              </w:rPr>
              <w:t>МОУДОД «Дворец детского творчества»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432" w:lineRule="exact"/>
              <w:jc w:val="right"/>
            </w:pPr>
            <w:r>
              <w:rPr>
                <w:rStyle w:val="211pt"/>
              </w:rPr>
              <w:t>95,60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95,70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78,10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99,40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98,60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93,48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ind w:left="360"/>
            </w:pPr>
            <w:r>
              <w:rPr>
                <w:rStyle w:val="211pt0"/>
              </w:rPr>
              <w:t>3</w:t>
            </w:r>
          </w:p>
        </w:tc>
      </w:tr>
      <w:tr w:rsidR="003A1223">
        <w:trPr>
          <w:trHeight w:hRule="exact" w:val="1397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rPr>
                <w:rStyle w:val="211pt"/>
              </w:rPr>
              <w:t>МБУДО «Детско-юношеская спортивная школа» Краснослободского муниципального района Республики Мордовия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95,50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99,70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after="360" w:line="220" w:lineRule="exact"/>
              <w:jc w:val="center"/>
            </w:pPr>
            <w:r>
              <w:rPr>
                <w:rStyle w:val="211pt"/>
              </w:rPr>
              <w:t>/</w:t>
            </w:r>
          </w:p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before="360" w:line="220" w:lineRule="exact"/>
              <w:jc w:val="right"/>
            </w:pPr>
            <w:r>
              <w:rPr>
                <w:rStyle w:val="211pt"/>
              </w:rPr>
              <w:t>66,00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100,00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100,00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92,24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ind w:left="360"/>
            </w:pPr>
            <w:r>
              <w:rPr>
                <w:rStyle w:val="211pt"/>
              </w:rPr>
              <w:t>4</w:t>
            </w:r>
          </w:p>
        </w:tc>
      </w:tr>
      <w:tr w:rsidR="003A1223">
        <w:trPr>
          <w:trHeight w:hRule="exact" w:val="854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rPr>
                <w:rStyle w:val="211pt"/>
              </w:rPr>
              <w:t>ГКУ РМ ДО «Республиканская детская музыкальная школа - интернат»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100,00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64,00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100,00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97,90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91,72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ind w:left="360"/>
            </w:pPr>
            <w:r>
              <w:rPr>
                <w:rStyle w:val="211pt"/>
              </w:rPr>
              <w:t>5</w:t>
            </w:r>
          </w:p>
        </w:tc>
      </w:tr>
      <w:tr w:rsidR="003A1223">
        <w:trPr>
          <w:trHeight w:hRule="exact" w:val="1109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rPr>
                <w:rStyle w:val="211pt"/>
              </w:rPr>
              <w:t>МБУДО Атяшевского муниципального района «Атяшевская детско-юношеская спортивная школа»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95.40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98,70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64,00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100,00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99,40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91,50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ind w:left="360"/>
            </w:pPr>
            <w:r>
              <w:rPr>
                <w:rStyle w:val="211pt0"/>
              </w:rPr>
              <w:t>6</w:t>
            </w:r>
          </w:p>
        </w:tc>
      </w:tr>
      <w:tr w:rsidR="003A1223">
        <w:trPr>
          <w:trHeight w:hRule="exact" w:val="586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78" w:lineRule="exact"/>
              <w:ind w:left="160"/>
            </w:pPr>
            <w:r>
              <w:rPr>
                <w:rStyle w:val="211pt"/>
              </w:rPr>
              <w:t>МУДО «Детско-юношеская спортивная школа №1»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95,60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76,00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97,00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94,80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91,48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35" w:wrap="notBeside" w:vAnchor="text" w:hAnchor="text" w:xAlign="center" w:y="1"/>
              <w:shd w:val="clear" w:color="auto" w:fill="auto"/>
              <w:spacing w:line="220" w:lineRule="exact"/>
              <w:ind w:left="360"/>
            </w:pPr>
            <w:r>
              <w:rPr>
                <w:rStyle w:val="211pt"/>
              </w:rPr>
              <w:t>7</w:t>
            </w:r>
          </w:p>
        </w:tc>
      </w:tr>
    </w:tbl>
    <w:p w:rsidR="003A1223" w:rsidRDefault="003A1223">
      <w:pPr>
        <w:framePr w:w="15235" w:wrap="notBeside" w:vAnchor="text" w:hAnchor="text" w:xAlign="center" w:y="1"/>
        <w:rPr>
          <w:sz w:val="2"/>
          <w:szCs w:val="2"/>
        </w:rPr>
      </w:pPr>
    </w:p>
    <w:p w:rsidR="003A1223" w:rsidRDefault="003A122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8"/>
        <w:gridCol w:w="1848"/>
        <w:gridCol w:w="1978"/>
        <w:gridCol w:w="1848"/>
        <w:gridCol w:w="1766"/>
        <w:gridCol w:w="2203"/>
        <w:gridCol w:w="758"/>
        <w:gridCol w:w="830"/>
      </w:tblGrid>
      <w:tr w:rsidR="003A1223">
        <w:trPr>
          <w:trHeight w:hRule="exact" w:val="341"/>
          <w:jc w:val="center"/>
        </w:trPr>
        <w:tc>
          <w:tcPr>
            <w:tcW w:w="4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lastRenderedPageBreak/>
              <w:t>Организация</w:t>
            </w:r>
          </w:p>
        </w:tc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Показатели, характеризующие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211pt"/>
              </w:rPr>
              <w:t xml:space="preserve">Общий балл </w:t>
            </w:r>
            <w:r>
              <w:rPr>
                <w:rStyle w:val="211pt"/>
                <w:lang w:val="en-US" w:eastAsia="en-US" w:bidi="en-US"/>
              </w:rPr>
              <w:t xml:space="preserve">(max </w:t>
            </w:r>
            <w:r>
              <w:rPr>
                <w:rStyle w:val="211pt"/>
              </w:rPr>
              <w:t>100)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Место в рейтинге</w:t>
            </w:r>
          </w:p>
        </w:tc>
      </w:tr>
      <w:tr w:rsidR="003A1223">
        <w:trPr>
          <w:trHeight w:hRule="exact" w:val="1757"/>
          <w:jc w:val="center"/>
        </w:trPr>
        <w:tc>
          <w:tcPr>
            <w:tcW w:w="40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1223" w:rsidRDefault="003A1223">
            <w:pPr>
              <w:framePr w:w="15240" w:wrap="notBeside" w:vAnchor="text" w:hAnchor="text" w:xAlign="center" w:y="1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211pt"/>
              </w:rPr>
              <w:t>1 .О ткрытость и доступность информации об организации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2.Комфортность условий, в которых осуществляется образовательная деятельность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3 .Доступность образовательн ых услуг для инвалидов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4.Доброжелате лытость и вежливость работников образовательно й организации</w:t>
            </w: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FFFFFF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5 .У довлетворенно сть условиями осуществления образовательной деятельности организаций</w:t>
            </w:r>
          </w:p>
        </w:tc>
        <w:tc>
          <w:tcPr>
            <w:tcW w:w="75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A1223" w:rsidRDefault="003A1223">
            <w:pPr>
              <w:framePr w:w="15240" w:wrap="notBeside" w:vAnchor="text" w:hAnchor="text" w:xAlign="center" w:y="1"/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3A1223" w:rsidRDefault="003A1223">
            <w:pPr>
              <w:framePr w:w="15240" w:wrap="notBeside" w:vAnchor="text" w:hAnchor="text" w:xAlign="center" w:y="1"/>
            </w:pPr>
          </w:p>
        </w:tc>
      </w:tr>
      <w:tr w:rsidR="003A1223">
        <w:trPr>
          <w:trHeight w:hRule="exact" w:val="562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after="60" w:line="220" w:lineRule="exact"/>
              <w:ind w:left="160"/>
            </w:pPr>
            <w:r>
              <w:rPr>
                <w:rStyle w:val="211pt"/>
              </w:rPr>
              <w:t>МУДО «Центр детского творчества</w:t>
            </w:r>
          </w:p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before="60" w:line="220" w:lineRule="exact"/>
              <w:ind w:left="160"/>
            </w:pPr>
            <w:r>
              <w:rPr>
                <w:rStyle w:val="211pt"/>
              </w:rPr>
              <w:t>№2»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92,50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99,00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ind w:left="1200"/>
            </w:pPr>
            <w:r>
              <w:rPr>
                <w:rStyle w:val="211pt"/>
              </w:rPr>
              <w:t>67,00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99,60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98,30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91,28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60" w:lineRule="exact"/>
              <w:ind w:left="300"/>
            </w:pPr>
            <w:r>
              <w:rPr>
                <w:rStyle w:val="213pt"/>
              </w:rPr>
              <w:t>8</w:t>
            </w:r>
          </w:p>
        </w:tc>
      </w:tr>
      <w:tr w:rsidR="003A1223">
        <w:trPr>
          <w:trHeight w:hRule="exact" w:val="85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78" w:lineRule="exact"/>
              <w:ind w:left="160"/>
            </w:pPr>
            <w:r>
              <w:rPr>
                <w:rStyle w:val="211pt"/>
              </w:rPr>
              <w:t>МУ ДО «Специализированная детско-юношеская спортивная школа № 4»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92,30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after="360" w:line="80" w:lineRule="exact"/>
              <w:jc w:val="center"/>
            </w:pPr>
            <w:r>
              <w:rPr>
                <w:rStyle w:val="24pt"/>
              </w:rPr>
              <w:t>*</w:t>
            </w:r>
          </w:p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before="360" w:line="220" w:lineRule="exact"/>
              <w:jc w:val="right"/>
            </w:pPr>
            <w:r>
              <w:rPr>
                <w:rStyle w:val="211pt"/>
              </w:rPr>
              <w:t>96,00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ind w:left="1200"/>
            </w:pPr>
            <w:r>
              <w:rPr>
                <w:rStyle w:val="211pt"/>
              </w:rPr>
              <w:t>70,00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99,20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98,50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91,20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60" w:lineRule="exact"/>
              <w:ind w:left="300"/>
            </w:pPr>
            <w:r>
              <w:rPr>
                <w:rStyle w:val="213pt"/>
              </w:rPr>
              <w:t>9</w:t>
            </w:r>
          </w:p>
        </w:tc>
      </w:tr>
      <w:tr w:rsidR="003A1223">
        <w:trPr>
          <w:trHeight w:hRule="exact" w:val="1114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rPr>
                <w:rStyle w:val="211pt"/>
              </w:rPr>
              <w:t>МБУДО Атяшевского муниципального района «Атяшевский Дом детского творчества»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87,60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100,00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ind w:left="1200"/>
            </w:pPr>
            <w:r>
              <w:rPr>
                <w:rStyle w:val="211pt"/>
              </w:rPr>
              <w:t>67,60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100,00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91,04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60" w:lineRule="exact"/>
              <w:ind w:left="300"/>
            </w:pPr>
            <w:r>
              <w:rPr>
                <w:rStyle w:val="213pt"/>
              </w:rPr>
              <w:t>10</w:t>
            </w:r>
          </w:p>
        </w:tc>
      </w:tr>
      <w:tr w:rsidR="003A1223">
        <w:trPr>
          <w:trHeight w:hRule="exact" w:val="562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rPr>
                <w:rStyle w:val="211pt"/>
              </w:rPr>
              <w:t>МУ ДО «Лямбирская детско- юношеская спортивная школа»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94,00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100,00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ind w:left="1200"/>
            </w:pPr>
            <w:r>
              <w:rPr>
                <w:rStyle w:val="211pt"/>
              </w:rPr>
              <w:t>60,00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100,00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90,80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60" w:lineRule="exact"/>
              <w:ind w:left="300"/>
            </w:pPr>
            <w:r>
              <w:rPr>
                <w:rStyle w:val="213pt"/>
              </w:rPr>
              <w:t>11</w:t>
            </w:r>
          </w:p>
        </w:tc>
      </w:tr>
      <w:tr w:rsidR="003A1223">
        <w:trPr>
          <w:trHeight w:hRule="exact" w:val="643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rPr>
                <w:rStyle w:val="211pt"/>
              </w:rPr>
              <w:t>МБУДО «Ромодановский районный дом детского творчества»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85,80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99,00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ind w:left="1200"/>
            </w:pPr>
            <w:r>
              <w:rPr>
                <w:rStyle w:val="211pt"/>
              </w:rPr>
              <w:t>72,00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98,40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98,40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90,72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60" w:lineRule="exact"/>
              <w:ind w:left="300"/>
            </w:pPr>
            <w:r>
              <w:rPr>
                <w:rStyle w:val="213pt"/>
              </w:rPr>
              <w:t>12</w:t>
            </w:r>
          </w:p>
        </w:tc>
      </w:tr>
      <w:tr w:rsidR="003A1223">
        <w:trPr>
          <w:trHeight w:hRule="exact" w:val="835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rPr>
                <w:rStyle w:val="211pt"/>
              </w:rPr>
              <w:t>МБУДО «Детско-юношеская спортивная школа» Чамзинского муниципального района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93,70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94,70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ind w:left="1200"/>
            </w:pPr>
            <w:r>
              <w:rPr>
                <w:rStyle w:val="211pt"/>
              </w:rPr>
              <w:t>70,00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97,60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97,40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90,68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60" w:lineRule="exact"/>
              <w:ind w:left="300"/>
            </w:pPr>
            <w:r>
              <w:rPr>
                <w:rStyle w:val="213pt"/>
              </w:rPr>
              <w:t>13</w:t>
            </w:r>
          </w:p>
        </w:tc>
      </w:tr>
      <w:tr w:rsidR="003A1223">
        <w:trPr>
          <w:trHeight w:hRule="exact" w:val="638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rPr>
                <w:rStyle w:val="211pt"/>
              </w:rPr>
              <w:t>МБУДО «Инсарская школа. искусств»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90,60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97,70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ind w:left="1200"/>
            </w:pPr>
            <w:r>
              <w:rPr>
                <w:rStyle w:val="211pt"/>
              </w:rPr>
              <w:t>66,00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100,00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99,00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90,66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60" w:lineRule="exact"/>
              <w:ind w:left="300"/>
            </w:pPr>
            <w:r>
              <w:rPr>
                <w:rStyle w:val="213pt"/>
              </w:rPr>
              <w:t>14</w:t>
            </w:r>
          </w:p>
        </w:tc>
      </w:tr>
      <w:tr w:rsidR="003A1223">
        <w:trPr>
          <w:trHeight w:hRule="exact" w:val="845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rPr>
                <w:rStyle w:val="211pt"/>
              </w:rPr>
              <w:t>МБУДО Атяшевского муниципального района «Детская школа искусств»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480" w:lineRule="exact"/>
              <w:jc w:val="right"/>
            </w:pPr>
            <w:r>
              <w:rPr>
                <w:rStyle w:val="211pt"/>
              </w:rPr>
              <w:t>86,70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100,00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0EAC" w:rsidRDefault="00210EAC" w:rsidP="00210EAC">
            <w:pPr>
              <w:pStyle w:val="20"/>
              <w:framePr w:w="15240" w:wrap="notBeside" w:vAnchor="text" w:hAnchor="text" w:xAlign="center" w:y="1"/>
              <w:shd w:val="clear" w:color="auto" w:fill="auto"/>
              <w:spacing w:line="557" w:lineRule="exact"/>
              <w:rPr>
                <w:rStyle w:val="211pt"/>
              </w:rPr>
            </w:pPr>
            <w:r>
              <w:rPr>
                <w:rStyle w:val="211pt"/>
              </w:rPr>
              <w:t xml:space="preserve">                        64,00                                   </w:t>
            </w:r>
          </w:p>
          <w:p w:rsidR="003A1223" w:rsidRDefault="00210EAC" w:rsidP="00210EAC">
            <w:pPr>
              <w:pStyle w:val="20"/>
              <w:framePr w:w="15240" w:wrap="notBeside" w:vAnchor="text" w:hAnchor="text" w:xAlign="center" w:y="1"/>
              <w:shd w:val="clear" w:color="auto" w:fill="auto"/>
              <w:spacing w:line="557" w:lineRule="exact"/>
            </w:pPr>
            <w:r>
              <w:rPr>
                <w:rStyle w:val="211pt"/>
              </w:rPr>
              <w:t>64,00</w:t>
            </w:r>
            <w:r w:rsidR="00D36C46">
              <w:rPr>
                <w:rStyle w:val="211pt"/>
              </w:rPr>
              <w:t>/ , 64,00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100,00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100.00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90,14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60" w:lineRule="exact"/>
              <w:ind w:left="300"/>
            </w:pPr>
            <w:r>
              <w:rPr>
                <w:rStyle w:val="213pt"/>
              </w:rPr>
              <w:t>15</w:t>
            </w:r>
          </w:p>
        </w:tc>
      </w:tr>
      <w:tr w:rsidR="003A1223">
        <w:trPr>
          <w:trHeight w:hRule="exact" w:val="1118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rPr>
                <w:rStyle w:val="211pt"/>
              </w:rPr>
              <w:t>МБУДО «Центр эстетического воспитания детей (национальной культуры) «Тяштеня» Рузаевского муниципального района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94,80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96,70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ind w:left="1200"/>
            </w:pPr>
            <w:r>
              <w:rPr>
                <w:rStyle w:val="211pt"/>
              </w:rPr>
              <w:t>60,00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99,60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398" w:lineRule="exact"/>
              <w:jc w:val="center"/>
            </w:pPr>
            <w:r>
              <w:rPr>
                <w:rStyle w:val="211pt"/>
              </w:rPr>
              <w:t>98,60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89,94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60" w:lineRule="exact"/>
              <w:ind w:left="300"/>
            </w:pPr>
            <w:r>
              <w:rPr>
                <w:rStyle w:val="213pt"/>
              </w:rPr>
              <w:t>16</w:t>
            </w:r>
          </w:p>
        </w:tc>
      </w:tr>
      <w:tr w:rsidR="003A1223">
        <w:trPr>
          <w:trHeight w:hRule="exact" w:val="557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rPr>
                <w:rStyle w:val="211pt"/>
              </w:rPr>
              <w:t>МБУДО «Ардатовская детская школа искусств № 1»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91,00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100,00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ind w:left="1200"/>
            </w:pPr>
            <w:r>
              <w:rPr>
                <w:rStyle w:val="211pt"/>
              </w:rPr>
              <w:t>60,00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100,00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98,60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89,92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60" w:lineRule="exact"/>
              <w:ind w:left="300"/>
            </w:pPr>
            <w:r>
              <w:rPr>
                <w:rStyle w:val="213pt"/>
              </w:rPr>
              <w:t>17</w:t>
            </w:r>
          </w:p>
        </w:tc>
      </w:tr>
      <w:tr w:rsidR="003A1223">
        <w:trPr>
          <w:trHeight w:hRule="exact" w:val="854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rPr>
                <w:rStyle w:val="211pt"/>
              </w:rPr>
              <w:t>МБУДО «Дом детского творчества» Краснослободского района Республики Мордовия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91,60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97,70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ind w:left="1200"/>
            </w:pPr>
            <w:r>
              <w:rPr>
                <w:rStyle w:val="211pt"/>
              </w:rPr>
              <w:t>60,00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100,00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100,00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89,86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223" w:rsidRDefault="00D36C46">
            <w:pPr>
              <w:pStyle w:val="20"/>
              <w:framePr w:w="15240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rStyle w:val="213pt"/>
                <w:lang w:val="en-US" w:eastAsia="en-US" w:bidi="en-US"/>
              </w:rPr>
              <w:t xml:space="preserve">v </w:t>
            </w:r>
            <w:r>
              <w:rPr>
                <w:rStyle w:val="213pt"/>
              </w:rPr>
              <w:t>18</w:t>
            </w:r>
          </w:p>
        </w:tc>
      </w:tr>
    </w:tbl>
    <w:p w:rsidR="003A1223" w:rsidRDefault="003A1223">
      <w:pPr>
        <w:framePr w:w="15240" w:wrap="notBeside" w:vAnchor="text" w:hAnchor="text" w:xAlign="center" w:y="1"/>
        <w:rPr>
          <w:sz w:val="2"/>
          <w:szCs w:val="2"/>
        </w:rPr>
      </w:pPr>
    </w:p>
    <w:p w:rsidR="003A1223" w:rsidRDefault="003A1223">
      <w:pPr>
        <w:rPr>
          <w:sz w:val="2"/>
          <w:szCs w:val="2"/>
        </w:rPr>
      </w:pPr>
    </w:p>
    <w:p w:rsidR="003A1223" w:rsidRDefault="003A1223">
      <w:pPr>
        <w:rPr>
          <w:sz w:val="2"/>
          <w:szCs w:val="2"/>
        </w:rPr>
      </w:pPr>
    </w:p>
    <w:sectPr w:rsidR="003A1223">
      <w:pgSz w:w="16840" w:h="11900" w:orient="landscape"/>
      <w:pgMar w:top="758" w:right="1026" w:bottom="327" w:left="5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45B" w:rsidRDefault="00D3645B">
      <w:r>
        <w:separator/>
      </w:r>
    </w:p>
  </w:endnote>
  <w:endnote w:type="continuationSeparator" w:id="0">
    <w:p w:rsidR="00D3645B" w:rsidRDefault="00D3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45B" w:rsidRDefault="00D3645B"/>
  </w:footnote>
  <w:footnote w:type="continuationSeparator" w:id="0">
    <w:p w:rsidR="00D3645B" w:rsidRDefault="00D364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A1223"/>
    <w:rsid w:val="00210EAC"/>
    <w:rsid w:val="003A1223"/>
    <w:rsid w:val="0095047C"/>
    <w:rsid w:val="00D3645B"/>
    <w:rsid w:val="00D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4pt-4pt">
    <w:name w:val="Основной текст (2) + 24 pt;Курсив;Интервал -4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9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2021-03-24T13:54:00Z</dcterms:created>
  <dcterms:modified xsi:type="dcterms:W3CDTF">2021-03-24T14:00:00Z</dcterms:modified>
</cp:coreProperties>
</file>