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BE" w:rsidRDefault="00B75074">
      <w:pPr>
        <w:pStyle w:val="a4"/>
        <w:tabs>
          <w:tab w:val="clear" w:pos="645"/>
          <w:tab w:val="right" w:leader="underscore" w:pos="4649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F25DBE">
        <w:rPr>
          <w:rFonts w:ascii="Times New Roman" w:hAnsi="Times New Roman" w:cs="Times New Roman"/>
          <w:sz w:val="28"/>
          <w:szCs w:val="28"/>
        </w:rPr>
        <w:t>едагогическое представление на ПМПК</w:t>
      </w:r>
    </w:p>
    <w:p w:rsidR="00F25DBE" w:rsidRDefault="00F25DBE">
      <w:pPr>
        <w:pStyle w:val="a4"/>
        <w:tabs>
          <w:tab w:val="clear" w:pos="645"/>
          <w:tab w:val="right" w:leader="underscore" w:pos="464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ребенка дошкольного возраста)</w:t>
      </w:r>
    </w:p>
    <w:p w:rsidR="00F25DBE" w:rsidRDefault="00F25DBE">
      <w:pPr>
        <w:pStyle w:val="a5"/>
        <w:tabs>
          <w:tab w:val="right" w:leader="underscore" w:pos="4649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4649"/>
        </w:tabs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___________________ 20___ г.</w:t>
      </w:r>
    </w:p>
    <w:p w:rsidR="00F25DBE" w:rsidRDefault="00F25DBE">
      <w:pPr>
        <w:pStyle w:val="a5"/>
        <w:tabs>
          <w:tab w:val="right" w:leader="underscore" w:pos="4649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Фамилия, имя, отчество ребенка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_______________________________________________</w:t>
      </w:r>
    </w:p>
    <w:p w:rsidR="00F25DBE" w:rsidRDefault="00F25DBE">
      <w:pPr>
        <w:pStyle w:val="a5"/>
        <w:tabs>
          <w:tab w:val="right" w:leader="underscore" w:pos="4649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Дата рождения </w:t>
      </w:r>
      <w:r>
        <w:rPr>
          <w:rFonts w:ascii="Times New Roman" w:hAnsi="Times New Roman" w:cs="Times New Roman"/>
          <w:color w:val="auto"/>
          <w:sz w:val="24"/>
          <w:szCs w:val="24"/>
        </w:rPr>
        <w:t>«___»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г.</w:t>
      </w:r>
    </w:p>
    <w:p w:rsidR="00F25DBE" w:rsidRDefault="00F25DBE">
      <w:pPr>
        <w:pStyle w:val="a5"/>
        <w:tabs>
          <w:tab w:val="right" w:leader="underscore" w:pos="4649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Учреждение дошкольного образования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___________ тип ___________ группа ________ вид группы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Срок пребывания в данном ДОУ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______________________________________________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каком возрасте поступил 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Откуда поступил: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из семьи, из другого ДОУ (причина перевода) ____________________________________________________________________________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Оценка адаптации ребенка в группе: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а) хорошая; б) удовлетворительная; в) недостаточная; г) плохая; д) иное ______________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Особенности латерализации: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а) праворукий; 6) леворукий; в) амбидекстер.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Особенности игровой деятельности: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а) игры соответствуют возрасту; б) игры соответствуют более раннему возрасту; 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в) преобладают манипулятивные игры; г) игровая деятельность отсутствует; д) иное: ____________________________________________________________________________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25DBE" w:rsidRDefault="00F25DBE">
      <w:pPr>
        <w:pStyle w:val="a5"/>
        <w:tabs>
          <w:tab w:val="right" w:leader="underscore" w:pos="4649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4649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Основные трудности, отмеченные в обучении: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а) усваивает программу хорошо; б) усваивает программу удовлетворительно; 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в) программу усваивает с трудом; г) программу не усваивает; д) иное________________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25DBE" w:rsidRDefault="00F25DBE">
      <w:pPr>
        <w:pStyle w:val="a5"/>
        <w:tabs>
          <w:tab w:val="right" w:leader="underscore" w:pos="4649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4649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Восприятие: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а) соответствует возрасту; б) имеются нарушения зрительного восприятия; в) имеются нарушения слухового восприятия; г) комплексные нарушения восприятия; д) иное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_____________________________________________________________________________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25DBE" w:rsidRDefault="00F25DBE">
      <w:pPr>
        <w:pStyle w:val="a5"/>
        <w:tabs>
          <w:tab w:val="right" w:leader="underscore" w:pos="4649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4649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Внимание: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а) устойчивое; б) недостаточно устойчивое; в) неустойчивое</w:t>
      </w:r>
    </w:p>
    <w:p w:rsidR="00F25DBE" w:rsidRDefault="00F25DBE">
      <w:pPr>
        <w:pStyle w:val="a5"/>
        <w:tabs>
          <w:tab w:val="right" w:leader="underscore" w:pos="4649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4649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Память (преобладающая модальность):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а) зрительная; б) слуховая; в) моторная; </w:t>
      </w:r>
    </w:p>
    <w:p w:rsidR="00F25DBE" w:rsidRDefault="00F25DBE">
      <w:pPr>
        <w:pStyle w:val="a5"/>
        <w:tabs>
          <w:tab w:val="right" w:leader="underscore" w:pos="4649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г) смешанная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Особенности памяти (проблемы):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а) без выраженных особенностей; б) медленно запоминает и быстро забывает; в) быстро запоминает и быстро забывает; г) иные проблемы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____________________________________________________________________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____________________________________________________________________________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Мышление: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а) соответствуют возрасту; б) недостаточно сообразителен; в) имеет очевидные нарушения мышления (указать, какие) __________________________________________ г) иное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______________________________________________________________________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Моторика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а) соответствует возрасту; б) ребенок неловок, неуклюж; в) слабо развита мелкая моторика; г) иное_______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Основные трудности в общении: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а) трудностей нет; б) не умеет поддерживать игру; в) предпочитает быть в одиночестве; г) плачет, не идет на контакт со взрослыми, детьми д) конфликтен; е) иное_____________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Речевое развитие: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а) речь соответствует возрасту; б) речь невнятная; имеются трудности в произношении звуков; в) скудный словарный запас; г) речь грамматически неправильна; д) запинки в речи; е) речи нет; ж) иное_________________________________________________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Социально-бытовые навыки: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25DBE" w:rsidRDefault="00F25DBE">
      <w:pPr>
        <w:pStyle w:val="a5"/>
        <w:tabs>
          <w:tab w:val="right" w:leader="underscore" w:pos="918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а) соответствуют возрасту; б) недостаточно сформированы; в) практически не сформированы; г) иное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Ориентировка в пространстве и времени: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а) соответствует возрасту; б) недостаточно сформирована; в) имеются нарушения (указать, какие) ____________________________ ; </w:t>
      </w:r>
    </w:p>
    <w:p w:rsidR="00F25DBE" w:rsidRDefault="00F25DBE">
      <w:pPr>
        <w:pStyle w:val="a5"/>
        <w:tabs>
          <w:tab w:val="right" w:leader="underscore" w:pos="918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г) иное______________________________________________________________________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Отношение к занятиям, особенности деятельности: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а) соответствует возрасту; б) не способен контролировать свою деятельность; </w:t>
      </w:r>
    </w:p>
    <w:p w:rsidR="00F25DBE" w:rsidRDefault="00F25DBE">
      <w:pPr>
        <w:pStyle w:val="a5"/>
        <w:tabs>
          <w:tab w:val="right" w:leader="underscore" w:pos="918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в) неусидчив, не доводит дело до конца; г) мешает педагогу, детям; д) быстро утомляется; е) иное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Темп деятельности: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а) соответствует возрасту; б) сонлив и вял в течение дня; в) темп работы на занятиях неравномерный; 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г) работает медленно с невниманием; д) темп деятельности быстрый, но деятельность «хаотична и бестолкова»; е) иное________________________________________________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Соматическое здоровье: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а) болеет редко; б) часто болеет простудными заболеваниями; в) имеет хронические заболевания; г) плохой аппетит; д) долго засыпает и беспокойно спит; е) иное_________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Иные особенности развития ребенка</w:t>
      </w:r>
      <w:r>
        <w:rPr>
          <w:rFonts w:ascii="Times New Roman" w:hAnsi="Times New Roman" w:cs="Times New Roman"/>
          <w:color w:val="auto"/>
          <w:sz w:val="24"/>
          <w:szCs w:val="24"/>
        </w:rPr>
        <w:t>:___________________________________________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Общая оценка развития и поведения ребенка, предложения педагога </w:t>
      </w:r>
      <w:r>
        <w:rPr>
          <w:rFonts w:ascii="Times New Roman" w:hAnsi="Times New Roman" w:cs="Times New Roman"/>
          <w:color w:val="auto"/>
          <w:sz w:val="24"/>
          <w:szCs w:val="24"/>
        </w:rPr>
        <w:t>(с указанием усвоения программы ДОУ)_____________________________________________________</w:t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25DBE" w:rsidRDefault="00F25DBE">
      <w:pPr>
        <w:pStyle w:val="a5"/>
        <w:tabs>
          <w:tab w:val="right" w:leader="underscore" w:pos="846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Педагог: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____________________    /_________________/                                                                                                                          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(подпись)                                (расшифровка подписи)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Заведующий ДОУ: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________________    /________________/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F25DBE" w:rsidRDefault="00F25DBE">
      <w:pPr>
        <w:pStyle w:val="a5"/>
        <w:tabs>
          <w:tab w:val="right" w:leader="underscore" w:pos="8820"/>
        </w:tabs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(подпись)                       (расшифровка подписи)</w:t>
      </w:r>
    </w:p>
    <w:p w:rsidR="00F25DBE" w:rsidRDefault="00F25DBE">
      <w:pPr>
        <w:jc w:val="both"/>
        <w:rPr>
          <w:sz w:val="18"/>
          <w:szCs w:val="18"/>
        </w:rPr>
      </w:pPr>
    </w:p>
    <w:sectPr w:rsidR="00F2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BE"/>
    <w:rsid w:val="002B455C"/>
    <w:rsid w:val="00584AFD"/>
    <w:rsid w:val="00B75074"/>
    <w:rsid w:val="00F2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D54905-808C-4F6B-BB27-C6AF069B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4">
    <w:name w:val="заголовок_табл"/>
    <w:basedOn w:val="a"/>
    <w:uiPriority w:val="99"/>
    <w:pPr>
      <w:tabs>
        <w:tab w:val="left" w:pos="645"/>
      </w:tabs>
      <w:autoSpaceDE w:val="0"/>
      <w:autoSpaceDN w:val="0"/>
      <w:adjustRightInd w:val="0"/>
    </w:pPr>
    <w:rPr>
      <w:rFonts w:ascii="PragmaticaC" w:hAnsi="PragmaticaC" w:cs="PragmaticaC"/>
      <w:b/>
      <w:bCs/>
      <w:color w:val="000000"/>
    </w:rPr>
  </w:style>
  <w:style w:type="paragraph" w:styleId="a5">
    <w:name w:val="Body Text"/>
    <w:basedOn w:val="a"/>
    <w:link w:val="a6"/>
    <w:uiPriority w:val="99"/>
    <w:pPr>
      <w:autoSpaceDE w:val="0"/>
      <w:autoSpaceDN w:val="0"/>
      <w:adjustRightInd w:val="0"/>
      <w:jc w:val="both"/>
    </w:pPr>
    <w:rPr>
      <w:rFonts w:ascii="PragmaticaC" w:hAnsi="PragmaticaC" w:cs="PragmaticaC"/>
      <w:color w:val="000000"/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Психолого-педагогическое представление на ПМПК (для ребенка дошкольного возраста)</vt:lpstr>
    </vt:vector>
  </TitlesOfParts>
  <Company>КВА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Психолого-педагогическое представление на ПМПК (для ребенка дошкольного возраста)</dc:title>
  <dc:subject/>
  <dc:creator>Витек</dc:creator>
  <cp:keywords/>
  <dc:description/>
  <cp:lastModifiedBy>Vladimir</cp:lastModifiedBy>
  <cp:revision>2</cp:revision>
  <cp:lastPrinted>2005-09-19T05:26:00Z</cp:lastPrinted>
  <dcterms:created xsi:type="dcterms:W3CDTF">2016-02-26T04:41:00Z</dcterms:created>
  <dcterms:modified xsi:type="dcterms:W3CDTF">2016-02-26T04:41:00Z</dcterms:modified>
</cp:coreProperties>
</file>