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41" w:rsidRPr="00C55941" w:rsidRDefault="00C55941" w:rsidP="00C559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Учитель-дефектолог: </w:t>
      </w:r>
      <w:r w:rsidR="0059031D">
        <w:rPr>
          <w:rFonts w:ascii="Times New Roman" w:hAnsi="Times New Roman" w:cs="Times New Roman"/>
          <w:sz w:val="24"/>
          <w:szCs w:val="24"/>
        </w:rPr>
        <w:t>Гетикова Н.Н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1761" w:rsidRPr="00971761" w:rsidRDefault="00971761" w:rsidP="00971761">
      <w:pPr>
        <w:jc w:val="center"/>
        <w:rPr>
          <w:b/>
          <w:color w:val="7030A0"/>
          <w:sz w:val="32"/>
          <w:szCs w:val="32"/>
        </w:rPr>
      </w:pPr>
      <w:r w:rsidRPr="00971761">
        <w:rPr>
          <w:b/>
          <w:color w:val="7030A0"/>
          <w:sz w:val="32"/>
          <w:szCs w:val="32"/>
        </w:rPr>
        <w:t>ПАТОЛОГИЧЕСКИЕ ПРИВЫЧКИ У ДЕТЕЙ</w:t>
      </w:r>
    </w:p>
    <w:p w:rsidR="00971761" w:rsidRPr="00971761" w:rsidRDefault="00971761" w:rsidP="00437F62">
      <w:pPr>
        <w:rPr>
          <w:rFonts w:ascii="Arial Black" w:hAnsi="Arial Black"/>
          <w:b/>
          <w:color w:val="00B050"/>
        </w:rPr>
      </w:pPr>
      <w:r w:rsidRPr="00971761">
        <w:rPr>
          <w:rFonts w:ascii="Arial Black" w:hAnsi="Arial Black"/>
          <w:b/>
          <w:color w:val="00B050"/>
        </w:rPr>
        <w:t>СОСАНИЕ ПАЛЬЦА</w:t>
      </w:r>
      <w:r w:rsidR="00437F62" w:rsidRPr="00C55941">
        <w:rPr>
          <w:rFonts w:ascii="Arial Black" w:hAnsi="Arial Black"/>
          <w:b/>
          <w:color w:val="00B050"/>
        </w:rPr>
        <w:t xml:space="preserve">                                            </w:t>
      </w:r>
      <w:r w:rsidR="00437F62">
        <w:rPr>
          <w:rFonts w:ascii="Arial Black" w:hAnsi="Arial Black"/>
          <w:b/>
          <w:noProof/>
          <w:color w:val="00B050"/>
          <w:lang w:eastAsia="ru-RU"/>
        </w:rPr>
        <w:drawing>
          <wp:inline distT="0" distB="0" distL="0" distR="0">
            <wp:extent cx="1679330" cy="16793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330" cy="167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761" w:rsidRPr="00E93E33" w:rsidRDefault="00971761" w:rsidP="00971761">
      <w:pPr>
        <w:jc w:val="both"/>
        <w:rPr>
          <w:rFonts w:ascii="Times New Roman" w:hAnsi="Times New Roman" w:cs="Times New Roman"/>
          <w:sz w:val="24"/>
          <w:szCs w:val="24"/>
        </w:rPr>
      </w:pPr>
      <w:r w:rsidRPr="00E93E33">
        <w:rPr>
          <w:rFonts w:ascii="Times New Roman" w:hAnsi="Times New Roman" w:cs="Times New Roman"/>
          <w:sz w:val="24"/>
          <w:szCs w:val="24"/>
        </w:rPr>
        <w:t>Сосание большого пальца встречается у 13% детей дошкольного возраста. Оно чаще встречается у детей с флегматическим темпераментом: неторопливых, медлительных и обстоятельных.</w:t>
      </w:r>
    </w:p>
    <w:p w:rsidR="00971761" w:rsidRPr="00E93E33" w:rsidRDefault="00971761" w:rsidP="00971761">
      <w:pPr>
        <w:jc w:val="both"/>
        <w:rPr>
          <w:rFonts w:ascii="Times New Roman" w:hAnsi="Times New Roman" w:cs="Times New Roman"/>
          <w:sz w:val="24"/>
          <w:szCs w:val="24"/>
        </w:rPr>
      </w:pPr>
      <w:r w:rsidRPr="00E93E33">
        <w:rPr>
          <w:rFonts w:ascii="Times New Roman" w:hAnsi="Times New Roman" w:cs="Times New Roman"/>
          <w:sz w:val="24"/>
          <w:szCs w:val="24"/>
        </w:rPr>
        <w:t>Предпосылкой сосания пальца может быть недостаточное грудное вскармливание, неудовлетворенность сосательного инстинкта в грудном возрасте. Эта привычка закрепляется под воздействием психологических факторов, одним из которых является чувство беспокойства. Сося палец, ребенок непроизвольно уменьшает чувство беспокойства в любой неприятной ситуации. Еще до года большинство детей, а некоторые и до 1,5-2 лет испытывают желание сосать соску-пустышку. Резкие ограничения в этом могут также быть причиной сосания пальца.</w:t>
      </w:r>
    </w:p>
    <w:p w:rsidR="00971761" w:rsidRPr="00E93E33" w:rsidRDefault="00971761" w:rsidP="00971761">
      <w:pPr>
        <w:jc w:val="both"/>
        <w:rPr>
          <w:rFonts w:ascii="Times New Roman" w:hAnsi="Times New Roman" w:cs="Times New Roman"/>
          <w:sz w:val="24"/>
          <w:szCs w:val="24"/>
        </w:rPr>
      </w:pPr>
      <w:r w:rsidRPr="00E93E33">
        <w:rPr>
          <w:rFonts w:ascii="Times New Roman" w:hAnsi="Times New Roman" w:cs="Times New Roman"/>
          <w:sz w:val="24"/>
          <w:szCs w:val="24"/>
        </w:rPr>
        <w:t xml:space="preserve">Клинической предпосылкой сосания пальца может быть невропатия с нарушенным засыпанием, частыми простудами, ОРЗ. Часто встречаются минимальная мозговая недостаточность (ММН) или дисфункция (ММД) с </w:t>
      </w:r>
      <w:proofErr w:type="gramStart"/>
      <w:r w:rsidRPr="00E93E33">
        <w:rPr>
          <w:rFonts w:ascii="Times New Roman" w:hAnsi="Times New Roman" w:cs="Times New Roman"/>
          <w:sz w:val="24"/>
          <w:szCs w:val="24"/>
        </w:rPr>
        <w:t>характерными</w:t>
      </w:r>
      <w:proofErr w:type="gramEnd"/>
      <w:r w:rsidRPr="00E93E33">
        <w:rPr>
          <w:rFonts w:ascii="Times New Roman" w:hAnsi="Times New Roman" w:cs="Times New Roman"/>
          <w:sz w:val="24"/>
          <w:szCs w:val="24"/>
        </w:rPr>
        <w:t xml:space="preserve"> для них неустойчивым и трудноконцентрируемым вниманием, легкой истощаемостью, неусидчивостью.</w:t>
      </w:r>
    </w:p>
    <w:p w:rsidR="00971761" w:rsidRPr="00E93E33" w:rsidRDefault="00971761" w:rsidP="00971761">
      <w:pPr>
        <w:jc w:val="both"/>
        <w:rPr>
          <w:rFonts w:ascii="Times New Roman" w:hAnsi="Times New Roman" w:cs="Times New Roman"/>
          <w:sz w:val="24"/>
          <w:szCs w:val="24"/>
        </w:rPr>
      </w:pPr>
      <w:r w:rsidRPr="00E93E33">
        <w:rPr>
          <w:rFonts w:ascii="Times New Roman" w:hAnsi="Times New Roman" w:cs="Times New Roman"/>
          <w:sz w:val="24"/>
          <w:szCs w:val="24"/>
        </w:rPr>
        <w:t xml:space="preserve">Во всех случаях сосание пальца создает ребенку иллюзию удовлетворения: просто занятости (если ребенок один), успокоения (если он находится в состоянии беспокойства, подавленности чувств или не может заснуть). При дефиците общения, воспитательного воздействия, сосание пальца является средством компенсации недостающего внимания к себе. Ребенок как бы отключается от жизненных трудностей, уходит в себя, обнаруживая черты поведения, свойственные </w:t>
      </w:r>
      <w:proofErr w:type="gramStart"/>
      <w:r w:rsidRPr="00E93E33">
        <w:rPr>
          <w:rFonts w:ascii="Times New Roman" w:hAnsi="Times New Roman" w:cs="Times New Roman"/>
          <w:sz w:val="24"/>
          <w:szCs w:val="24"/>
        </w:rPr>
        <w:t>более младшему</w:t>
      </w:r>
      <w:proofErr w:type="gramEnd"/>
      <w:r w:rsidRPr="00E93E33">
        <w:rPr>
          <w:rFonts w:ascii="Times New Roman" w:hAnsi="Times New Roman" w:cs="Times New Roman"/>
          <w:sz w:val="24"/>
          <w:szCs w:val="24"/>
        </w:rPr>
        <w:t xml:space="preserve"> возрасту.</w:t>
      </w:r>
    </w:p>
    <w:p w:rsidR="00971761" w:rsidRPr="0059031D" w:rsidRDefault="00971761" w:rsidP="00971761">
      <w:pPr>
        <w:jc w:val="both"/>
      </w:pPr>
      <w:r w:rsidRPr="00E93E33">
        <w:rPr>
          <w:rFonts w:ascii="Times New Roman" w:hAnsi="Times New Roman" w:cs="Times New Roman"/>
          <w:sz w:val="24"/>
          <w:szCs w:val="24"/>
        </w:rPr>
        <w:t>Оптимальной тактикой предупреждения и устранения этой привычки должна быть не борьба с ней, а установление доверительного контакта с детьми, своевременное успокоение и снятие беспокойства, покачивание кроватки, убаюкивание, пение колыбельной песни перед сном, отсутствие лишних ограничений, чрезмерной стимуляции активности детей, создание условий для разнообразия впечатлений и подвижных, эмоционально насыщенных игр.</w:t>
      </w:r>
    </w:p>
    <w:p w:rsidR="00515B97" w:rsidRPr="0059031D" w:rsidRDefault="00515B97" w:rsidP="00971761">
      <w:pPr>
        <w:jc w:val="both"/>
      </w:pPr>
    </w:p>
    <w:p w:rsidR="00971761" w:rsidRPr="00971761" w:rsidRDefault="00971761" w:rsidP="00971761">
      <w:pPr>
        <w:jc w:val="both"/>
        <w:rPr>
          <w:rFonts w:ascii="Arial Black" w:hAnsi="Arial Black"/>
          <w:color w:val="00B050"/>
        </w:rPr>
      </w:pPr>
      <w:r w:rsidRPr="00971761">
        <w:rPr>
          <w:rFonts w:ascii="Arial Black" w:hAnsi="Arial Black"/>
          <w:color w:val="00B050"/>
        </w:rPr>
        <w:lastRenderedPageBreak/>
        <w:t>ГРЫЗЕНИЕ НОГТЕЙ</w:t>
      </w:r>
      <w:r w:rsidR="00515B97" w:rsidRPr="0059031D">
        <w:rPr>
          <w:rFonts w:ascii="Arial Black" w:hAnsi="Arial Black"/>
          <w:noProof/>
          <w:color w:val="00B050"/>
          <w:lang w:eastAsia="ru-RU"/>
        </w:rPr>
        <w:t xml:space="preserve">                                                  </w:t>
      </w:r>
      <w:r w:rsidR="00515B97">
        <w:rPr>
          <w:rFonts w:ascii="Arial Black" w:hAnsi="Arial Black"/>
          <w:noProof/>
          <w:color w:val="00B050"/>
          <w:lang w:eastAsia="ru-RU"/>
        </w:rPr>
        <w:drawing>
          <wp:inline distT="0" distB="0" distL="0" distR="0">
            <wp:extent cx="1983049" cy="123971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834" cy="124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761" w:rsidRPr="00E93E33" w:rsidRDefault="00971761" w:rsidP="00971761">
      <w:pPr>
        <w:jc w:val="both"/>
        <w:rPr>
          <w:rFonts w:ascii="Times New Roman" w:hAnsi="Times New Roman" w:cs="Times New Roman"/>
          <w:sz w:val="24"/>
          <w:szCs w:val="24"/>
        </w:rPr>
      </w:pPr>
      <w:r w:rsidRPr="00E93E33">
        <w:rPr>
          <w:rFonts w:ascii="Times New Roman" w:hAnsi="Times New Roman" w:cs="Times New Roman"/>
          <w:sz w:val="24"/>
          <w:szCs w:val="24"/>
        </w:rPr>
        <w:t>Грызение ногтей более характерно для старшего дошкольного возраста. Способствуя уменьшению повышенной возбудимости и чувства беспокойства, оно носит непроизвольный, автоматический характер и появляется в состоянии любого возбуждения или волнения, в том числе при разговоре, ожидании, выступлении, просмотре интересных телепередач и т.д. Несмотря на постоянный контроль родителей и угрозу наказания, сами дети не могут дать отчет, когда они сгрызли ногти, а иногда и кожу вокруг них.</w:t>
      </w:r>
    </w:p>
    <w:p w:rsidR="00971761" w:rsidRPr="00E93E33" w:rsidRDefault="00971761" w:rsidP="00971761">
      <w:pPr>
        <w:jc w:val="both"/>
        <w:rPr>
          <w:rFonts w:ascii="Times New Roman" w:hAnsi="Times New Roman" w:cs="Times New Roman"/>
          <w:sz w:val="24"/>
          <w:szCs w:val="24"/>
        </w:rPr>
      </w:pPr>
      <w:r w:rsidRPr="00E93E33">
        <w:rPr>
          <w:rFonts w:ascii="Times New Roman" w:hAnsi="Times New Roman" w:cs="Times New Roman"/>
          <w:sz w:val="24"/>
          <w:szCs w:val="24"/>
        </w:rPr>
        <w:t>Больший эффект дает уменьшение чрезмерных родительских требований, отказ от понуканий и непоследовательного отношения к детям. Нельзя допускать односторонней интеллектуальной нагрузки в ущерб эмоциональным сторонам развития и излишне строго требовать от детей невыполнимых ожиданий родителей.</w:t>
      </w:r>
    </w:p>
    <w:p w:rsidR="00971761" w:rsidRPr="00E93E33" w:rsidRDefault="00971761" w:rsidP="00971761">
      <w:pPr>
        <w:rPr>
          <w:rFonts w:ascii="Times New Roman" w:hAnsi="Times New Roman" w:cs="Times New Roman"/>
          <w:sz w:val="24"/>
          <w:szCs w:val="24"/>
        </w:rPr>
      </w:pPr>
      <w:r w:rsidRPr="00E93E33">
        <w:rPr>
          <w:rFonts w:ascii="Times New Roman" w:hAnsi="Times New Roman" w:cs="Times New Roman"/>
          <w:sz w:val="24"/>
          <w:szCs w:val="24"/>
        </w:rPr>
        <w:t>ЛИТЕРАТУРА</w:t>
      </w:r>
    </w:p>
    <w:p w:rsidR="006B314A" w:rsidRPr="00E93E33" w:rsidRDefault="00971761" w:rsidP="00971761">
      <w:pPr>
        <w:rPr>
          <w:rFonts w:ascii="Times New Roman" w:hAnsi="Times New Roman" w:cs="Times New Roman"/>
          <w:sz w:val="24"/>
          <w:szCs w:val="24"/>
        </w:rPr>
      </w:pPr>
      <w:r w:rsidRPr="00E93E33">
        <w:rPr>
          <w:rFonts w:ascii="Times New Roman" w:hAnsi="Times New Roman" w:cs="Times New Roman"/>
          <w:sz w:val="24"/>
          <w:szCs w:val="24"/>
        </w:rPr>
        <w:t>А.И. Захаров. Предупреждение отклонений в поведении ребенка</w:t>
      </w:r>
      <w:proofErr w:type="gramStart"/>
      <w:r w:rsidRPr="00E93E3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93E33">
        <w:rPr>
          <w:rFonts w:ascii="Times New Roman" w:hAnsi="Times New Roman" w:cs="Times New Roman"/>
          <w:sz w:val="24"/>
          <w:szCs w:val="24"/>
        </w:rPr>
        <w:t>.-Пб.,1997.</w:t>
      </w:r>
    </w:p>
    <w:sectPr w:rsidR="006B314A" w:rsidRPr="00E93E33" w:rsidSect="00515B97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71761"/>
    <w:rsid w:val="00437F62"/>
    <w:rsid w:val="00515B97"/>
    <w:rsid w:val="0059031D"/>
    <w:rsid w:val="006B314A"/>
    <w:rsid w:val="00971761"/>
    <w:rsid w:val="00C55941"/>
    <w:rsid w:val="00E93E33"/>
    <w:rsid w:val="00EE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XTreme.ws</cp:lastModifiedBy>
  <cp:revision>7</cp:revision>
  <dcterms:created xsi:type="dcterms:W3CDTF">2014-08-25T19:06:00Z</dcterms:created>
  <dcterms:modified xsi:type="dcterms:W3CDTF">2021-01-22T10:38:00Z</dcterms:modified>
</cp:coreProperties>
</file>