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E1" w:rsidRDefault="000471E1" w:rsidP="000471E1">
      <w:pPr>
        <w:spacing w:after="192" w:line="672" w:lineRule="atLeast"/>
        <w:jc w:val="center"/>
        <w:outlineLvl w:val="1"/>
        <w:rPr>
          <w:rFonts w:ascii="Arial" w:eastAsia="Times New Roman" w:hAnsi="Arial" w:cs="Arial"/>
          <w:sz w:val="60"/>
          <w:szCs w:val="60"/>
          <w:lang w:eastAsia="ru-RU"/>
        </w:rPr>
      </w:pPr>
      <w:r>
        <w:rPr>
          <w:rFonts w:ascii="Arial" w:eastAsia="Times New Roman" w:hAnsi="Arial" w:cs="Arial"/>
          <w:sz w:val="60"/>
          <w:szCs w:val="60"/>
          <w:lang w:eastAsia="ru-RU"/>
        </w:rPr>
        <w:t>Пушкинская карта: рассказываем, как пользоваться</w:t>
      </w:r>
    </w:p>
    <w:p w:rsidR="000471E1" w:rsidRPr="000471E1" w:rsidRDefault="000471E1" w:rsidP="000471E1">
      <w:pPr>
        <w:spacing w:after="192" w:line="672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чем смысл проекта?</w:t>
      </w:r>
    </w:p>
    <w:p w:rsidR="000471E1" w:rsidRPr="000471E1" w:rsidRDefault="000471E1" w:rsidP="000471E1">
      <w:pPr>
        <w:spacing w:after="168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Карта, на которую начислена определенная сумма денег от государства, позволяет каждому гражданину России в возрасте от 14 до 22 лет посещать музеи, театры, концертные залы, филармонии, консерватории и другие учреждения культуры.</w:t>
      </w:r>
    </w:p>
    <w:p w:rsidR="000471E1" w:rsidRPr="000471E1" w:rsidRDefault="000471E1" w:rsidP="000471E1">
      <w:pPr>
        <w:spacing w:before="168" w:after="168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«Наша цель — раскрыть потенциал каждого ребенка и каждого молодого человека. Важным фактором для этого является среда в школе, в вузе, там, где молодежь проводит свой досуг. И, конечно, посещение культурных мероприятий очень важно», — рассказала в беседе с порталом национальныепроекты</w:t>
      </w:r>
      <w:proofErr w:type="gramStart"/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>ф руководитель образовательного центра «Сириус» Елена Шмелева. Сегодня по всей России открываются региональные центры выявления одаренных детей, пока их насчитывается 86, еще 6 — в стадии формирования.</w:t>
      </w:r>
    </w:p>
    <w:p w:rsidR="000471E1" w:rsidRPr="000471E1" w:rsidRDefault="000471E1" w:rsidP="000471E1">
      <w:pPr>
        <w:spacing w:before="168" w:after="168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центра «Сириус» также отметила, что у каждого молодого человека, как и у каждого ребенка, должен быть «равный доступ к огромному культурному капиталу нашей страны».</w:t>
      </w:r>
    </w:p>
    <w:p w:rsidR="000471E1" w:rsidRDefault="000471E1" w:rsidP="000471E1">
      <w:pPr>
        <w:spacing w:before="168" w:after="0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 часто слышим, что молодежь теряет к культуре интерес. Но отчасти это связано со стоимостью билетов. И очень правильное решение оказать молодежи целевую материальную поддержку. Я уверена, что это даст результат, активность молодежи возрастет», — заявила Шмелева.</w:t>
      </w:r>
    </w:p>
    <w:p w:rsidR="000471E1" w:rsidRPr="000471E1" w:rsidRDefault="000471E1" w:rsidP="000471E1">
      <w:pPr>
        <w:spacing w:before="168" w:after="0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1E1" w:rsidRPr="000471E1" w:rsidRDefault="000471E1" w:rsidP="000471E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Карта позволяет каждому гражданину России в возрасте от 14 до 22 лет посещать музеи, театры, концертные залы, филармонии, консерватории и другие учреждения культуры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0471E1" w:rsidRPr="000471E1" w:rsidRDefault="000471E1" w:rsidP="000471E1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22504" cy="8930640"/>
            <wp:effectExtent l="19050" t="0" r="6696" b="0"/>
            <wp:docPr id="1" name="Рисунок 1" descr="«Пушкинская карта»: рассказываем, как пользовать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Пушкинская карта»: рассказываем, как пользоватьс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504" cy="893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1E1" w:rsidRPr="000471E1" w:rsidRDefault="000471E1" w:rsidP="000471E1">
      <w:pPr>
        <w:spacing w:after="192" w:line="672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Когда запускается проект?</w:t>
      </w:r>
    </w:p>
    <w:p w:rsidR="000471E1" w:rsidRPr="000471E1" w:rsidRDefault="000471E1" w:rsidP="000471E1">
      <w:pPr>
        <w:spacing w:after="0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Уже 1 сентября. При этом первыми возможность заказать Пушкинскую карту получат жители Дальнего Востока — это станет доступно с началом дня по камчатскому времени (часовой пояс GMT +12).</w:t>
      </w:r>
    </w:p>
    <w:p w:rsidR="000471E1" w:rsidRPr="000471E1" w:rsidRDefault="000471E1" w:rsidP="000471E1">
      <w:pPr>
        <w:spacing w:after="192" w:line="672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Кто может получить «Пушкинскую карту»?</w:t>
      </w:r>
    </w:p>
    <w:p w:rsidR="000471E1" w:rsidRPr="000471E1" w:rsidRDefault="000471E1" w:rsidP="000471E1">
      <w:pPr>
        <w:spacing w:after="0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Любой россиянин в возрасте от 14 до 22 лет. Вице-премьер Татьяна Голикова отметила, что сегодня в нашей стране около 13 </w:t>
      </w:r>
      <w:proofErr w:type="gramStart"/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потенциальных участников этой программы.</w:t>
      </w:r>
    </w:p>
    <w:p w:rsidR="000471E1" w:rsidRPr="000471E1" w:rsidRDefault="000471E1" w:rsidP="000471E1">
      <w:pPr>
        <w:spacing w:after="192" w:line="672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Как получить карту?</w:t>
      </w:r>
    </w:p>
    <w:p w:rsidR="000471E1" w:rsidRPr="000471E1" w:rsidRDefault="000471E1" w:rsidP="000471E1">
      <w:pPr>
        <w:spacing w:after="168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Первый шаг для получения Пушкинской карты — оставить заявку на нее на портале </w:t>
      </w:r>
      <w:r w:rsidRPr="00047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hyperlink r:id="rId5" w:tgtFrame="_blank" w:history="1">
        <w:r w:rsidRPr="000471E1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lang w:eastAsia="ru-RU"/>
          </w:rPr>
          <w:t>Госуслуги</w:t>
        </w:r>
      </w:hyperlink>
      <w:r w:rsidRPr="00047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подтвержденной записи на портале нет, заявку можно оставить в любом банковском приложении. Тем, кто не имеет ни записи на «Госуслугах», ни банковских приложений, следует обратиться в любое отделение Почта Банка — там выпустят пластиковую карту с уникальным дизайном. Сделать это можно и тем, кто уже оформил виртуальную карту, но хочет иметь возможность подержать ее в руках.</w:t>
      </w:r>
    </w:p>
    <w:p w:rsidR="000471E1" w:rsidRPr="000471E1" w:rsidRDefault="000471E1" w:rsidP="000471E1">
      <w:pPr>
        <w:spacing w:before="168" w:after="0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Далее нужно зарегистрироваться в мобильном приложении «Госуслуги. Культура», которое доступно для </w:t>
      </w:r>
      <w:hyperlink r:id="rId6" w:tgtFrame="_blank" w:history="1">
        <w:r w:rsidRPr="000471E1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lang w:eastAsia="ru-RU"/>
          </w:rPr>
          <w:t>Android</w:t>
        </w:r>
      </w:hyperlink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7" w:tgtFrame="_blank" w:history="1">
        <w:r w:rsidRPr="000471E1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lang w:eastAsia="ru-RU"/>
          </w:rPr>
          <w:t>iOS</w:t>
        </w:r>
      </w:hyperlink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>. В приложении можно посмотреть остаток средств на карте и афишу доступных мероприятий, которая также доступна на портале </w:t>
      </w:r>
      <w:hyperlink r:id="rId8" w:tgtFrame="_blank" w:history="1">
        <w:r w:rsidRPr="000471E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Культура</w:t>
        </w:r>
        <w:proofErr w:type="gramStart"/>
        <w:r w:rsidRPr="000471E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.Р</w:t>
        </w:r>
        <w:proofErr w:type="gramEnd"/>
        <w:r w:rsidRPr="000471E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Ф</w:t>
        </w:r>
      </w:hyperlink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1E1" w:rsidRPr="000471E1" w:rsidRDefault="000471E1" w:rsidP="000471E1">
      <w:pPr>
        <w:spacing w:after="192" w:line="672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Сколько денег будет на карте?</w:t>
      </w:r>
    </w:p>
    <w:p w:rsidR="000471E1" w:rsidRPr="000471E1" w:rsidRDefault="000471E1" w:rsidP="000471E1">
      <w:pPr>
        <w:spacing w:after="0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 2021 году на каждую Пушкинскую карту государство начислит 3 тыс. рублей, а с 1 января 2022 года ее номинал составит 5 тыс. рублей. Будьте внимательны: сумму нужно потратить до 31 декабря каждого года. Деньги будут поступать на карту каждый год до того момента, пока ее держателю не исполнится 23 года.</w:t>
      </w:r>
    </w:p>
    <w:p w:rsidR="000471E1" w:rsidRPr="000471E1" w:rsidRDefault="000471E1" w:rsidP="000471E1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99660" cy="3268992"/>
            <wp:effectExtent l="19050" t="0" r="0" b="0"/>
            <wp:docPr id="2" name="Рисунок 2" descr="«Пушкинская карта»: рассказываем, как пользовать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«Пушкинская карта»: рассказываем, как пользоватьс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132" cy="3270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1E1" w:rsidRPr="000471E1" w:rsidRDefault="000471E1" w:rsidP="000471E1">
      <w:pPr>
        <w:spacing w:after="192" w:line="672" w:lineRule="atLeast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Как их можно тратить?</w:t>
      </w:r>
    </w:p>
    <w:p w:rsidR="000471E1" w:rsidRPr="000471E1" w:rsidRDefault="000471E1" w:rsidP="000471E1">
      <w:pPr>
        <w:spacing w:after="168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Потратить деньги со счета Пушкинской карты можно только на культурный досуг: купить билеты в музеи, театры, галереи, филармонии, консерватории и другие учреждения культуры. Важно отметить: билеты на все мероприятия в рамках программы именные и приходят на электронную почту, поэтому на первом этапе нужно обязательно носить с собой документ, удостоверяющий личность. В ближайшее время планируется дополнить сервис QR-кодами, с помощью которых можно проверить собственника.</w:t>
      </w:r>
    </w:p>
    <w:p w:rsidR="000471E1" w:rsidRPr="000471E1" w:rsidRDefault="000471E1" w:rsidP="000471E1">
      <w:pPr>
        <w:spacing w:before="168" w:after="168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Кроме того, есть два важных ограничения. Во-первых, баланс карты нельзя пополнить самостоятельно — средства на нее зачисляются государством один раз в год. Также пока отсутствует возможность оплатить билет частично Пушкинской картой и частично своими деньгами. Однако</w:t>
      </w:r>
      <w:proofErr w:type="gramStart"/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подобные запросы будут поступать, организаторы проекта рассмотрят такой вариант.</w:t>
      </w:r>
    </w:p>
    <w:p w:rsidR="000471E1" w:rsidRPr="000471E1" w:rsidRDefault="000471E1" w:rsidP="000471E1">
      <w:pPr>
        <w:spacing w:before="168" w:after="0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 желании билет можно будет вернуть, в таком случае карта пополнится на ту же сумму, которая была списана за его покупку. Снять деньги с карты не получится: ее баланс можно использовать только в рамках системы.</w:t>
      </w:r>
    </w:p>
    <w:p w:rsidR="000471E1" w:rsidRDefault="000471E1" w:rsidP="000471E1">
      <w:pPr>
        <w:spacing w:after="192" w:line="672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1E1" w:rsidRPr="000471E1" w:rsidRDefault="000471E1" w:rsidP="000471E1">
      <w:pPr>
        <w:spacing w:after="192" w:line="672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Куда можно пойти?</w:t>
      </w:r>
    </w:p>
    <w:p w:rsidR="000471E1" w:rsidRPr="000471E1" w:rsidRDefault="000471E1" w:rsidP="000471E1">
      <w:pPr>
        <w:spacing w:after="168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Полная афиша доступных мероприятий и учреждений доступна в мобильном приложении «Госуслуги. Культура» и на портале Культура</w:t>
      </w:r>
      <w:proofErr w:type="gramStart"/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>Ф. К проекту уже подключились больше 1350 учреждений культуры из всех 85 регионов нашей страны: театры (их уже около 500), музеи (более 400), концертные площадки, библиотеки и творческие образовательные организации. Участвуют и частные учреждения культуры — их уже около 40.</w:t>
      </w:r>
    </w:p>
    <w:p w:rsidR="000471E1" w:rsidRPr="000471E1" w:rsidRDefault="000471E1" w:rsidP="000471E1">
      <w:pPr>
        <w:spacing w:after="168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Все вместе они представили для владельцев Пушкинских карт больше 7 тыс. мероприятий: это около 2 тыс. концертов и 5 тыс. постановок, выставок и культурно-образовательных событий. И эти цифры будут расти с каждым днем.</w:t>
      </w:r>
    </w:p>
    <w:p w:rsidR="000471E1" w:rsidRPr="000471E1" w:rsidRDefault="000471E1" w:rsidP="000471E1">
      <w:pPr>
        <w:spacing w:before="168" w:after="0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Школьников и студентов ждут ведущие федеральные, региональные и частные учреждения культуры. Среди них, например, Большой театр и Государственный музей изобразительных искусств имени А.С. Пушкина, МХТ имени А.П. Чехова и Третьяковская галерея, Мариинский театр и музеи Московского Кремля.</w:t>
      </w:r>
    </w:p>
    <w:p w:rsidR="000471E1" w:rsidRPr="000471E1" w:rsidRDefault="000471E1" w:rsidP="000471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К проекту уже подключились больше 1350 учреждений культуры из всех регионов страны: театры (их уже около 500), музеи (более 400), концертные площадки, библиотеки и творческие образовательные организации</w:t>
      </w:r>
    </w:p>
    <w:p w:rsidR="000471E1" w:rsidRPr="000471E1" w:rsidRDefault="000471E1" w:rsidP="000471E1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88670" cy="3194941"/>
            <wp:effectExtent l="19050" t="0" r="0" b="0"/>
            <wp:docPr id="3" name="Рисунок 3" descr="«Пушкинская карта»: рассказываем, как пользовать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Пушкинская карта»: рассказываем, как пользоватьс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670" cy="3194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1E1" w:rsidRDefault="000471E1" w:rsidP="000471E1">
      <w:pPr>
        <w:spacing w:after="192" w:line="672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1E1" w:rsidRPr="000471E1" w:rsidRDefault="000471E1" w:rsidP="000471E1">
      <w:pPr>
        <w:spacing w:after="192" w:line="672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Как отбираются мероприятия для проекта «Пушкинская карта»?</w:t>
      </w:r>
    </w:p>
    <w:p w:rsidR="000471E1" w:rsidRPr="000471E1" w:rsidRDefault="000471E1" w:rsidP="000471E1">
      <w:pPr>
        <w:spacing w:after="168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Для участия в программе учреждения культуры, в том числе частные, сначала должны зарегистрироваться на портале </w:t>
      </w:r>
      <w:hyperlink r:id="rId11" w:anchor="events" w:tgtFrame="_blank" w:history="1">
        <w:r w:rsidRPr="000471E1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lang w:eastAsia="ru-RU"/>
          </w:rPr>
          <w:t>РRO.Культура</w:t>
        </w:r>
        <w:proofErr w:type="gramStart"/>
        <w:r w:rsidRPr="000471E1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lang w:eastAsia="ru-RU"/>
          </w:rPr>
          <w:t>.Р</w:t>
        </w:r>
        <w:proofErr w:type="gramEnd"/>
        <w:r w:rsidRPr="000471E1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lang w:eastAsia="ru-RU"/>
          </w:rPr>
          <w:t>Ф</w:t>
        </w:r>
      </w:hyperlink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Специалисты портала проводят первичную проверку предложенных мероприятий, чтобы контент соответствовал возрасту участников программы, отсутствовали ненормативная лексика и другая неподобающая информация. После этого афишу утверждают региональные экспертные советы.</w:t>
      </w:r>
    </w:p>
    <w:p w:rsidR="000471E1" w:rsidRPr="000471E1" w:rsidRDefault="000471E1" w:rsidP="000471E1">
      <w:pPr>
        <w:spacing w:before="168" w:after="168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«Интенсивность информационного поля растет, однако родители, специалисты и эксперты из разных областей отмечают острую нехватку позитивного контента для несовершеннолетних. Особенно это касается подростков и молодежи. К сожалению, за последние три года, в том числе и из-за пандемии, на 5,1% снизился охват детей дополнительными формами образования», — объяснила порталу национальныепроекты</w:t>
      </w:r>
      <w:proofErr w:type="gramStart"/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>ф уполномоченный при президенте по правам детей Анна Кузнецова.</w:t>
      </w:r>
    </w:p>
    <w:p w:rsidR="000471E1" w:rsidRPr="000471E1" w:rsidRDefault="000471E1" w:rsidP="000471E1">
      <w:pPr>
        <w:spacing w:before="168" w:after="168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Она также отметила, что сегодня тема организованного детского досуга и дополнительного образования получает новое осмысление и уже не рассматривается только как возможность для развития и раскрытия талантов ребенка. Кузнецова объяснила, что российские власти понимают: это еще и важное условие его безопасности, потому что дети, не занятые ни в каких организованных формах деятельности, чаще подвергаются деструктивному воздействию, и последствия могут быть очень печальными.</w:t>
      </w:r>
    </w:p>
    <w:p w:rsidR="000471E1" w:rsidRPr="000471E1" w:rsidRDefault="000471E1" w:rsidP="000471E1">
      <w:pPr>
        <w:spacing w:before="168" w:after="0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«Решения, позволяющие сделать дополнительное образование для наших детей более доступным, наполнить их досуг интересными и созидательными занятиями, конечно, это шаг навстречу и новые возможности, которые, безусловно, достойны поддержки!» — рассказала омбудсмен.</w:t>
      </w:r>
    </w:p>
    <w:p w:rsidR="000471E1" w:rsidRPr="000471E1" w:rsidRDefault="000471E1" w:rsidP="000471E1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16642" cy="3413760"/>
            <wp:effectExtent l="19050" t="0" r="7808" b="0"/>
            <wp:docPr id="4" name="Рисунок 4" descr="«Пушкинская карта»: рассказываем, как пользовать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«Пушкинская карта»: рассказываем, как пользоваться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642" cy="341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1E1" w:rsidRPr="000471E1" w:rsidRDefault="000471E1" w:rsidP="000471E1">
      <w:pPr>
        <w:spacing w:after="192" w:line="672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Как проект будет развиваться в будущем?</w:t>
      </w:r>
    </w:p>
    <w:p w:rsidR="000471E1" w:rsidRPr="000471E1" w:rsidRDefault="000471E1" w:rsidP="000471E1">
      <w:pPr>
        <w:spacing w:after="168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Кроме технических нововведений, о которых мы говорили ранее, программу также планируют дополнять с помощью гастролей. Российские регионы уже прорабатывают возможности для того, чтобы в каждый субъект приезжали коллективы из других регионов.</w:t>
      </w:r>
    </w:p>
    <w:p w:rsidR="000471E1" w:rsidRPr="000471E1" w:rsidRDefault="000471E1" w:rsidP="000471E1">
      <w:pPr>
        <w:spacing w:before="168" w:after="0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Пушкинская карта — очень современное решение. Молодежь любит такие форматы: бонусные карты, программы лояльности. Думаю, что в будущем этот инструмент можно было бы развивать. Например, при условии регулярного посещения молодым человеком культурных программ и с учетом его предпочтений предусматривать в рамках </w:t>
      </w:r>
    </w:p>
    <w:p w:rsidR="000471E1" w:rsidRPr="000471E1" w:rsidRDefault="000471E1" w:rsidP="000471E1">
      <w:pPr>
        <w:spacing w:before="168" w:after="0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Пушкинской карты специальные предложения, доступ к уникальным объектам. Или начислять дополнительные средства на карту для посещения музеев и театров по интересующему направлению. Или ввести программы скидок дополнительно к номиналу карты. </w:t>
      </w:r>
    </w:p>
    <w:p w:rsidR="000471E1" w:rsidRPr="000471E1" w:rsidRDefault="000471E1" w:rsidP="000471E1">
      <w:pPr>
        <w:spacing w:before="168" w:after="0" w:line="37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Так мы сможем не только повысить доступность культурных мероприятий, но и поддерживать интерес молодежи к ним», — сказала порталу национальныепроекты.</w:t>
      </w:r>
    </w:p>
    <w:p w:rsidR="00F87314" w:rsidRPr="000471E1" w:rsidRDefault="00F87314">
      <w:pPr>
        <w:rPr>
          <w:rFonts w:ascii="Times New Roman" w:hAnsi="Times New Roman" w:cs="Times New Roman"/>
          <w:sz w:val="28"/>
          <w:szCs w:val="28"/>
        </w:rPr>
      </w:pPr>
    </w:p>
    <w:sectPr w:rsidR="00F87314" w:rsidRPr="000471E1" w:rsidSect="00F8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471E1"/>
    <w:rsid w:val="000471E1"/>
    <w:rsid w:val="00243272"/>
    <w:rsid w:val="00400897"/>
    <w:rsid w:val="00502B88"/>
    <w:rsid w:val="00561338"/>
    <w:rsid w:val="005D0C22"/>
    <w:rsid w:val="00627396"/>
    <w:rsid w:val="0063045E"/>
    <w:rsid w:val="007A395A"/>
    <w:rsid w:val="008B3119"/>
    <w:rsid w:val="00A31052"/>
    <w:rsid w:val="00AB61E8"/>
    <w:rsid w:val="00EE0024"/>
    <w:rsid w:val="00F8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14"/>
  </w:style>
  <w:style w:type="paragraph" w:styleId="2">
    <w:name w:val="heading 2"/>
    <w:basedOn w:val="a"/>
    <w:link w:val="20"/>
    <w:uiPriority w:val="9"/>
    <w:qFormat/>
    <w:rsid w:val="00047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71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ql-align-justify">
    <w:name w:val="ql-align-justify"/>
    <w:basedOn w:val="a"/>
    <w:rsid w:val="0004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4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71E1"/>
    <w:rPr>
      <w:b/>
      <w:bCs/>
    </w:rPr>
  </w:style>
  <w:style w:type="paragraph" w:customStyle="1" w:styleId="description">
    <w:name w:val="description"/>
    <w:basedOn w:val="a"/>
    <w:rsid w:val="0004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85436">
              <w:marLeft w:val="-144"/>
              <w:marRight w:val="-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7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2141">
              <w:marLeft w:val="-144"/>
              <w:marRight w:val="-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239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67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06143">
              <w:marLeft w:val="-144"/>
              <w:marRight w:val="-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344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0421">
              <w:marLeft w:val="-144"/>
              <w:marRight w:val="-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75708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7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8145">
          <w:marLeft w:val="0"/>
          <w:marRight w:val="0"/>
          <w:marTop w:val="648"/>
          <w:marBottom w:val="6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3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16979">
              <w:marLeft w:val="-144"/>
              <w:marRight w:val="-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4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5676">
              <w:marLeft w:val="-144"/>
              <w:marRight w:val="-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781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6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30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88128">
              <w:marLeft w:val="-144"/>
              <w:marRight w:val="-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338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3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1007">
              <w:marLeft w:val="-144"/>
              <w:marRight w:val="-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074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00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4061">
          <w:marLeft w:val="0"/>
          <w:marRight w:val="0"/>
          <w:marTop w:val="648"/>
          <w:marBottom w:val="6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32369">
              <w:marLeft w:val="-144"/>
              <w:marRight w:val="-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4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96209">
              <w:marLeft w:val="-144"/>
              <w:marRight w:val="-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7647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5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860970">
              <w:marLeft w:val="-144"/>
              <w:marRight w:val="-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1381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21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3773">
              <w:marLeft w:val="-144"/>
              <w:marRight w:val="-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2360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20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3822">
          <w:marLeft w:val="0"/>
          <w:marRight w:val="0"/>
          <w:marTop w:val="648"/>
          <w:marBottom w:val="6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pps.apple.com/ru/app/id1581979387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.google.com/store/apps/details?id=ru.gosuslugi.culture" TargetMode="External"/><Relationship Id="rId11" Type="http://schemas.openxmlformats.org/officeDocument/2006/relationships/hyperlink" Target="https://pro.culture.ru/intro" TargetMode="External"/><Relationship Id="rId5" Type="http://schemas.openxmlformats.org/officeDocument/2006/relationships/hyperlink" Target="https://www.gosuslugi.ru/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1228</Words>
  <Characters>7000</Characters>
  <Application>Microsoft Office Word</Application>
  <DocSecurity>0</DocSecurity>
  <Lines>58</Lines>
  <Paragraphs>16</Paragraphs>
  <ScaleCrop>false</ScaleCrop>
  <Company>XTreme.ws</Company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2022-11-11T09:57:00Z</dcterms:created>
  <dcterms:modified xsi:type="dcterms:W3CDTF">2022-11-11T10:06:00Z</dcterms:modified>
</cp:coreProperties>
</file>