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bookmarkStart w:id="0" w:name="_GoBack"/>
      <w:bookmarkEnd w:id="0"/>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5A79A180" wp14:editId="4A688672">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proofErr w:type="gram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Ре-ре-ре — стоит дом на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lastRenderedPageBreak/>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proofErr w:type="gramStart"/>
      <w:r w:rsidRPr="009F4733">
        <w:rPr>
          <w:rFonts w:ascii="Times New Roman" w:eastAsia="Times New Roman" w:hAnsi="Times New Roman" w:cs="Times New Roman"/>
          <w:sz w:val="28"/>
          <w:szCs w:val="28"/>
          <w:lang w:eastAsia="ru-RU"/>
        </w:rPr>
        <w:t>красивая....</w:t>
      </w:r>
      <w:proofErr w:type="gram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(желтые).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w:t>
      </w:r>
      <w:proofErr w:type="gramStart"/>
      <w:r w:rsidRPr="009F4733">
        <w:rPr>
          <w:rFonts w:ascii="Times New Roman" w:eastAsia="Times New Roman" w:hAnsi="Times New Roman" w:cs="Times New Roman"/>
          <w:sz w:val="28"/>
          <w:szCs w:val="28"/>
          <w:lang w:eastAsia="ru-RU"/>
        </w:rPr>
        <w:t>развивать  внимание</w:t>
      </w:r>
      <w:proofErr w:type="gramEnd"/>
      <w:r w:rsidRPr="009F4733">
        <w:rPr>
          <w:rFonts w:ascii="Times New Roman" w:eastAsia="Times New Roman" w:hAnsi="Times New Roman" w:cs="Times New Roman"/>
          <w:sz w:val="28"/>
          <w:szCs w:val="28"/>
          <w:lang w:eastAsia="ru-RU"/>
        </w:rPr>
        <w:t>,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proofErr w:type="gramStart"/>
      <w:r w:rsidR="0011097A">
        <w:rPr>
          <w:rFonts w:ascii="Times New Roman" w:eastAsia="Times New Roman" w:hAnsi="Times New Roman" w:cs="Times New Roman"/>
          <w:sz w:val="28"/>
          <w:szCs w:val="28"/>
          <w:lang w:eastAsia="ru-RU"/>
        </w:rPr>
        <w:t>подметает,</w:t>
      </w:r>
      <w:r w:rsidRPr="009F4733">
        <w:rPr>
          <w:rFonts w:ascii="Times New Roman" w:eastAsia="Times New Roman" w:hAnsi="Times New Roman" w:cs="Times New Roman"/>
          <w:sz w:val="28"/>
          <w:szCs w:val="28"/>
          <w:lang w:eastAsia="ru-RU"/>
        </w:rPr>
        <w:t>убирает</w:t>
      </w:r>
      <w:proofErr w:type="spellEnd"/>
      <w:proofErr w:type="gramEnd"/>
      <w:r w:rsidRPr="009F4733">
        <w:rPr>
          <w:rFonts w:ascii="Times New Roman" w:eastAsia="Times New Roman" w:hAnsi="Times New Roman" w:cs="Times New Roman"/>
          <w:sz w:val="28"/>
          <w:szCs w:val="28"/>
          <w:lang w:eastAsia="ru-RU"/>
        </w:rPr>
        <w:t>, поливает, чистит дорожки от снега)</w:t>
      </w:r>
    </w:p>
    <w:p w:rsidR="009F4733" w:rsidRDefault="009F4733"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Pr="009F4733"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proofErr w:type="gramStart"/>
      <w:r w:rsidRPr="009F4733">
        <w:rPr>
          <w:rFonts w:ascii="Times New Roman" w:eastAsia="Times New Roman" w:hAnsi="Times New Roman" w:cs="Times New Roman"/>
          <w:sz w:val="28"/>
          <w:szCs w:val="28"/>
          <w:lang w:eastAsia="ru-RU"/>
        </w:rPr>
        <w:t>развивать  внимание</w:t>
      </w:r>
      <w:proofErr w:type="gram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Снег </w:t>
      </w:r>
      <w:proofErr w:type="gramStart"/>
      <w:r w:rsidRPr="009F4733">
        <w:rPr>
          <w:rFonts w:ascii="Times New Roman" w:eastAsia="Times New Roman" w:hAnsi="Times New Roman" w:cs="Times New Roman"/>
          <w:sz w:val="28"/>
          <w:szCs w:val="28"/>
          <w:lang w:eastAsia="ru-RU"/>
        </w:rPr>
        <w:t>зимой  …</w:t>
      </w:r>
      <w:proofErr w:type="gramEnd"/>
      <w:r w:rsidRPr="009F4733">
        <w:rPr>
          <w:rFonts w:ascii="Times New Roman" w:eastAsia="Times New Roman" w:hAnsi="Times New Roman" w:cs="Times New Roman"/>
          <w:sz w:val="28"/>
          <w:szCs w:val="28"/>
          <w:lang w:eastAsia="ru-RU"/>
        </w:rPr>
        <w:t xml:space="preserve"> (бывает)                          Мороз летом …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Иней летом … (не </w:t>
      </w:r>
      <w:proofErr w:type="gramStart"/>
      <w:r w:rsidRPr="009F4733">
        <w:rPr>
          <w:rFonts w:ascii="Times New Roman" w:eastAsia="Times New Roman" w:hAnsi="Times New Roman" w:cs="Times New Roman"/>
          <w:sz w:val="28"/>
          <w:szCs w:val="28"/>
          <w:lang w:eastAsia="ru-RU"/>
        </w:rPr>
        <w:t xml:space="preserve">бывает)   </w:t>
      </w:r>
      <w:proofErr w:type="gramEnd"/>
      <w:r w:rsidRPr="009F4733">
        <w:rPr>
          <w:rFonts w:ascii="Times New Roman" w:eastAsia="Times New Roman" w:hAnsi="Times New Roman" w:cs="Times New Roman"/>
          <w:sz w:val="28"/>
          <w:szCs w:val="28"/>
          <w:lang w:eastAsia="ru-RU"/>
        </w:rPr>
        <w:t>                   капель летом … (не бывает)</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652D9C"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9F4733">
        <w:rPr>
          <w:rFonts w:ascii="Times New Roman" w:eastAsia="Times New Roman" w:hAnsi="Times New Roman" w:cs="Times New Roman"/>
          <w:sz w:val="28"/>
          <w:szCs w:val="28"/>
          <w:lang w:eastAsia="ru-RU"/>
        </w:rPr>
        <w:t>присесть</w:t>
      </w:r>
      <w:proofErr w:type="gramEnd"/>
      <w:r w:rsidRPr="009F4733">
        <w:rPr>
          <w:rFonts w:ascii="Times New Roman" w:eastAsia="Times New Roman" w:hAnsi="Times New Roman" w:cs="Times New Roman"/>
          <w:sz w:val="28"/>
          <w:szCs w:val="28"/>
          <w:lang w:eastAsia="ru-RU"/>
        </w:rPr>
        <w:t xml:space="preserve"> а если услышат название садовой, потянуться, подняв руки вверх.</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w:t>
      </w:r>
      <w:proofErr w:type="gramStart"/>
      <w:r w:rsidRPr="009F4733">
        <w:rPr>
          <w:rFonts w:ascii="Times New Roman" w:eastAsia="Times New Roman" w:hAnsi="Times New Roman" w:cs="Times New Roman"/>
          <w:sz w:val="28"/>
          <w:szCs w:val="28"/>
          <w:lang w:eastAsia="ru-RU"/>
        </w:rPr>
        <w:t xml:space="preserve">мышления,   </w:t>
      </w:r>
      <w:proofErr w:type="gramEnd"/>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9F4733" w:rsidRPr="009F4733" w:rsidRDefault="009F4733" w:rsidP="009F4733">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w:t>
      </w:r>
      <w:proofErr w:type="gramStart"/>
      <w:r w:rsidRPr="009F4733">
        <w:rPr>
          <w:rFonts w:ascii="Times New Roman" w:eastAsia="Times New Roman" w:hAnsi="Times New Roman" w:cs="Times New Roman"/>
          <w:sz w:val="28"/>
          <w:szCs w:val="28"/>
          <w:lang w:eastAsia="ru-RU"/>
        </w:rPr>
        <w:t xml:space="preserve">звуком;   </w:t>
      </w:r>
      <w:proofErr w:type="gramEnd"/>
      <w:r w:rsidRPr="009F4733">
        <w:rPr>
          <w:rFonts w:ascii="Times New Roman" w:eastAsia="Times New Roman" w:hAnsi="Times New Roman" w:cs="Times New Roman"/>
          <w:sz w:val="28"/>
          <w:szCs w:val="28"/>
          <w:lang w:eastAsia="ru-RU"/>
        </w:rPr>
        <w:t>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roofErr w:type="gramStart"/>
      <w:r w:rsidRPr="009F4733">
        <w:rPr>
          <w:rFonts w:ascii="Times New Roman" w:eastAsia="Times New Roman" w:hAnsi="Times New Roman" w:cs="Times New Roman"/>
          <w:sz w:val="28"/>
          <w:szCs w:val="28"/>
          <w:lang w:eastAsia="ru-RU"/>
        </w:rPr>
        <w:t>-  «</w:t>
      </w:r>
      <w:proofErr w:type="gramEnd"/>
      <w:r w:rsidRPr="009F4733">
        <w:rPr>
          <w:rFonts w:ascii="Times New Roman" w:eastAsia="Times New Roman" w:hAnsi="Times New Roman" w:cs="Times New Roman"/>
          <w:sz w:val="28"/>
          <w:szCs w:val="28"/>
          <w:lang w:eastAsia="ru-RU"/>
        </w:rPr>
        <w:t>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652D9C" w:rsidRPr="009F4733" w:rsidRDefault="00652D9C" w:rsidP="00652D9C">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w:t>
      </w:r>
      <w:proofErr w:type="gramStart"/>
      <w:r w:rsidRPr="009F4733">
        <w:rPr>
          <w:rFonts w:ascii="Times New Roman" w:eastAsia="Times New Roman" w:hAnsi="Times New Roman" w:cs="Times New Roman"/>
          <w:sz w:val="28"/>
          <w:szCs w:val="28"/>
          <w:lang w:eastAsia="ru-RU"/>
        </w:rPr>
        <w:t>назвать</w:t>
      </w:r>
      <w:proofErr w:type="gramEnd"/>
      <w:r w:rsidRPr="009F4733">
        <w:rPr>
          <w:rFonts w:ascii="Times New Roman" w:eastAsia="Times New Roman" w:hAnsi="Times New Roman" w:cs="Times New Roman"/>
          <w:sz w:val="28"/>
          <w:szCs w:val="28"/>
          <w:lang w:eastAsia="ru-RU"/>
        </w:rPr>
        <w:t xml:space="preserve">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Горький — перец, </w:t>
      </w:r>
      <w:proofErr w:type="gramStart"/>
      <w:r w:rsidRPr="009F4733">
        <w:rPr>
          <w:rFonts w:ascii="Times New Roman" w:eastAsia="Times New Roman" w:hAnsi="Times New Roman" w:cs="Times New Roman"/>
          <w:sz w:val="28"/>
          <w:szCs w:val="28"/>
          <w:lang w:eastAsia="ru-RU"/>
        </w:rPr>
        <w:t>лекарство, ..</w:t>
      </w:r>
      <w:proofErr w:type="gramEnd"/>
      <w:r w:rsidRPr="009F4733">
        <w:rPr>
          <w:rFonts w:ascii="Times New Roman" w:eastAsia="Times New Roman" w:hAnsi="Times New Roman" w:cs="Times New Roman"/>
          <w:sz w:val="28"/>
          <w:szCs w:val="28"/>
          <w:lang w:eastAsia="ru-RU"/>
        </w:rPr>
        <w:t xml:space="preserve">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1"/>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33"/>
    <w:rsid w:val="0011097A"/>
    <w:rsid w:val="001B324E"/>
    <w:rsid w:val="00291C6B"/>
    <w:rsid w:val="003C5EF2"/>
    <w:rsid w:val="00652D9C"/>
    <w:rsid w:val="007536AC"/>
    <w:rsid w:val="00772C6E"/>
    <w:rsid w:val="00986008"/>
    <w:rsid w:val="009F4733"/>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658BE-E675-4B16-A99E-D9723E73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4493-7B3F-476B-BCBE-19D6B0EC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Документы</cp:lastModifiedBy>
  <cp:revision>9</cp:revision>
  <cp:lastPrinted>2016-02-04T11:59:00Z</cp:lastPrinted>
  <dcterms:created xsi:type="dcterms:W3CDTF">2016-02-01T16:41:00Z</dcterms:created>
  <dcterms:modified xsi:type="dcterms:W3CDTF">2016-02-04T19:25:00Z</dcterms:modified>
</cp:coreProperties>
</file>