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377" w:rsidRPr="0023544A" w:rsidRDefault="00612704" w:rsidP="0023544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3544A">
        <w:rPr>
          <w:rFonts w:ascii="Times New Roman" w:hAnsi="Times New Roman" w:cs="Times New Roman"/>
          <w:b/>
          <w:i/>
          <w:sz w:val="32"/>
          <w:szCs w:val="32"/>
        </w:rPr>
        <w:t>Информационный лист</w:t>
      </w:r>
    </w:p>
    <w:p w:rsidR="00612704" w:rsidRPr="0023544A" w:rsidRDefault="00612704">
      <w:pPr>
        <w:rPr>
          <w:rFonts w:ascii="Times New Roman" w:hAnsi="Times New Roman" w:cs="Times New Roman"/>
          <w:sz w:val="32"/>
          <w:szCs w:val="32"/>
        </w:rPr>
      </w:pPr>
      <w:r w:rsidRPr="0023544A">
        <w:rPr>
          <w:rFonts w:ascii="Times New Roman" w:hAnsi="Times New Roman" w:cs="Times New Roman"/>
          <w:sz w:val="32"/>
          <w:szCs w:val="32"/>
        </w:rPr>
        <w:t>Лэпбук на тему мой родной город «</w:t>
      </w:r>
      <w:r w:rsidR="0023544A">
        <w:rPr>
          <w:rFonts w:ascii="Times New Roman" w:hAnsi="Times New Roman" w:cs="Times New Roman"/>
          <w:sz w:val="32"/>
          <w:szCs w:val="32"/>
        </w:rPr>
        <w:t>Добро пожаловать в К</w:t>
      </w:r>
      <w:r w:rsidRPr="0023544A">
        <w:rPr>
          <w:rFonts w:ascii="Times New Roman" w:hAnsi="Times New Roman" w:cs="Times New Roman"/>
          <w:sz w:val="32"/>
          <w:szCs w:val="32"/>
        </w:rPr>
        <w:t>улебаки»</w:t>
      </w:r>
    </w:p>
    <w:p w:rsidR="00612704" w:rsidRPr="0023544A" w:rsidRDefault="00612704">
      <w:pPr>
        <w:rPr>
          <w:rFonts w:ascii="Times New Roman" w:hAnsi="Times New Roman" w:cs="Times New Roman"/>
          <w:sz w:val="32"/>
          <w:szCs w:val="32"/>
        </w:rPr>
      </w:pPr>
      <w:r w:rsidRPr="0023544A">
        <w:rPr>
          <w:rFonts w:ascii="Times New Roman" w:hAnsi="Times New Roman" w:cs="Times New Roman"/>
          <w:b/>
          <w:sz w:val="32"/>
          <w:szCs w:val="32"/>
        </w:rPr>
        <w:t>Цель со</w:t>
      </w:r>
      <w:r w:rsidR="0023544A" w:rsidRPr="0023544A">
        <w:rPr>
          <w:rFonts w:ascii="Times New Roman" w:hAnsi="Times New Roman" w:cs="Times New Roman"/>
          <w:b/>
          <w:sz w:val="32"/>
          <w:szCs w:val="32"/>
        </w:rPr>
        <w:t>з</w:t>
      </w:r>
      <w:r w:rsidRPr="0023544A">
        <w:rPr>
          <w:rFonts w:ascii="Times New Roman" w:hAnsi="Times New Roman" w:cs="Times New Roman"/>
          <w:b/>
          <w:sz w:val="32"/>
          <w:szCs w:val="32"/>
        </w:rPr>
        <w:t>дания лэпбука:</w:t>
      </w:r>
      <w:r w:rsidRPr="0023544A">
        <w:rPr>
          <w:rFonts w:ascii="Times New Roman" w:hAnsi="Times New Roman" w:cs="Times New Roman"/>
          <w:sz w:val="32"/>
          <w:szCs w:val="32"/>
        </w:rPr>
        <w:t xml:space="preserve"> формирование у детей старшего дошкольного возраста основ патриотизма  и чувства сопричастности к культурно-историческому наследию города Кулебаки посредствам развивающих заданий и игр, закрепление детей о родном крае, истории, культуре и людях.</w:t>
      </w:r>
    </w:p>
    <w:p w:rsidR="00612704" w:rsidRPr="0023544A" w:rsidRDefault="00612704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3544A">
        <w:rPr>
          <w:rFonts w:ascii="Times New Roman" w:hAnsi="Times New Roman" w:cs="Times New Roman"/>
          <w:sz w:val="32"/>
          <w:szCs w:val="32"/>
          <w:shd w:val="clear" w:color="auto" w:fill="FFFFFF"/>
        </w:rPr>
        <w:t>Дидактическое посо</w:t>
      </w:r>
      <w:r w:rsidR="00F221FB">
        <w:rPr>
          <w:rFonts w:ascii="Times New Roman" w:hAnsi="Times New Roman" w:cs="Times New Roman"/>
          <w:sz w:val="32"/>
          <w:szCs w:val="32"/>
          <w:shd w:val="clear" w:color="auto" w:fill="FFFFFF"/>
        </w:rPr>
        <w:t>бие лэпбук "Добро пожаловать в К</w:t>
      </w:r>
      <w:r w:rsidRPr="002354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улебаки" представляет собой  папку формата А3 обклеенную цветной бумагой. На страницах папки имеются различные кармашки, разрезные </w:t>
      </w:r>
      <w:r w:rsidR="0023544A">
        <w:rPr>
          <w:rFonts w:ascii="Times New Roman" w:hAnsi="Times New Roman" w:cs="Times New Roman"/>
          <w:sz w:val="32"/>
          <w:szCs w:val="32"/>
          <w:shd w:val="clear" w:color="auto" w:fill="FFFFFF"/>
        </w:rPr>
        <w:t>блокнотики, бумажные конверты</w:t>
      </w:r>
      <w:r w:rsidRPr="0023544A">
        <w:rPr>
          <w:rFonts w:ascii="Times New Roman" w:hAnsi="Times New Roman" w:cs="Times New Roman"/>
          <w:sz w:val="32"/>
          <w:szCs w:val="32"/>
          <w:shd w:val="clear" w:color="auto" w:fill="FFFFFF"/>
        </w:rPr>
        <w:t>, в которых собран материал по теме.</w:t>
      </w:r>
    </w:p>
    <w:p w:rsidR="00612704" w:rsidRPr="0023544A" w:rsidRDefault="00612704" w:rsidP="00612704">
      <w:pPr>
        <w:pStyle w:val="a3"/>
        <w:shd w:val="clear" w:color="auto" w:fill="FFFFFF"/>
        <w:spacing w:after="0" w:afterAutospacing="0"/>
        <w:rPr>
          <w:sz w:val="32"/>
          <w:szCs w:val="32"/>
        </w:rPr>
      </w:pPr>
      <w:r w:rsidRPr="0023544A">
        <w:rPr>
          <w:sz w:val="32"/>
          <w:szCs w:val="32"/>
        </w:rPr>
        <w:t>В лэпбуке собраны материалы о городе для совместной деятельности взрослого с детьми и для самостоятельной деятельности детей.</w:t>
      </w:r>
    </w:p>
    <w:p w:rsidR="00612704" w:rsidRPr="0023544A" w:rsidRDefault="00FE3C61" w:rsidP="00612704">
      <w:pPr>
        <w:pStyle w:val="a3"/>
        <w:shd w:val="clear" w:color="auto" w:fill="FFFFFF"/>
        <w:spacing w:after="0" w:afterAutospacing="0"/>
        <w:rPr>
          <w:sz w:val="32"/>
          <w:szCs w:val="32"/>
        </w:rPr>
      </w:pPr>
      <w:r>
        <w:rPr>
          <w:sz w:val="32"/>
          <w:szCs w:val="32"/>
        </w:rPr>
        <w:t>В него входит 10</w:t>
      </w:r>
      <w:r w:rsidR="00612704" w:rsidRPr="0023544A">
        <w:rPr>
          <w:sz w:val="32"/>
          <w:szCs w:val="32"/>
        </w:rPr>
        <w:t xml:space="preserve"> развивающих заданий.</w:t>
      </w:r>
    </w:p>
    <w:p w:rsidR="003D5737" w:rsidRPr="0023544A" w:rsidRDefault="00612704" w:rsidP="00612704">
      <w:pPr>
        <w:pStyle w:val="a3"/>
        <w:shd w:val="clear" w:color="auto" w:fill="FFFFFF"/>
        <w:spacing w:after="0" w:afterAutospacing="0"/>
        <w:rPr>
          <w:sz w:val="32"/>
          <w:szCs w:val="32"/>
        </w:rPr>
      </w:pPr>
      <w:r w:rsidRPr="0023544A">
        <w:rPr>
          <w:sz w:val="32"/>
          <w:szCs w:val="32"/>
        </w:rPr>
        <w:t>1. Материал о достопримечательностях, заводах и учреждениях города</w:t>
      </w:r>
      <w:r w:rsidR="003D5737" w:rsidRPr="0023544A">
        <w:rPr>
          <w:sz w:val="32"/>
          <w:szCs w:val="32"/>
        </w:rPr>
        <w:t>. Цель: расширение знаний о некоторых учреждениях своего города.</w:t>
      </w:r>
    </w:p>
    <w:p w:rsidR="003D5737" w:rsidRPr="0023544A" w:rsidRDefault="003D5737" w:rsidP="00612704">
      <w:pPr>
        <w:pStyle w:val="a3"/>
        <w:shd w:val="clear" w:color="auto" w:fill="FFFFFF"/>
        <w:spacing w:after="0" w:afterAutospacing="0"/>
        <w:rPr>
          <w:sz w:val="32"/>
          <w:szCs w:val="32"/>
        </w:rPr>
      </w:pPr>
      <w:r w:rsidRPr="0023544A">
        <w:rPr>
          <w:sz w:val="32"/>
          <w:szCs w:val="32"/>
        </w:rPr>
        <w:t xml:space="preserve">2. Материал об истории города, героях войны. Цель: познакомить детей с историческими фактами, связанными с родным городом. </w:t>
      </w:r>
    </w:p>
    <w:p w:rsidR="008966D9" w:rsidRPr="008966D9" w:rsidRDefault="0023544A" w:rsidP="00F221FB">
      <w:pPr>
        <w:pStyle w:val="a3"/>
        <w:spacing w:after="0" w:afterAutospacing="0"/>
        <w:rPr>
          <w:sz w:val="32"/>
          <w:szCs w:val="32"/>
          <w:shd w:val="clear" w:color="auto" w:fill="FFFFFF"/>
        </w:rPr>
      </w:pPr>
      <w:r w:rsidRPr="0023544A">
        <w:rPr>
          <w:sz w:val="32"/>
          <w:szCs w:val="32"/>
        </w:rPr>
        <w:t>3</w:t>
      </w:r>
      <w:r w:rsidR="003D5737" w:rsidRPr="0023544A">
        <w:rPr>
          <w:sz w:val="32"/>
          <w:szCs w:val="32"/>
        </w:rPr>
        <w:t>. Пословицы и поговорки о родине. Цель</w:t>
      </w:r>
      <w:r w:rsidR="003D5737" w:rsidRPr="008966D9">
        <w:rPr>
          <w:sz w:val="32"/>
          <w:szCs w:val="32"/>
        </w:rPr>
        <w:t xml:space="preserve">: </w:t>
      </w:r>
      <w:r w:rsidR="008966D9" w:rsidRPr="008966D9">
        <w:rPr>
          <w:sz w:val="32"/>
          <w:szCs w:val="32"/>
          <w:shd w:val="clear" w:color="auto" w:fill="F4F4F4"/>
        </w:rPr>
        <w:t>познакомит детей с народной мудростью о Родине</w:t>
      </w:r>
      <w:r w:rsidR="008966D9">
        <w:rPr>
          <w:sz w:val="32"/>
          <w:szCs w:val="32"/>
          <w:shd w:val="clear" w:color="auto" w:fill="F4F4F4"/>
        </w:rPr>
        <w:t>.</w:t>
      </w:r>
    </w:p>
    <w:p w:rsidR="003D5737" w:rsidRPr="0023544A" w:rsidRDefault="0023544A" w:rsidP="00612704">
      <w:pPr>
        <w:pStyle w:val="a3"/>
        <w:shd w:val="clear" w:color="auto" w:fill="FFFFFF"/>
        <w:spacing w:after="0" w:afterAutospacing="0"/>
        <w:rPr>
          <w:sz w:val="32"/>
          <w:szCs w:val="32"/>
        </w:rPr>
      </w:pPr>
      <w:r w:rsidRPr="0023544A">
        <w:rPr>
          <w:sz w:val="32"/>
          <w:szCs w:val="32"/>
        </w:rPr>
        <w:t>4</w:t>
      </w:r>
      <w:r w:rsidR="003D5737" w:rsidRPr="0023544A">
        <w:rPr>
          <w:sz w:val="32"/>
          <w:szCs w:val="32"/>
        </w:rPr>
        <w:t>. Стихи и песни о родном городе. Цель: воспитыв</w:t>
      </w:r>
      <w:r w:rsidR="00F221FB">
        <w:rPr>
          <w:sz w:val="32"/>
          <w:szCs w:val="32"/>
        </w:rPr>
        <w:t>а</w:t>
      </w:r>
      <w:r w:rsidR="003D5737" w:rsidRPr="0023544A">
        <w:rPr>
          <w:sz w:val="32"/>
          <w:szCs w:val="32"/>
        </w:rPr>
        <w:t>ть чувство гордости за пэтов-земляков.</w:t>
      </w:r>
    </w:p>
    <w:p w:rsidR="00612704" w:rsidRPr="0023544A" w:rsidRDefault="0023544A" w:rsidP="00612704">
      <w:pPr>
        <w:pStyle w:val="a3"/>
        <w:shd w:val="clear" w:color="auto" w:fill="FFFFFF"/>
        <w:spacing w:after="0" w:afterAutospacing="0"/>
        <w:rPr>
          <w:sz w:val="32"/>
          <w:szCs w:val="32"/>
        </w:rPr>
      </w:pPr>
      <w:r w:rsidRPr="0023544A">
        <w:rPr>
          <w:sz w:val="32"/>
          <w:szCs w:val="32"/>
        </w:rPr>
        <w:t>5</w:t>
      </w:r>
      <w:r w:rsidR="00612704" w:rsidRPr="0023544A">
        <w:rPr>
          <w:sz w:val="32"/>
          <w:szCs w:val="32"/>
        </w:rPr>
        <w:t>. Дидактическая игра ребусы. Цель: создать условия для активизации мыслительной и познавательной деятельности учащихся в процессе изучения материала по теме "Родина" через решение ребусов.</w:t>
      </w:r>
    </w:p>
    <w:p w:rsidR="00612704" w:rsidRPr="0023544A" w:rsidRDefault="0023544A" w:rsidP="00612704">
      <w:pPr>
        <w:pStyle w:val="a3"/>
        <w:shd w:val="clear" w:color="auto" w:fill="FFFFFF"/>
        <w:spacing w:after="0" w:afterAutospacing="0"/>
        <w:rPr>
          <w:sz w:val="32"/>
          <w:szCs w:val="32"/>
          <w:shd w:val="clear" w:color="auto" w:fill="FFFFFF"/>
        </w:rPr>
      </w:pPr>
      <w:r w:rsidRPr="0023544A">
        <w:rPr>
          <w:sz w:val="32"/>
          <w:szCs w:val="32"/>
        </w:rPr>
        <w:t>6</w:t>
      </w:r>
      <w:r w:rsidR="00612704" w:rsidRPr="0023544A">
        <w:rPr>
          <w:sz w:val="32"/>
          <w:szCs w:val="32"/>
        </w:rPr>
        <w:t xml:space="preserve">. </w:t>
      </w:r>
      <w:r w:rsidR="00F221FB">
        <w:rPr>
          <w:sz w:val="32"/>
          <w:szCs w:val="32"/>
        </w:rPr>
        <w:t>Дидак</w:t>
      </w:r>
      <w:r w:rsidR="003D5737" w:rsidRPr="0023544A">
        <w:rPr>
          <w:sz w:val="32"/>
          <w:szCs w:val="32"/>
        </w:rPr>
        <w:t xml:space="preserve">тическая игра «Лото» Цель: </w:t>
      </w:r>
      <w:proofErr w:type="gramStart"/>
      <w:r w:rsidR="003D5737" w:rsidRPr="0023544A">
        <w:rPr>
          <w:sz w:val="32"/>
          <w:szCs w:val="32"/>
          <w:shd w:val="clear" w:color="auto" w:fill="FFFFFF"/>
        </w:rPr>
        <w:t>научить детей правильно соотносить</w:t>
      </w:r>
      <w:proofErr w:type="gramEnd"/>
      <w:r w:rsidR="003D5737" w:rsidRPr="0023544A">
        <w:rPr>
          <w:sz w:val="32"/>
          <w:szCs w:val="32"/>
          <w:shd w:val="clear" w:color="auto" w:fill="FFFFFF"/>
        </w:rPr>
        <w:t xml:space="preserve"> название и изображение предмета.</w:t>
      </w:r>
    </w:p>
    <w:p w:rsidR="003D5737" w:rsidRPr="0023544A" w:rsidRDefault="0023544A" w:rsidP="00612704">
      <w:pPr>
        <w:pStyle w:val="a3"/>
        <w:shd w:val="clear" w:color="auto" w:fill="FFFFFF"/>
        <w:spacing w:after="0" w:afterAutospacing="0"/>
        <w:rPr>
          <w:sz w:val="32"/>
          <w:szCs w:val="32"/>
          <w:shd w:val="clear" w:color="auto" w:fill="FFFFFF"/>
        </w:rPr>
      </w:pPr>
      <w:r w:rsidRPr="0023544A">
        <w:rPr>
          <w:sz w:val="32"/>
          <w:szCs w:val="32"/>
          <w:shd w:val="clear" w:color="auto" w:fill="FFFFFF"/>
        </w:rPr>
        <w:lastRenderedPageBreak/>
        <w:t>7</w:t>
      </w:r>
      <w:r w:rsidR="003D5737" w:rsidRPr="0023544A">
        <w:rPr>
          <w:sz w:val="32"/>
          <w:szCs w:val="32"/>
          <w:shd w:val="clear" w:color="auto" w:fill="FFFFFF"/>
        </w:rPr>
        <w:t>. Дидакти</w:t>
      </w:r>
      <w:r w:rsidR="00F221FB">
        <w:rPr>
          <w:sz w:val="32"/>
          <w:szCs w:val="32"/>
          <w:shd w:val="clear" w:color="auto" w:fill="FFFFFF"/>
        </w:rPr>
        <w:t>ческая игра «Что из чего сделан</w:t>
      </w:r>
      <w:r w:rsidR="003D5737" w:rsidRPr="0023544A">
        <w:rPr>
          <w:sz w:val="32"/>
          <w:szCs w:val="32"/>
          <w:shd w:val="clear" w:color="auto" w:fill="FFFFFF"/>
        </w:rPr>
        <w:t>о» Цель: рассказать детям какая продукция производится на заводах</w:t>
      </w:r>
      <w:r w:rsidR="008966D9">
        <w:rPr>
          <w:sz w:val="32"/>
          <w:szCs w:val="32"/>
          <w:shd w:val="clear" w:color="auto" w:fill="FFFFFF"/>
        </w:rPr>
        <w:t>, с</w:t>
      </w:r>
      <w:r w:rsidR="003D5737" w:rsidRPr="0023544A">
        <w:rPr>
          <w:sz w:val="32"/>
          <w:szCs w:val="32"/>
          <w:shd w:val="clear" w:color="auto" w:fill="FFFFFF"/>
        </w:rPr>
        <w:t>овершенствовать знания детей о предметах окружающей действительности, и о материалах из которых они сделаны.</w:t>
      </w:r>
    </w:p>
    <w:p w:rsidR="0023544A" w:rsidRDefault="0023544A" w:rsidP="0023544A">
      <w:pPr>
        <w:pStyle w:val="a3"/>
        <w:rPr>
          <w:color w:val="000000"/>
          <w:sz w:val="32"/>
          <w:szCs w:val="32"/>
        </w:rPr>
      </w:pPr>
      <w:r w:rsidRPr="0023544A">
        <w:rPr>
          <w:sz w:val="32"/>
          <w:szCs w:val="32"/>
          <w:shd w:val="clear" w:color="auto" w:fill="FFFFFF"/>
        </w:rPr>
        <w:t>8. Дидактическая игра «Пазлы»</w:t>
      </w:r>
      <w:r w:rsidRPr="0023544A">
        <w:rPr>
          <w:color w:val="000000"/>
          <w:sz w:val="32"/>
          <w:szCs w:val="32"/>
        </w:rPr>
        <w:t xml:space="preserve"> </w:t>
      </w:r>
      <w:r w:rsidRPr="0023544A">
        <w:rPr>
          <w:rStyle w:val="apple-converted-space"/>
          <w:color w:val="000000"/>
          <w:sz w:val="32"/>
          <w:szCs w:val="32"/>
        </w:rPr>
        <w:t> </w:t>
      </w:r>
      <w:r w:rsidRPr="0023544A">
        <w:rPr>
          <w:color w:val="000000"/>
          <w:sz w:val="32"/>
          <w:szCs w:val="32"/>
        </w:rPr>
        <w:t>учить собирать целое из частей, развивать зрительное восприятие, внимание.</w:t>
      </w:r>
    </w:p>
    <w:p w:rsidR="008966D9" w:rsidRDefault="008966D9" w:rsidP="0023544A">
      <w:pPr>
        <w:pStyle w:val="a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9. Дидактическая игра «Наши церкви» (найди нужный элемент) Цель: закреплять умение находить элементы картинки.</w:t>
      </w:r>
    </w:p>
    <w:p w:rsidR="00FE3C61" w:rsidRPr="0023544A" w:rsidRDefault="00FE3C61" w:rsidP="0023544A">
      <w:pPr>
        <w:pStyle w:val="a3"/>
        <w:rPr>
          <w:rFonts w:ascii="Tahoma" w:hAnsi="Tahoma" w:cs="Tahom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10. Дидактическая игра «Найди пару» Цель: учить </w:t>
      </w:r>
      <w:r w:rsidR="00F221FB">
        <w:rPr>
          <w:color w:val="000000"/>
          <w:sz w:val="32"/>
          <w:szCs w:val="32"/>
        </w:rPr>
        <w:t>сравнивать</w:t>
      </w:r>
      <w:r>
        <w:rPr>
          <w:color w:val="000000"/>
          <w:sz w:val="32"/>
          <w:szCs w:val="32"/>
        </w:rPr>
        <w:t xml:space="preserve"> город в старые времена и сегодняшние дни. </w:t>
      </w:r>
    </w:p>
    <w:p w:rsidR="00612704" w:rsidRPr="008966D9" w:rsidRDefault="00612704" w:rsidP="00612704">
      <w:pPr>
        <w:pStyle w:val="a3"/>
        <w:shd w:val="clear" w:color="auto" w:fill="FFFFFF"/>
        <w:spacing w:after="0" w:afterAutospacing="0"/>
        <w:rPr>
          <w:color w:val="000000"/>
          <w:sz w:val="32"/>
          <w:szCs w:val="32"/>
        </w:rPr>
      </w:pPr>
      <w:r w:rsidRPr="008966D9">
        <w:rPr>
          <w:color w:val="000000"/>
          <w:sz w:val="32"/>
          <w:szCs w:val="32"/>
        </w:rPr>
        <w:t>Дидак</w:t>
      </w:r>
      <w:r w:rsidR="008966D9" w:rsidRPr="008966D9">
        <w:rPr>
          <w:color w:val="000000"/>
          <w:sz w:val="32"/>
          <w:szCs w:val="32"/>
        </w:rPr>
        <w:t xml:space="preserve">тическое пособие лэпбук </w:t>
      </w:r>
      <w:r w:rsidRPr="008966D9">
        <w:rPr>
          <w:color w:val="000000"/>
          <w:sz w:val="32"/>
          <w:szCs w:val="32"/>
        </w:rPr>
        <w:t>можно использовать как в совместной деятельности в</w:t>
      </w:r>
      <w:r w:rsidR="008966D9" w:rsidRPr="008966D9">
        <w:rPr>
          <w:color w:val="000000"/>
          <w:sz w:val="32"/>
          <w:szCs w:val="32"/>
        </w:rPr>
        <w:t xml:space="preserve">зрослого с ребенком, </w:t>
      </w:r>
      <w:r w:rsidRPr="008966D9">
        <w:rPr>
          <w:color w:val="000000"/>
          <w:sz w:val="32"/>
          <w:szCs w:val="32"/>
        </w:rPr>
        <w:t>так и в самостоятельной деятельности</w:t>
      </w:r>
      <w:r w:rsidR="008966D9" w:rsidRPr="008966D9">
        <w:rPr>
          <w:color w:val="000000"/>
          <w:sz w:val="32"/>
          <w:szCs w:val="32"/>
        </w:rPr>
        <w:t>.</w:t>
      </w:r>
    </w:p>
    <w:p w:rsidR="008966D9" w:rsidRPr="008966D9" w:rsidRDefault="008966D9" w:rsidP="00F221FB">
      <w:pPr>
        <w:pStyle w:val="a3"/>
        <w:spacing w:before="95" w:beforeAutospacing="0" w:after="95" w:afterAutospacing="0"/>
        <w:rPr>
          <w:sz w:val="32"/>
          <w:szCs w:val="32"/>
        </w:rPr>
      </w:pPr>
      <w:r w:rsidRPr="008966D9">
        <w:rPr>
          <w:sz w:val="32"/>
          <w:szCs w:val="32"/>
        </w:rPr>
        <w:t>1. Он помогает ребенку по своему желанию организовать информацию по изучаемой теме и лучше понять и запомнить материал.</w:t>
      </w:r>
    </w:p>
    <w:p w:rsidR="008966D9" w:rsidRPr="008966D9" w:rsidRDefault="008966D9" w:rsidP="00F221FB">
      <w:pPr>
        <w:pStyle w:val="a3"/>
        <w:spacing w:before="95" w:beforeAutospacing="0" w:after="95" w:afterAutospacing="0"/>
        <w:rPr>
          <w:sz w:val="32"/>
          <w:szCs w:val="32"/>
        </w:rPr>
      </w:pPr>
      <w:r w:rsidRPr="008966D9">
        <w:rPr>
          <w:sz w:val="32"/>
          <w:szCs w:val="32"/>
        </w:rPr>
        <w:t>2. Это отличный способ для повторения пройденного. В любое удобное время ребенок просто открывает ЛЭПБУК и с радостью занимается.</w:t>
      </w:r>
    </w:p>
    <w:p w:rsidR="008966D9" w:rsidRPr="008966D9" w:rsidRDefault="008966D9" w:rsidP="00F221FB">
      <w:pPr>
        <w:pStyle w:val="a3"/>
        <w:spacing w:before="95" w:beforeAutospacing="0" w:after="95" w:afterAutospacing="0"/>
        <w:rPr>
          <w:sz w:val="32"/>
          <w:szCs w:val="32"/>
        </w:rPr>
      </w:pPr>
      <w:r w:rsidRPr="008966D9">
        <w:rPr>
          <w:sz w:val="32"/>
          <w:szCs w:val="32"/>
        </w:rPr>
        <w:t>3. Дети учатся самостоятельно изучать и организовывать информацию.</w:t>
      </w:r>
    </w:p>
    <w:p w:rsidR="008966D9" w:rsidRPr="008966D9" w:rsidRDefault="008966D9" w:rsidP="00F221FB">
      <w:pPr>
        <w:pStyle w:val="a3"/>
        <w:spacing w:before="95" w:beforeAutospacing="0" w:after="95" w:afterAutospacing="0"/>
        <w:rPr>
          <w:sz w:val="32"/>
          <w:szCs w:val="32"/>
        </w:rPr>
      </w:pPr>
      <w:r w:rsidRPr="008966D9">
        <w:rPr>
          <w:sz w:val="32"/>
          <w:szCs w:val="32"/>
        </w:rPr>
        <w:t xml:space="preserve">Такая увлекательная форма работы способствует развитию личности, мотивации и способностей ребенка. Кстати, совершенно необязательно выполнить все задания, заложенные в ЛЭПБУК, за один раз или за один день. Многие из них рассчитаны на длительную работу, изучение дополнительной информации и проведение собственных исследований. </w:t>
      </w:r>
    </w:p>
    <w:p w:rsidR="008966D9" w:rsidRDefault="008966D9" w:rsidP="00FE3C61">
      <w:r>
        <w:rPr>
          <w:noProof/>
          <w:lang w:eastAsia="ru-RU"/>
        </w:rPr>
        <w:drawing>
          <wp:inline distT="0" distB="0" distL="0" distR="0">
            <wp:extent cx="2580638" cy="1698172"/>
            <wp:effectExtent l="19050" t="0" r="0" b="0"/>
            <wp:docPr id="1" name="Рисунок 0" descr="20170419_122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19_12244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368" cy="169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3095939" cy="1637188"/>
            <wp:effectExtent l="19050" t="0" r="9211" b="0"/>
            <wp:docPr id="2" name="Рисунок 1" descr="20170419_122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19_12252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7882" cy="163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6D9" w:rsidSect="008966D9">
      <w:pgSz w:w="11906" w:h="16838"/>
      <w:pgMar w:top="1134" w:right="850" w:bottom="1134" w:left="1276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12704"/>
    <w:rsid w:val="0023544A"/>
    <w:rsid w:val="003D5737"/>
    <w:rsid w:val="005F3B34"/>
    <w:rsid w:val="00612704"/>
    <w:rsid w:val="00654578"/>
    <w:rsid w:val="00691E10"/>
    <w:rsid w:val="008966D9"/>
    <w:rsid w:val="00C65990"/>
    <w:rsid w:val="00E05377"/>
    <w:rsid w:val="00F221FB"/>
    <w:rsid w:val="00FE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12704"/>
  </w:style>
  <w:style w:type="paragraph" w:styleId="a3">
    <w:name w:val="Normal (Web)"/>
    <w:basedOn w:val="a"/>
    <w:uiPriority w:val="99"/>
    <w:semiHidden/>
    <w:unhideWhenUsed/>
    <w:rsid w:val="00612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EBE6C-C1F6-4530-8536-875982F9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2017-04-19T11:09:00Z</cp:lastPrinted>
  <dcterms:created xsi:type="dcterms:W3CDTF">2017-04-19T10:17:00Z</dcterms:created>
  <dcterms:modified xsi:type="dcterms:W3CDTF">2017-04-21T11:01:00Z</dcterms:modified>
</cp:coreProperties>
</file>