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A0" w:rsidRDefault="00BC1CA0" w:rsidP="00BC1CA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</w:pP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i w:val="0"/>
          <w:iCs w:val="0"/>
          <w:color w:val="00B05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  <w:t>Чем занять ребенка в период самоизоляции?</w:t>
      </w:r>
    </w:p>
    <w:p w:rsidR="00BC1CA0" w:rsidRDefault="00BC1CA0" w:rsidP="00BC1CA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  <w:t>Например, развитием мелкой моторики с помощью подручных средств!</w:t>
      </w:r>
    </w:p>
    <w:p w:rsidR="00BC1CA0" w:rsidRDefault="00BC1CA0" w:rsidP="00BC1CA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</w:pPr>
    </w:p>
    <w:p w:rsidR="00BC1CA0" w:rsidRDefault="00BC1CA0" w:rsidP="00BC1CA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i w:val="0"/>
          <w:iCs w:val="0"/>
          <w:color w:val="00B050"/>
          <w:sz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86125" cy="2464594"/>
            <wp:effectExtent l="19050" t="0" r="9525" b="0"/>
            <wp:docPr id="13" name="Рисунок 13" descr="https://nsportal.ru/sites/default/files/2020/04/09/dscn5995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2020/04/09/dscn5995-1024x7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i w:val="0"/>
          <w:iCs w:val="0"/>
          <w:color w:val="00B050"/>
          <w:sz w:val="23"/>
          <w:szCs w:val="23"/>
          <w:lang w:eastAsia="ru-RU"/>
        </w:rPr>
      </w:pP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444444"/>
          <w:sz w:val="23"/>
          <w:szCs w:val="23"/>
          <w:lang w:eastAsia="ru-RU"/>
        </w:rPr>
        <w:t xml:space="preserve">   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Мелкая моторика – это способность выполнять мелкие и точные движения кистями и пальцами рук. Развитие мелкой моторики играет важнейшую роль для общего развития ребенка.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  В головном мозге речевой и моторный центры расположены очень близко друг к другу. Именно поэтому для своевременного развития речи ребенка необходимо большое внимание уделять развитию мелкой моторики.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 Когда ваш ребенок по каким-то причинам не посещает садик, не отчаивайтесь! Материалы для развития мелкой моторики у вас дома - пруд пруди!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    Что может развивать мелкую моторику рук?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• Различные игры с пальчиками, где необходимо выполнять те или иные движения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• Игры, где требуется что-то брать, сжимать — разжимать, выливать — наливать, насыпать — высыпать, закручивать – откручивать и т. д.</w:t>
      </w:r>
      <w:proofErr w:type="gramEnd"/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    Итак, вы дома с ребенком, оглянитесь вокруг и начинайте экспериментировать!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   Игры с крупными пуговицами. 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Ребенок складывает пуговицы башенки. Или возьмите пластиковую бутылку и покажите ребенку, как пуговицы можно проталкивать в горлышко бутылки.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   Игра с дуршлагом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. Дайте ребенку плотные нитки, или тонкие шнурки и покажите, как можно просовывать нитки в дырочки.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   Игры с сыпучими материалами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. В глубокую ёмкость насыпаем фасоль и запускаем в неё  руки и изображаем, как будто мы начинаем месить тесто.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    Насыпаем в глубокую тарелку сухой горох или фасоль, рядом ставим небольшие стаканчики или  емкости из глубоких вкладышей. Перекладываем крупу </w:t>
      </w: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из</w:t>
      </w:r>
      <w:proofErr w:type="gram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 тарелку в стаканчики ложкой или попеременно большим и средним пальцами.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     В пластиковый тазик кладем мелкие игрушки из </w:t>
      </w: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киндеров</w:t>
      </w:r>
      <w:proofErr w:type="gram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, затем засыпаем их любым видом крупы (будь то гречка, горох или фасоль). Предлагаем ребенку найти «сокровища» (то есть фигурки из </w:t>
      </w: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киндеров</w:t>
      </w:r>
      <w:proofErr w:type="gram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).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 Поставьте перед ребенком две чашки. В одну насыпьте крупу, а другую оставьте пустой. Покажите ребенку, как набрать ложкой крупу в одной чашке и пересыпать ее в другую, затем в бутылку с узким горлышком.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lastRenderedPageBreak/>
        <w:t>  Высыпав крупу в одну из емкостей, покажите ребенку, как можно </w:t>
      </w: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руками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пересыпать ее в пустую посуду с широким горлышком.-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 Рисуем по крупе.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 На яркий поднос тонким равномерным слоем рассыпаем манную крупу. Проводим пальцем ребенка по крупе. Получится яркая контрастная линия. Позвольте малышу самому нарисовать несколько хаотических линий. </w:t>
      </w: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Затем попробуйте вместе нарисовать какие-нибудь предметы (забор, дождик, волны, буквы, лучики для солнышка, дождик, радугу, снежинки и </w:t>
      </w:r>
      <w:proofErr w:type="spell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т.д</w:t>
      </w:r>
      <w:proofErr w:type="spell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).</w:t>
      </w:r>
      <w:proofErr w:type="gram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 Пусть ребенок рисует пальчиком по крупе, оставляя различные фигуры. Покажите малышу, как рисовать простейшие фигуры: квадратики, ромбики, кружочки. Такое рисование способствует развитию не только мелкой моторике, но и развивает фантазию, воображение.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   Игры с прищепками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. Развешивание носовых платочков после стирки и закрепление их прищепками. Можно сопровождать работу проговариванием стишка: «Прищеплю прищепки ловко я на мамину веревку».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 Игры с макаронами. 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Попробуйте смастерить бусы! Потребуются макароны с крупным просветом и длинный шнурок. Покажите малышу, как можно нанизывать макароны на иглу с продетым в нее шнурком. Пусть ребенок попробует это сделать сам. Шнурок с макаронами можно связать, сделав подобие бус. Нанизывать можно все, что нанизывается: пуговицы, бусы, рожки и макароны, сушки, нарезанные трубочки от коктейля, крючки от карнизов.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  Игра с водой. 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 xml:space="preserve">Налейте воды в тазик, положите туда крышечки от пластиковых бутылок или небольшие фигурки от </w:t>
      </w:r>
      <w:proofErr w:type="gramStart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киндеров</w:t>
      </w:r>
      <w:proofErr w:type="gramEnd"/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, дайте ребенку ситечко на ручке, пусть вылавливает предметы и складывает их в сухую емкость.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 Лепка. 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b/>
          <w:bCs/>
          <w:i w:val="0"/>
          <w:iCs w:val="0"/>
          <w:color w:val="7030A0"/>
          <w:sz w:val="23"/>
          <w:lang w:eastAsia="ru-RU"/>
        </w:rPr>
        <w:t>  Игры с молниями.</w:t>
      </w: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 Наверняка у вас дома есть застежки-молнии. Дайте их ребенку, он будет с удовольствием с ними играть.</w:t>
      </w:r>
    </w:p>
    <w:p w:rsidR="00BC1CA0" w:rsidRPr="00BC1CA0" w:rsidRDefault="00BC1CA0" w:rsidP="00BC1CA0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</w:pPr>
      <w:r w:rsidRPr="00BC1CA0">
        <w:rPr>
          <w:rFonts w:ascii="Arial" w:eastAsia="Times New Roman" w:hAnsi="Arial" w:cs="Arial"/>
          <w:i w:val="0"/>
          <w:iCs w:val="0"/>
          <w:color w:val="7030A0"/>
          <w:sz w:val="23"/>
          <w:szCs w:val="23"/>
          <w:lang w:eastAsia="ru-RU"/>
        </w:rPr>
        <w:t>Внимание: Игры для развития мелкой моторики должны проводиться под наблюдением взрослых!</w:t>
      </w:r>
    </w:p>
    <w:p w:rsidR="000526FC" w:rsidRDefault="00BC1CA0" w:rsidP="00BC1CA0">
      <w:pPr>
        <w:ind w:left="-567"/>
        <w:rPr>
          <w:color w:val="7030A0"/>
        </w:rPr>
      </w:pPr>
      <w:r>
        <w:rPr>
          <w:noProof/>
          <w:lang w:eastAsia="ru-RU"/>
        </w:rPr>
        <w:drawing>
          <wp:inline distT="0" distB="0" distL="0" distR="0">
            <wp:extent cx="1981200" cy="1829166"/>
            <wp:effectExtent l="19050" t="0" r="0" b="0"/>
            <wp:docPr id="1" name="Рисунок 1" descr="https://nsportal.ru/sites/default/files/2020/04/09/cremallera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4/09/cremalleras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60" cy="183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7030A0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628900" cy="1752600"/>
            <wp:effectExtent l="19050" t="0" r="0" b="0"/>
            <wp:docPr id="4" name="Рисунок 4" descr="https://nsportal.ru/sites/default/files/2020/04/09/3c45c738c9ae0a73106d5de9bfcfb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0/04/09/3c45c738c9ae0a73106d5de9bfcfb2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07" cy="175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CA0" w:rsidRPr="00BC1CA0" w:rsidRDefault="00BC1CA0" w:rsidP="00BC1CA0">
      <w:pPr>
        <w:ind w:left="-567"/>
        <w:rPr>
          <w:color w:val="7030A0"/>
        </w:rPr>
      </w:pPr>
      <w:r>
        <w:rPr>
          <w:noProof/>
          <w:lang w:eastAsia="ru-RU"/>
        </w:rPr>
        <w:drawing>
          <wp:inline distT="0" distB="0" distL="0" distR="0">
            <wp:extent cx="1510532" cy="2009775"/>
            <wp:effectExtent l="19050" t="0" r="0" b="0"/>
            <wp:docPr id="7" name="Рисунок 7" descr="https://nsportal.ru/sites/default/files/2020/04/09/718e8000620647618874af13d43a7763-montessori-atelier-montessori-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20/04/09/718e8000620647618874af13d43a7763-montessori-atelier-montessori-an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532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8093" cy="1743075"/>
            <wp:effectExtent l="19050" t="0" r="1757" b="0"/>
            <wp:docPr id="10" name="Рисунок 10" descr="https://nsportal.ru/sites/default/files/2020/04/09/17419bb08867279e41a6326015f36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20/04/09/17419bb08867279e41a6326015f36f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93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CA0" w:rsidRPr="00BC1CA0" w:rsidSect="00BC1CA0">
      <w:pgSz w:w="11906" w:h="16838"/>
      <w:pgMar w:top="709" w:right="850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CA0"/>
    <w:rsid w:val="00002124"/>
    <w:rsid w:val="00015DB5"/>
    <w:rsid w:val="000526FC"/>
    <w:rsid w:val="000558C2"/>
    <w:rsid w:val="00076F3B"/>
    <w:rsid w:val="000917DB"/>
    <w:rsid w:val="000E2930"/>
    <w:rsid w:val="000E3AB8"/>
    <w:rsid w:val="000E3C19"/>
    <w:rsid w:val="000E414F"/>
    <w:rsid w:val="000E533C"/>
    <w:rsid w:val="00100B0B"/>
    <w:rsid w:val="001045BF"/>
    <w:rsid w:val="001071E4"/>
    <w:rsid w:val="00130352"/>
    <w:rsid w:val="00150AAD"/>
    <w:rsid w:val="00151E5C"/>
    <w:rsid w:val="00161424"/>
    <w:rsid w:val="0019367A"/>
    <w:rsid w:val="001A60E3"/>
    <w:rsid w:val="001D4150"/>
    <w:rsid w:val="001E2CD2"/>
    <w:rsid w:val="001E75D2"/>
    <w:rsid w:val="001F52FB"/>
    <w:rsid w:val="002178F8"/>
    <w:rsid w:val="00225008"/>
    <w:rsid w:val="00233AF8"/>
    <w:rsid w:val="0025278A"/>
    <w:rsid w:val="00256EA5"/>
    <w:rsid w:val="0029079F"/>
    <w:rsid w:val="002A37A0"/>
    <w:rsid w:val="00335CA6"/>
    <w:rsid w:val="00351B5B"/>
    <w:rsid w:val="0035409B"/>
    <w:rsid w:val="003735F2"/>
    <w:rsid w:val="003E3FD4"/>
    <w:rsid w:val="00402727"/>
    <w:rsid w:val="00421138"/>
    <w:rsid w:val="00421F5A"/>
    <w:rsid w:val="00441702"/>
    <w:rsid w:val="00476BA1"/>
    <w:rsid w:val="004E017C"/>
    <w:rsid w:val="004E433E"/>
    <w:rsid w:val="00521B50"/>
    <w:rsid w:val="005220A8"/>
    <w:rsid w:val="005350CF"/>
    <w:rsid w:val="00542476"/>
    <w:rsid w:val="00544631"/>
    <w:rsid w:val="005453D0"/>
    <w:rsid w:val="00552A0A"/>
    <w:rsid w:val="0056707C"/>
    <w:rsid w:val="0058465D"/>
    <w:rsid w:val="00593354"/>
    <w:rsid w:val="00594517"/>
    <w:rsid w:val="005A61AF"/>
    <w:rsid w:val="005D6F44"/>
    <w:rsid w:val="005D6FAB"/>
    <w:rsid w:val="00625E94"/>
    <w:rsid w:val="00643B2D"/>
    <w:rsid w:val="006A41DC"/>
    <w:rsid w:val="006D506D"/>
    <w:rsid w:val="00721B11"/>
    <w:rsid w:val="00733BC9"/>
    <w:rsid w:val="0075682A"/>
    <w:rsid w:val="007973A5"/>
    <w:rsid w:val="007E525B"/>
    <w:rsid w:val="007F5D5A"/>
    <w:rsid w:val="00813108"/>
    <w:rsid w:val="008277EB"/>
    <w:rsid w:val="008347BE"/>
    <w:rsid w:val="00854344"/>
    <w:rsid w:val="00865175"/>
    <w:rsid w:val="00875F78"/>
    <w:rsid w:val="00896765"/>
    <w:rsid w:val="008B3A7D"/>
    <w:rsid w:val="008D2B83"/>
    <w:rsid w:val="008E3345"/>
    <w:rsid w:val="00975BE0"/>
    <w:rsid w:val="00975C5C"/>
    <w:rsid w:val="009864E0"/>
    <w:rsid w:val="009A1B3C"/>
    <w:rsid w:val="009B578E"/>
    <w:rsid w:val="009C0B43"/>
    <w:rsid w:val="009C190C"/>
    <w:rsid w:val="009C1FCA"/>
    <w:rsid w:val="009C4E7E"/>
    <w:rsid w:val="009D0C18"/>
    <w:rsid w:val="00A4325F"/>
    <w:rsid w:val="00A43F9A"/>
    <w:rsid w:val="00A50546"/>
    <w:rsid w:val="00A570B4"/>
    <w:rsid w:val="00A578C6"/>
    <w:rsid w:val="00A6420D"/>
    <w:rsid w:val="00AF7957"/>
    <w:rsid w:val="00B5172E"/>
    <w:rsid w:val="00B77FDB"/>
    <w:rsid w:val="00BB0782"/>
    <w:rsid w:val="00BB6EE1"/>
    <w:rsid w:val="00BC1CA0"/>
    <w:rsid w:val="00BD3FBB"/>
    <w:rsid w:val="00BD4723"/>
    <w:rsid w:val="00BD7175"/>
    <w:rsid w:val="00BE4C6F"/>
    <w:rsid w:val="00BF03B3"/>
    <w:rsid w:val="00BF287D"/>
    <w:rsid w:val="00C14929"/>
    <w:rsid w:val="00C24073"/>
    <w:rsid w:val="00C56865"/>
    <w:rsid w:val="00C80452"/>
    <w:rsid w:val="00C8597A"/>
    <w:rsid w:val="00CC12EC"/>
    <w:rsid w:val="00D174CB"/>
    <w:rsid w:val="00D3065E"/>
    <w:rsid w:val="00D51DDC"/>
    <w:rsid w:val="00D63CB7"/>
    <w:rsid w:val="00D65844"/>
    <w:rsid w:val="00D76719"/>
    <w:rsid w:val="00D96F02"/>
    <w:rsid w:val="00DA6F67"/>
    <w:rsid w:val="00E01582"/>
    <w:rsid w:val="00E01DEF"/>
    <w:rsid w:val="00E7464F"/>
    <w:rsid w:val="00E77C40"/>
    <w:rsid w:val="00E81DB0"/>
    <w:rsid w:val="00F03216"/>
    <w:rsid w:val="00F1427C"/>
    <w:rsid w:val="00F2086A"/>
    <w:rsid w:val="00F31ED0"/>
    <w:rsid w:val="00F33D39"/>
    <w:rsid w:val="00F752F1"/>
    <w:rsid w:val="00F84C20"/>
    <w:rsid w:val="00FB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027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027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7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7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7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027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027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027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027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27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27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027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27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02727"/>
    <w:rPr>
      <w:b/>
      <w:bCs/>
      <w:spacing w:val="0"/>
    </w:rPr>
  </w:style>
  <w:style w:type="character" w:styleId="a9">
    <w:name w:val="Emphasis"/>
    <w:uiPriority w:val="20"/>
    <w:qFormat/>
    <w:rsid w:val="004027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027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027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27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027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027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027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027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027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027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027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027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0272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B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C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C1CA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2020-04-20T17:19:00Z</dcterms:created>
  <dcterms:modified xsi:type="dcterms:W3CDTF">2020-04-20T17:25:00Z</dcterms:modified>
</cp:coreProperties>
</file>