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CC" w:rsidRDefault="00F851CC" w:rsidP="002D21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ascii="Georgia" w:hAnsi="Georgia" w:cs="Arial"/>
          <w:b/>
          <w:bCs/>
          <w:color w:val="002060"/>
          <w:sz w:val="44"/>
          <w:szCs w:val="44"/>
        </w:rPr>
        <w:t>Лексическая тема:«Орудия труда. Инструменты»</w:t>
      </w:r>
    </w:p>
    <w:p w:rsidR="00F851CC" w:rsidRDefault="00F851CC" w:rsidP="002D21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D21D9" w:rsidRDefault="002D21D9" w:rsidP="002D21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851CC">
        <w:rPr>
          <w:b/>
          <w:color w:val="FF0000"/>
          <w:sz w:val="32"/>
          <w:szCs w:val="32"/>
        </w:rPr>
        <w:t>Инструкция для родителей:</w:t>
      </w:r>
      <w:r w:rsidR="00E11223">
        <w:rPr>
          <w:b/>
          <w:color w:val="FF0000"/>
          <w:sz w:val="32"/>
          <w:szCs w:val="32"/>
        </w:rPr>
        <w:t xml:space="preserve"> </w:t>
      </w:r>
      <w:r w:rsidRPr="002D21D9">
        <w:rPr>
          <w:b/>
          <w:sz w:val="28"/>
          <w:szCs w:val="28"/>
        </w:rPr>
        <w:t xml:space="preserve">рассмотрите с ребенком садовый инвентарь и инструмент, имеющийся дома, определите, какие действия можно с ним производить, материал, из которого инструмент сделан, составные части, размер, цвет, вес (тяжелый-легкий). </w:t>
      </w:r>
    </w:p>
    <w:p w:rsidR="002D21D9" w:rsidRDefault="002D21D9" w:rsidP="002D21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D21D9" w:rsidRPr="00F851CC" w:rsidRDefault="00E11223" w:rsidP="002D21D9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FF0000"/>
          <w:sz w:val="40"/>
          <w:szCs w:val="40"/>
        </w:rPr>
      </w:pPr>
      <w:r w:rsidRPr="00F851CC">
        <w:rPr>
          <w:rFonts w:ascii="Georgia" w:hAnsi="Georgia" w:cs="Arial"/>
          <w:b/>
          <w:bCs/>
          <w:color w:val="FF0000"/>
          <w:sz w:val="40"/>
          <w:szCs w:val="40"/>
        </w:rPr>
        <w:t xml:space="preserve"> </w:t>
      </w:r>
      <w:r w:rsidR="00F851CC" w:rsidRPr="00F851CC">
        <w:rPr>
          <w:rFonts w:ascii="Georgia" w:hAnsi="Georgia" w:cs="Arial"/>
          <w:b/>
          <w:bCs/>
          <w:color w:val="FF0000"/>
          <w:sz w:val="40"/>
          <w:szCs w:val="40"/>
        </w:rPr>
        <w:t>«В игры играем – речь развиваем»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06953" w:rsidRDefault="00806953" w:rsidP="00F851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E36C0A" w:themeColor="accent6" w:themeShade="BF"/>
          <w:sz w:val="44"/>
          <w:szCs w:val="44"/>
        </w:rPr>
      </w:pPr>
      <w:r w:rsidRPr="00806953">
        <w:rPr>
          <w:rFonts w:ascii="Georgia" w:hAnsi="Georgia" w:cs="Arial"/>
          <w:b/>
          <w:bCs/>
          <w:color w:val="E36C0A" w:themeColor="accent6" w:themeShade="BF"/>
          <w:sz w:val="44"/>
          <w:szCs w:val="44"/>
        </w:rPr>
        <w:t>Игра «Четвертый лишний»</w:t>
      </w:r>
    </w:p>
    <w:p w:rsidR="00806953" w:rsidRP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806953" w:rsidRDefault="00806953" w:rsidP="002D2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Иголка, топор, конфета, метла (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конфета)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Шапка, вареж</w:t>
      </w:r>
      <w:r w:rsidR="002D21D9">
        <w:rPr>
          <w:rFonts w:ascii="Georgia" w:hAnsi="Georgia" w:cs="Arial"/>
          <w:b/>
          <w:bCs/>
          <w:color w:val="000000"/>
          <w:sz w:val="36"/>
          <w:szCs w:val="36"/>
        </w:rPr>
        <w:t>ки, спицы (вязальные), шарф - …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Пила, ножницы, расческа, фен - ………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Нож, ложка, кисть, поварешка - ……….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Дрель, ручка, автобус, шприц - ……..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Картофель, тяпка, свекла, морковь - ………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Ручка, карандаш, портфель, линейка - ……….</w:t>
      </w:r>
    </w:p>
    <w:p w:rsidR="00806953" w:rsidRP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F851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E36C0A" w:themeColor="accent6" w:themeShade="BF"/>
          <w:sz w:val="40"/>
          <w:szCs w:val="40"/>
        </w:rPr>
      </w:pPr>
      <w:r w:rsidRPr="00806953">
        <w:rPr>
          <w:rFonts w:ascii="Georgia" w:hAnsi="Georgia" w:cs="Arial"/>
          <w:b/>
          <w:bCs/>
          <w:color w:val="E36C0A" w:themeColor="accent6" w:themeShade="BF"/>
          <w:sz w:val="40"/>
          <w:szCs w:val="40"/>
        </w:rPr>
        <w:t>Игра «Сосчитай» (один, три, пять)</w:t>
      </w:r>
    </w:p>
    <w:p w:rsidR="00806953" w:rsidRP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 xml:space="preserve">Один топор, три топора,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90800" cy="2516505"/>
            <wp:effectExtent l="0" t="0" r="0" b="0"/>
            <wp:wrapSquare wrapText="bothSides"/>
            <wp:docPr id="7" name="Рисунок 7" descr="hello_html_2745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7450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1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color w:val="000000"/>
          <w:sz w:val="36"/>
          <w:szCs w:val="36"/>
        </w:rPr>
        <w:t>пять топоров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Один нож, три ……., пять...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Одна пила, ………..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Одна метла, ………..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Один карандаш, ………..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Одна отвертка, ………..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Одна иголка, …………..</w:t>
      </w:r>
    </w:p>
    <w:p w:rsidR="002D21D9" w:rsidRDefault="00806953" w:rsidP="002D21D9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36"/>
          <w:szCs w:val="36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Один валик, …………</w:t>
      </w:r>
    </w:p>
    <w:p w:rsidR="00806953" w:rsidRPr="002D21D9" w:rsidRDefault="00806953" w:rsidP="002D2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Один молоток, …………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06953" w:rsidRPr="00806953" w:rsidRDefault="00806953" w:rsidP="00F851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  <w:r w:rsidRPr="00806953">
        <w:rPr>
          <w:rFonts w:ascii="Georgia" w:hAnsi="Georgia" w:cs="Arial"/>
          <w:b/>
          <w:bCs/>
          <w:color w:val="E36C0A" w:themeColor="accent6" w:themeShade="BF"/>
          <w:sz w:val="40"/>
          <w:szCs w:val="40"/>
        </w:rPr>
        <w:t>Игра «Назови ласково»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Топор -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топорик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Кисть - ………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lastRenderedPageBreak/>
        <w:t>Пила - ……….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Молоток - ……….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Тяпка - ………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Карандаш - ………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Отвертка - ……..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Лопата - ……..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F851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E36C0A" w:themeColor="accent6" w:themeShade="BF"/>
          <w:sz w:val="40"/>
          <w:szCs w:val="40"/>
        </w:rPr>
      </w:pPr>
      <w:r w:rsidRPr="00806953">
        <w:rPr>
          <w:rFonts w:ascii="Georgia" w:hAnsi="Georgia" w:cs="Arial"/>
          <w:b/>
          <w:bCs/>
          <w:color w:val="E36C0A" w:themeColor="accent6" w:themeShade="BF"/>
          <w:sz w:val="40"/>
          <w:szCs w:val="40"/>
        </w:rPr>
        <w:t>Игра «Назови действие»</w:t>
      </w:r>
    </w:p>
    <w:p w:rsidR="00806953" w:rsidRP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E36C0A" w:themeColor="accent6" w:themeShade="BF"/>
          <w:sz w:val="21"/>
          <w:szCs w:val="21"/>
        </w:rPr>
      </w:pPr>
    </w:p>
    <w:p w:rsidR="002D21D9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Иглой (что делают?) -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шьют, вышивают, зашивают.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Лопатой –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копают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Метлой - ……….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Топором - ………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33675" cy="2714625"/>
            <wp:effectExtent l="0" t="0" r="9525" b="9525"/>
            <wp:wrapSquare wrapText="bothSides"/>
            <wp:docPr id="5" name="Рисунок 5" descr="hello_html_46f6a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6f6af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Мастерком - ……….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Молотком - ………..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Ножницами - ………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Кистью - ………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Граблями - .......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D21D9" w:rsidRDefault="002D21D9" w:rsidP="00806953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E36C0A" w:themeColor="accent6" w:themeShade="BF"/>
          <w:sz w:val="36"/>
          <w:szCs w:val="36"/>
        </w:rPr>
      </w:pPr>
    </w:p>
    <w:p w:rsidR="002D21D9" w:rsidRDefault="002D21D9" w:rsidP="00806953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E36C0A" w:themeColor="accent6" w:themeShade="BF"/>
          <w:sz w:val="36"/>
          <w:szCs w:val="36"/>
        </w:rPr>
      </w:pPr>
    </w:p>
    <w:p w:rsidR="002D21D9" w:rsidRDefault="002D21D9" w:rsidP="00806953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E36C0A" w:themeColor="accent6" w:themeShade="BF"/>
          <w:sz w:val="36"/>
          <w:szCs w:val="36"/>
        </w:rPr>
      </w:pPr>
    </w:p>
    <w:p w:rsidR="00806953" w:rsidRDefault="00806953" w:rsidP="00F851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806953">
        <w:rPr>
          <w:rFonts w:ascii="Georgia" w:hAnsi="Georgia" w:cs="Arial"/>
          <w:b/>
          <w:bCs/>
          <w:color w:val="E36C0A" w:themeColor="accent6" w:themeShade="BF"/>
          <w:sz w:val="36"/>
          <w:szCs w:val="36"/>
        </w:rPr>
        <w:t>Игра «Придумай предложения с парами слов».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24225" cy="2390775"/>
            <wp:effectExtent l="0" t="0" r="9525" b="9525"/>
            <wp:wrapSquare wrapText="bothSides"/>
            <wp:docPr id="3" name="Рисунок 3" descr="hello_html_422090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22090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Гвоздь –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молоток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Игла –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платье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Пила –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дрова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Лопата –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яма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Валик –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краска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lastRenderedPageBreak/>
        <w:t>Расческа –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прическа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bCs/>
          <w:color w:val="000000"/>
          <w:sz w:val="40"/>
          <w:szCs w:val="40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Ножницы –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ткань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bCs/>
          <w:color w:val="000000"/>
          <w:sz w:val="40"/>
          <w:szCs w:val="40"/>
        </w:rPr>
      </w:pPr>
    </w:p>
    <w:p w:rsidR="00806953" w:rsidRPr="00806953" w:rsidRDefault="00806953" w:rsidP="00F851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E36C0A" w:themeColor="accent6" w:themeShade="BF"/>
          <w:sz w:val="21"/>
          <w:szCs w:val="21"/>
        </w:rPr>
      </w:pPr>
      <w:r w:rsidRPr="00806953">
        <w:rPr>
          <w:rFonts w:ascii="Georgia" w:hAnsi="Georgia" w:cs="Arial"/>
          <w:b/>
          <w:bCs/>
          <w:color w:val="E36C0A" w:themeColor="accent6" w:themeShade="BF"/>
          <w:sz w:val="40"/>
          <w:szCs w:val="40"/>
        </w:rPr>
        <w:t>Выучите вместе с детьми: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Летят опилки белые, летят из – под пилы,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Это плотник делает рамы и полы.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Топором, рубанком выстругивает планки.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Сделал подоконники без сучка – задоринки.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66975" cy="2466975"/>
            <wp:effectExtent l="0" t="0" r="9525" b="9525"/>
            <wp:wrapSquare wrapText="bothSides"/>
            <wp:docPr id="2" name="Рисунок 2" descr="hello_html_1e7b41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e7b419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F851C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E36C0A" w:themeColor="accent6" w:themeShade="BF"/>
          <w:sz w:val="36"/>
          <w:szCs w:val="36"/>
        </w:rPr>
      </w:pPr>
      <w:r>
        <w:rPr>
          <w:rFonts w:ascii="Georgia" w:hAnsi="Georgia" w:cs="Arial"/>
          <w:b/>
          <w:bCs/>
          <w:color w:val="E36C0A" w:themeColor="accent6" w:themeShade="BF"/>
          <w:sz w:val="36"/>
          <w:szCs w:val="36"/>
        </w:rPr>
        <w:t>Отгадай загадки.</w:t>
      </w:r>
    </w:p>
    <w:p w:rsidR="00806953" w:rsidRP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E36C0A" w:themeColor="accent6" w:themeShade="BF"/>
          <w:sz w:val="21"/>
          <w:szCs w:val="21"/>
        </w:rPr>
      </w:pP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Зубы есть, а хлеб не ест.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(Пила)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Без головы, а в шляпе,</w:t>
      </w:r>
    </w:p>
    <w:p w:rsidR="00F851CC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Одна нога, да и та в сапоге.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(Гвоздь)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Два конца, два кольца, а посередине гвоздик.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(Ножницы)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Сделаны из железа,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Умеют стричь и резать.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Когда они встречаются,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Части разделяются.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(Ножницы)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t>Кланяется, кланяется, придёт домой – растянется. 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(Топор)</w:t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06953" w:rsidRDefault="00806953" w:rsidP="00806953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  <w:r>
        <w:rPr>
          <w:rFonts w:ascii="Georgia" w:hAnsi="Georgia" w:cs="Arial"/>
          <w:b/>
          <w:bCs/>
          <w:color w:val="000000"/>
          <w:sz w:val="36"/>
          <w:szCs w:val="36"/>
        </w:rPr>
        <w:lastRenderedPageBreak/>
        <w:t>Быть мне нужно очень колкой: как иначе шить</w:t>
      </w:r>
      <w:r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  <w:t>…..(иголкой)</w:t>
      </w:r>
    </w:p>
    <w:p w:rsidR="00861269" w:rsidRDefault="00861269" w:rsidP="00806953">
      <w:pPr>
        <w:pStyle w:val="a3"/>
        <w:shd w:val="clear" w:color="auto" w:fill="FFFFFF"/>
        <w:spacing w:before="0" w:beforeAutospacing="0" w:after="0" w:afterAutospacing="0"/>
        <w:rPr>
          <w:b/>
          <w:color w:val="E36C0A" w:themeColor="accent6" w:themeShade="BF"/>
          <w:sz w:val="36"/>
          <w:szCs w:val="36"/>
        </w:rPr>
      </w:pPr>
    </w:p>
    <w:p w:rsidR="00861269" w:rsidRDefault="00861269" w:rsidP="00806953">
      <w:pPr>
        <w:pStyle w:val="a3"/>
        <w:shd w:val="clear" w:color="auto" w:fill="FFFFFF"/>
        <w:spacing w:before="0" w:beforeAutospacing="0" w:after="0" w:afterAutospacing="0"/>
        <w:rPr>
          <w:b/>
          <w:color w:val="E36C0A" w:themeColor="accent6" w:themeShade="BF"/>
          <w:sz w:val="36"/>
          <w:szCs w:val="36"/>
        </w:rPr>
      </w:pPr>
    </w:p>
    <w:p w:rsidR="00861269" w:rsidRDefault="00861269" w:rsidP="00861269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  <w:bookmarkStart w:id="0" w:name="_GoBack"/>
      <w:bookmarkEnd w:id="0"/>
      <w:r w:rsidRPr="00861269">
        <w:rPr>
          <w:b/>
          <w:color w:val="E36C0A" w:themeColor="accent6" w:themeShade="BF"/>
          <w:sz w:val="36"/>
          <w:szCs w:val="36"/>
        </w:rPr>
        <w:t>Раскраски для детей</w:t>
      </w:r>
    </w:p>
    <w:p w:rsidR="00F851CC" w:rsidRDefault="00F851CC" w:rsidP="00806953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F851CC" w:rsidRDefault="00F851CC" w:rsidP="00E01D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i/>
          <w:iCs/>
          <w:color w:val="000000"/>
          <w:sz w:val="36"/>
          <w:szCs w:val="36"/>
        </w:rPr>
      </w:pPr>
    </w:p>
    <w:p w:rsidR="00F851CC" w:rsidRDefault="00F851CC" w:rsidP="008069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61269" w:rsidRPr="00861269" w:rsidRDefault="00F851CC">
      <w:r>
        <w:rPr>
          <w:noProof/>
          <w:lang w:eastAsia="ru-RU"/>
        </w:rPr>
        <w:drawing>
          <wp:inline distT="0" distB="0" distL="0" distR="0">
            <wp:extent cx="4248150" cy="3712205"/>
            <wp:effectExtent l="0" t="0" r="0" b="3175"/>
            <wp:docPr id="8" name="Рисунок 8" descr="Рекомендации для родителей детей старшей группы с ЗПР (сентябр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комендации для родителей детей старшей группы с ЗПР (сентябрь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161" cy="371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69" w:rsidRPr="00861269" w:rsidRDefault="00861269">
      <w:pPr>
        <w:rPr>
          <w:b/>
          <w:color w:val="E36C0A" w:themeColor="accent6" w:themeShade="BF"/>
          <w:sz w:val="36"/>
          <w:szCs w:val="36"/>
        </w:rPr>
      </w:pPr>
    </w:p>
    <w:p w:rsidR="00861269" w:rsidRDefault="00861269">
      <w:r>
        <w:rPr>
          <w:noProof/>
          <w:lang w:eastAsia="ru-RU"/>
        </w:rPr>
        <w:drawing>
          <wp:inline distT="0" distB="0" distL="0" distR="0">
            <wp:extent cx="2998708" cy="2847975"/>
            <wp:effectExtent l="0" t="0" r="0" b="0"/>
            <wp:docPr id="11" name="Рисунок 11" descr="Раскраски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скраски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08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69" w:rsidRDefault="00861269"/>
    <w:p w:rsidR="00861269" w:rsidRDefault="00861269"/>
    <w:p w:rsidR="00861269" w:rsidRDefault="00861269">
      <w:r>
        <w:rPr>
          <w:noProof/>
          <w:lang w:eastAsia="ru-RU"/>
        </w:rPr>
        <w:drawing>
          <wp:inline distT="0" distB="0" distL="0" distR="0">
            <wp:extent cx="2581275" cy="2143771"/>
            <wp:effectExtent l="0" t="0" r="0" b="8890"/>
            <wp:docPr id="12" name="Рисунок 12" descr="Раскраски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краски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4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69" w:rsidRDefault="00861269"/>
    <w:p w:rsidR="00861269" w:rsidRDefault="00861269" w:rsidP="00E01D2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05843" cy="2371725"/>
            <wp:effectExtent l="0" t="0" r="0" b="0"/>
            <wp:docPr id="13" name="Рисунок 13" descr="Раскраски инстр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скраски инструмент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060" cy="237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269" w:rsidRDefault="00861269"/>
    <w:p w:rsidR="00861269" w:rsidRPr="00861269" w:rsidRDefault="00861269">
      <w:pPr>
        <w:rPr>
          <w:lang w:val="en-US"/>
        </w:rPr>
      </w:pPr>
    </w:p>
    <w:sectPr w:rsidR="00861269" w:rsidRPr="00861269" w:rsidSect="004E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505"/>
      </v:shape>
    </w:pict>
  </w:numPicBullet>
  <w:abstractNum w:abstractNumId="0">
    <w:nsid w:val="3D83057C"/>
    <w:multiLevelType w:val="hybridMultilevel"/>
    <w:tmpl w:val="24CAB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4748D"/>
    <w:multiLevelType w:val="hybridMultilevel"/>
    <w:tmpl w:val="FA2AD480"/>
    <w:lvl w:ilvl="0" w:tplc="04190007">
      <w:start w:val="1"/>
      <w:numFmt w:val="bullet"/>
      <w:lvlText w:val=""/>
      <w:lvlPicBulletId w:val="0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6953"/>
    <w:rsid w:val="0026634C"/>
    <w:rsid w:val="002D21D9"/>
    <w:rsid w:val="004E5E18"/>
    <w:rsid w:val="00806953"/>
    <w:rsid w:val="00861269"/>
    <w:rsid w:val="00E01D22"/>
    <w:rsid w:val="00E11223"/>
    <w:rsid w:val="00F8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21D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21D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1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Белочка</dc:creator>
  <cp:lastModifiedBy>Пользователь</cp:lastModifiedBy>
  <cp:revision>2</cp:revision>
  <dcterms:created xsi:type="dcterms:W3CDTF">2020-05-26T08:58:00Z</dcterms:created>
  <dcterms:modified xsi:type="dcterms:W3CDTF">2020-05-27T16:04:00Z</dcterms:modified>
</cp:coreProperties>
</file>