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Консультация для воспитателей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Коммуникативные танцы в дошкольном учреждении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Для процесса музыкального развития детей дошкольного возраста важны общение и опыт взаимодействия со сверстниками. Этим требованиям отвечают коммуникативные танцы, которые развивают взаимопонимание, помогают ориентироваться в пространстве, способствуют развитию чувства формы у детей.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Коммуникативные танцы возникли в XX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>. на основе народно бытовых танцев. Понятие «коммуникативный танец» формировалось постепенно.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Оно включает в себя сочетание музыки и движения как средство раскрепощения, «свободы тела и духа», как развил эту тему немецкий композитор К. </w:t>
      </w:r>
      <w:proofErr w:type="spellStart"/>
      <w:r>
        <w:rPr>
          <w:color w:val="000000"/>
        </w:rPr>
        <w:t>Орф</w:t>
      </w:r>
      <w:proofErr w:type="spellEnd"/>
      <w:proofErr w:type="gramStart"/>
      <w:r>
        <w:rPr>
          <w:color w:val="000000"/>
        </w:rPr>
        <w:t xml:space="preserve"> .</w:t>
      </w:r>
      <w:proofErr w:type="gramEnd"/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Все коммуникативные танцы обязательно включают жесты и движения, которые в житейском обиходе выражают дружелюбие, открытое отношение людей друг к другу. Коммуникативный танец – это несколько несложных танцевальных движений, включающих элементы невербального общения и импровизации и направленных на формирование и развитие взаимоотношений с партнером и группой. В этих танцах развивается динамическая сторона общения – легкость вступления в контакт, инициативность, готовность к общению. Они также развивают симпатию и сочувствие к партнеру, способствуют эмоциональности и выразительности невербальных средств общения. Компоненты коммуникативного танца просты: шаг, бег, скольжение, подпрыгивание, кружение. Танцуя, дети внимательно прислушиваются к различным элементам музыкальной структуры. Поскольку музыка повторяется много раз, дети легко осознают ее форму и могут предвидеть каждую новую или повторяющуюся часть. Танец способствует визуальному развитию чувства формы: различные части иллюстрируют различное движение. Взаимодействие с другими танцовщиками помогает ребенку ориентироваться в пространстве и выстраивать интересные геометрические образования: движения по кругу вперед или боком, параллельные линии, «мельницу», квадраты, «змейки». Коммуникативные танцы можно использовать в различных формах работы с детьми: в совместной музыкальной деятельности детей и педагога, на музыкальных занятиях, на праздниках.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 коммуникативных играх и танцах могут быть эффективно реализованы следующие направления воспитательной работы: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- развитие динамической стороны общения: легкости вступления в контакт, инициативности, готовности к общению;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- развитие сочувствия к партнеру, эмоциональности и выразительности невербальных средств общения;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- развитие позитивного самоощущения, что связано с состоянием </w:t>
      </w:r>
      <w:proofErr w:type="spellStart"/>
      <w:r>
        <w:rPr>
          <w:color w:val="000000"/>
        </w:rPr>
        <w:t>раскрепощенности</w:t>
      </w:r>
      <w:proofErr w:type="spellEnd"/>
      <w:r>
        <w:rPr>
          <w:color w:val="000000"/>
        </w:rPr>
        <w:t>, уверенности в себе, ощущением собственного эмоционального благополучия, своей значимости в детском коллективе, сформированной положительной самооценки.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Наиболее популярной формой коммуникативных музыкальных игр являются танцы со сменой партнеров. Движения и фигуры в них очень простые, доступные для исполнения.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 этих танцах, как правило, есть игровые сюжеты, что еще более облегчает их запоминание.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Ценность танцев со сменой партнеров в том, что они способствуют повышению самооценки у тех детей, которые чувствуют себя неуверенно в детском коллективе. Поскольку подобные танцы построены в основном на жестах и движениях, которые в житейском обиходе выражают дружелюбие, открытое отношение друг к другу, то в целом они воспроизводят положительные, радостные эмоции.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Тактильный контакт, осуществляемый в танце, еще более способствует развитию доброжелательных отношений между детьми и, тем самым, нормализации </w:t>
      </w:r>
      <w:proofErr w:type="spellStart"/>
      <w:r>
        <w:rPr>
          <w:color w:val="000000"/>
        </w:rPr>
        <w:t>социальногомикроклимата</w:t>
      </w:r>
      <w:proofErr w:type="spellEnd"/>
      <w:r>
        <w:rPr>
          <w:color w:val="000000"/>
        </w:rPr>
        <w:t xml:space="preserve"> в группе.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 коммуникативных играх-танцах нет разделения на исполнителей и зрителей, а все присутствующие являются участниками и создателями игрового действия. Этот момент является весьма существенным, поскольку он снимает механизм оценивания, раскрепощает ребенка и наделяет смыслом сам процесс его участия в танце-игре.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В дошкольное учреждение поступают дети с разным уровнем подготовки. Некоторые из них не имеют опыта общения со сверстниками. Трудности также возникают при взаимодействии девочек и мальчиков – многие не хотят вставать в пару. Коммуникативный танец – благодатный вид деятельности в решении проблемы взаимопонимания дошкольника со сверстниками, ведь каждый ребенок становится партнером другого.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lastRenderedPageBreak/>
        <w:t xml:space="preserve">Оптимально использование коммуникативных танцев в определенной последовательности: поиск нового партнера, развитие взаимопонимания </w:t>
      </w:r>
      <w:proofErr w:type="gramStart"/>
      <w:r>
        <w:rPr>
          <w:color w:val="000000"/>
        </w:rPr>
        <w:t>с</w:t>
      </w:r>
      <w:proofErr w:type="gramEnd"/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несколькими партнерами, демонстрация доверия к партнеру.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На первом этапе разучивания коммуникативных танцев возможно использование текста для стимулирования общения. В дальнейшем отсутствие в танце слов усложнит задачу понимания и взаимодействия.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Следующий этап – развитие взаимопонимания с партнерами. Эти коммуникативные танцы направлены на поиск взаимопонимания не с одним, а с двумя или тремя партнерами. Если усложнение танцевальных движений не вызывает трудностей, то можно исполнять танцы, где взаимодействуют четыре партнера – две пары. Здесь развивается способность ориентироваться в пространстве и строить сложные фигуры («мост», «крест», «ворота»).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Третий этап – демонстрирование доверия к партнерам. Движения коммуникативных танцев способствуют развитию доброжелательных отношений между детьми, а элементы импровизации способствуют пластическому самовыражению ребенка. Это дает ему состояние </w:t>
      </w:r>
      <w:proofErr w:type="spellStart"/>
      <w:r>
        <w:rPr>
          <w:color w:val="000000"/>
        </w:rPr>
        <w:t>раскрепощенности</w:t>
      </w:r>
      <w:proofErr w:type="spellEnd"/>
      <w:r>
        <w:rPr>
          <w:color w:val="000000"/>
        </w:rPr>
        <w:t>, уверенности в себе, ощущение собственного эмоционального благополучия, своей значимости в детском коллективе, способствует формированию положительной самооценки.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 xml:space="preserve">Российский педагог Т.Э. </w:t>
      </w:r>
      <w:proofErr w:type="spellStart"/>
      <w:r>
        <w:rPr>
          <w:color w:val="000000"/>
        </w:rPr>
        <w:t>Тютюнникова</w:t>
      </w:r>
      <w:proofErr w:type="spellEnd"/>
      <w:r>
        <w:rPr>
          <w:color w:val="000000"/>
        </w:rPr>
        <w:t xml:space="preserve"> советует другой вариант: вначале предложить детям самим придумать движения, т.е. импровизировать, а затем вместе составить несложный танец. На следующем уроке педагог показывает свой вариант – «танцуем, когда разучиваем, разучиваем, когда танцуем».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color w:val="000000"/>
        </w:rPr>
        <w:t>Общение и опыт взаимодействия со сверстниками очень важны для процесса музыкального развития детей. Коммуникативный танец может стать одним из средств развития навыков общения дошкольников.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color w:val="000000"/>
        </w:rPr>
        <w:t>ВЕСЕЛЫЕ ПАРЫ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Для детей 5-7 лет Музыкальное сопровождение — мелодия песни «Четыре таракана и сверчок»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Задачи: развивать слуховое внимание, чувство ритма, способность различать части музыки, ориентировку в пространстве. В пляске участвует 16-24 ребенка.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На вступление дети становятся в общий круг (каждый возле своей пары).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1 фигура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 А. Дети, держась за руки, бегут по кругу. (Рис. 1).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1469390" cy="1488440"/>
            <wp:effectExtent l="19050" t="0" r="0" b="0"/>
            <wp:docPr id="1" name="Рисунок 1" descr="hello_html_1ee6bf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e6bf6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  <w:color w:val="000000"/>
        </w:rPr>
        <w:t>р</w:t>
      </w:r>
      <w:proofErr w:type="gramEnd"/>
      <w:r>
        <w:rPr>
          <w:b/>
          <w:bCs/>
          <w:i/>
          <w:iCs/>
          <w:color w:val="000000"/>
        </w:rPr>
        <w:t>ис1.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</w:t>
      </w:r>
      <w:proofErr w:type="gramStart"/>
      <w:r>
        <w:rPr>
          <w:b/>
          <w:bCs/>
          <w:i/>
          <w:iCs/>
          <w:color w:val="000000"/>
        </w:rPr>
        <w:t xml:space="preserve"> В</w:t>
      </w:r>
      <w:proofErr w:type="gramEnd"/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1-я фраза — на сильную долю все делают хлопок в ладоши, на слабую долю разводят руки в стороны и хлопают в ладоши соседей (всего 4 раза).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 xml:space="preserve">2-я фраза — держась за руки, делают 4 </w:t>
      </w:r>
      <w:proofErr w:type="gramStart"/>
      <w:r>
        <w:rPr>
          <w:b/>
          <w:bCs/>
          <w:i/>
          <w:iCs/>
          <w:color w:val="000000"/>
        </w:rPr>
        <w:t>приставных</w:t>
      </w:r>
      <w:proofErr w:type="gramEnd"/>
      <w:r>
        <w:rPr>
          <w:b/>
          <w:bCs/>
          <w:i/>
          <w:iCs/>
          <w:color w:val="000000"/>
        </w:rPr>
        <w:t xml:space="preserve"> шага вправо.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3-я фраза — повторение движений 1-й фразы.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 xml:space="preserve">4-я фраза — 4 </w:t>
      </w:r>
      <w:proofErr w:type="gramStart"/>
      <w:r>
        <w:rPr>
          <w:b/>
          <w:bCs/>
          <w:i/>
          <w:iCs/>
          <w:color w:val="000000"/>
        </w:rPr>
        <w:t>приставных</w:t>
      </w:r>
      <w:proofErr w:type="gramEnd"/>
      <w:r>
        <w:rPr>
          <w:b/>
          <w:bCs/>
          <w:i/>
          <w:iCs/>
          <w:color w:val="000000"/>
        </w:rPr>
        <w:t xml:space="preserve"> шага влево.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 xml:space="preserve">5-я фраза — на пружинке качают соединенными руками </w:t>
      </w:r>
      <w:proofErr w:type="spellStart"/>
      <w:r>
        <w:rPr>
          <w:b/>
          <w:bCs/>
          <w:i/>
          <w:iCs/>
          <w:color w:val="000000"/>
        </w:rPr>
        <w:t>вниз-вверх</w:t>
      </w:r>
      <w:proofErr w:type="spellEnd"/>
      <w:r>
        <w:rPr>
          <w:b/>
          <w:bCs/>
          <w:i/>
          <w:iCs/>
          <w:color w:val="000000"/>
        </w:rPr>
        <w:t>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 xml:space="preserve">6-я фраза — опираясь на носки, переводят пятки вправо-влево, слегка приседая, двигая тазом вправо-влево. Руки, согнутые в локтях, двигаются </w:t>
      </w:r>
      <w:proofErr w:type="spellStart"/>
      <w:r>
        <w:rPr>
          <w:b/>
          <w:bCs/>
          <w:i/>
          <w:iCs/>
          <w:color w:val="000000"/>
        </w:rPr>
        <w:t>противоходом</w:t>
      </w:r>
      <w:proofErr w:type="spellEnd"/>
      <w:r>
        <w:rPr>
          <w:b/>
          <w:bCs/>
          <w:i/>
          <w:iCs/>
          <w:color w:val="000000"/>
        </w:rPr>
        <w:t xml:space="preserve"> (</w:t>
      </w:r>
      <w:proofErr w:type="spellStart"/>
      <w:r>
        <w:rPr>
          <w:b/>
          <w:bCs/>
          <w:i/>
          <w:iCs/>
          <w:color w:val="000000"/>
        </w:rPr>
        <w:t>твистовое</w:t>
      </w:r>
      <w:proofErr w:type="spellEnd"/>
      <w:r>
        <w:rPr>
          <w:b/>
          <w:bCs/>
          <w:i/>
          <w:iCs/>
          <w:color w:val="000000"/>
        </w:rPr>
        <w:t xml:space="preserve"> движение).</w:t>
      </w:r>
    </w:p>
    <w:p w:rsidR="00FE7991" w:rsidRDefault="00FE7991" w:rsidP="00FE79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jc w:val="center"/>
        <w:rPr>
          <w:rFonts w:ascii="Arial" w:hAnsi="Arial" w:cs="Arial"/>
          <w:color w:val="000000"/>
          <w:sz w:val="10"/>
          <w:szCs w:val="10"/>
        </w:rPr>
      </w:pPr>
      <w:proofErr w:type="gramStart"/>
      <w:r>
        <w:rPr>
          <w:b/>
          <w:bCs/>
          <w:i/>
          <w:iCs/>
          <w:color w:val="000000"/>
        </w:rPr>
        <w:t>ф</w:t>
      </w:r>
      <w:proofErr w:type="gramEnd"/>
      <w:r>
        <w:rPr>
          <w:b/>
          <w:bCs/>
          <w:i/>
          <w:iCs/>
          <w:color w:val="000000"/>
        </w:rPr>
        <w:t>игура</w:t>
      </w:r>
    </w:p>
    <w:p w:rsidR="00FE7991" w:rsidRDefault="00FE7991" w:rsidP="00FE79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 А. Дети бегут за ведущими по двум кругам. (Рис. 2). На проигрыш останавливаются и поворачиваются лицом к центру (подравняться в кругах).</w:t>
      </w:r>
    </w:p>
    <w:p w:rsidR="00FE7991" w:rsidRDefault="00FE7991" w:rsidP="00FE79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144" w:lineRule="atLeast"/>
        <w:ind w:left="0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</w:t>
      </w:r>
      <w:proofErr w:type="gramStart"/>
      <w:r>
        <w:rPr>
          <w:b/>
          <w:bCs/>
          <w:i/>
          <w:iCs/>
          <w:color w:val="000000"/>
        </w:rPr>
        <w:t xml:space="preserve"> В</w:t>
      </w:r>
      <w:proofErr w:type="gramEnd"/>
      <w:r>
        <w:rPr>
          <w:b/>
          <w:bCs/>
          <w:i/>
          <w:iCs/>
          <w:color w:val="000000"/>
        </w:rPr>
        <w:t xml:space="preserve"> — повторение движений 1 фигуры.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lastRenderedPageBreak/>
        <w:drawing>
          <wp:inline distT="0" distB="0" distL="0" distR="0">
            <wp:extent cx="1455420" cy="1469390"/>
            <wp:effectExtent l="19050" t="0" r="0" b="0"/>
            <wp:docPr id="2" name="Рисунок 2" descr="hello_html_20c1f1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20c1f1d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000000"/>
        </w:rPr>
        <w:t>рис</w:t>
      </w:r>
      <w:proofErr w:type="gramStart"/>
      <w:r>
        <w:rPr>
          <w:b/>
          <w:bCs/>
          <w:i/>
          <w:iCs/>
          <w:color w:val="000000"/>
        </w:rPr>
        <w:t>2</w:t>
      </w:r>
      <w:proofErr w:type="gramEnd"/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3 фигура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Дети бегут за ведущими в четырех кругах (ориентируясь по углам зала). (Рис. 3).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1437005" cy="1516380"/>
            <wp:effectExtent l="19050" t="0" r="0" b="0"/>
            <wp:docPr id="3" name="Рисунок 3" descr="hello_html_6729f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29fc7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  <w:color w:val="000000"/>
        </w:rPr>
        <w:t>р</w:t>
      </w:r>
      <w:proofErr w:type="gramEnd"/>
      <w:r>
        <w:rPr>
          <w:b/>
          <w:bCs/>
          <w:i/>
          <w:iCs/>
          <w:color w:val="000000"/>
        </w:rPr>
        <w:t>ис3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На проигрыш останавливаются лицом к центру кругов (ногами слегка пружинят в такт музыке).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</w:t>
      </w:r>
      <w:proofErr w:type="gramStart"/>
      <w:r>
        <w:rPr>
          <w:b/>
          <w:bCs/>
          <w:i/>
          <w:iCs/>
          <w:color w:val="000000"/>
        </w:rPr>
        <w:t xml:space="preserve"> В</w:t>
      </w:r>
      <w:proofErr w:type="gramEnd"/>
      <w:r>
        <w:rPr>
          <w:b/>
          <w:bCs/>
          <w:i/>
          <w:iCs/>
          <w:color w:val="000000"/>
        </w:rPr>
        <w:t xml:space="preserve"> — повторение движений 1 фигуры.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4 фигура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Дети бегут парами по кругу. (Рис. 4).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noProof/>
          <w:color w:val="000000"/>
          <w:sz w:val="10"/>
          <w:szCs w:val="10"/>
        </w:rPr>
        <w:drawing>
          <wp:inline distT="0" distB="0" distL="0" distR="0">
            <wp:extent cx="1516380" cy="1534795"/>
            <wp:effectExtent l="19050" t="0" r="7620" b="0"/>
            <wp:docPr id="4" name="Рисунок 4" descr="hello_html_m25f75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5f7538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b/>
          <w:bCs/>
          <w:i/>
          <w:iCs/>
          <w:color w:val="000000"/>
        </w:rPr>
        <w:t>р</w:t>
      </w:r>
      <w:proofErr w:type="gramEnd"/>
      <w:r>
        <w:rPr>
          <w:b/>
          <w:bCs/>
          <w:i/>
          <w:iCs/>
          <w:color w:val="000000"/>
        </w:rPr>
        <w:t>ис4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На проигрыш останавливаются лицом друг к другу (мальчик стоит спиной в круг, девочка — лицом).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</w:t>
      </w:r>
      <w:proofErr w:type="gramStart"/>
      <w:r>
        <w:rPr>
          <w:b/>
          <w:bCs/>
          <w:i/>
          <w:iCs/>
          <w:color w:val="000000"/>
        </w:rPr>
        <w:t xml:space="preserve"> В</w:t>
      </w:r>
      <w:proofErr w:type="gramEnd"/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1-я фраза — хлопки в ладоши друг к другу (любой вариант).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2-я фраза — меняются местами, двигаясь вправо приставным шагом (более простой вариант — кружение в парах шагом).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3—4-я фразы — повторение движений.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5-я фраза — попеременно тянут к себе соединенные руки (как «пила»).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6-я фраза — повторение движений 1 фигуры.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5 фигура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</w:t>
      </w:r>
      <w:proofErr w:type="gramStart"/>
      <w:r>
        <w:rPr>
          <w:b/>
          <w:bCs/>
          <w:i/>
          <w:iCs/>
          <w:color w:val="000000"/>
        </w:rPr>
        <w:t xml:space="preserve"> А</w:t>
      </w:r>
      <w:proofErr w:type="gramEnd"/>
      <w:r>
        <w:rPr>
          <w:b/>
          <w:bCs/>
          <w:i/>
          <w:iCs/>
          <w:color w:val="000000"/>
        </w:rPr>
        <w:t xml:space="preserve"> — дети бегут врассыпную по одному, к концу музыки А находят любого партнера и становятся с ним в пару. (Рис. 5).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рис5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Музыка Б. Повторение движений 4 фигуры.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6 фигура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Дети бегут врассыпную по одному.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Заключение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1-й вариант — обнимаются.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2-й вариан</w:t>
      </w:r>
      <w:proofErr w:type="gramStart"/>
      <w:r>
        <w:rPr>
          <w:b/>
          <w:bCs/>
          <w:i/>
          <w:iCs/>
          <w:color w:val="000000"/>
        </w:rPr>
        <w:t>т-</w:t>
      </w:r>
      <w:proofErr w:type="gramEnd"/>
      <w:r>
        <w:rPr>
          <w:b/>
          <w:bCs/>
          <w:i/>
          <w:iCs/>
          <w:color w:val="000000"/>
        </w:rPr>
        <w:t xml:space="preserve"> садятся на пол, дрыгают ножками, в конце — ложатся на пол, руки в стороны, расслабляющие движения руками и ногами, в конце -лежать и не двигаться (отдыхают)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br/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rFonts w:ascii="Arial" w:hAnsi="Arial" w:cs="Arial"/>
          <w:color w:val="000000"/>
          <w:sz w:val="10"/>
          <w:szCs w:val="10"/>
        </w:rPr>
        <w:br/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lastRenderedPageBreak/>
        <w:t>ВАЛЬС ДРУЗЕЙ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jc w:val="center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Для детей 5-7 лет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Задачи: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-развитие ритмического слуха, произвольного внимания, коммуникативных навыков.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И.и.: дети стоят парами (лицом друг к другу) свободно по всему залу. Руки соединены друг с другом и разведены в стороны.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Потанцуй со мною, Пары кружатся на месте, легко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Тихо покружись, покачиваясь из стороны в сторону.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Улыбнись мне нежно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И остановись. Останавливаются.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Шаг назад</w:t>
      </w:r>
      <w:proofErr w:type="gramStart"/>
      <w:r>
        <w:rPr>
          <w:b/>
          <w:bCs/>
          <w:i/>
          <w:iCs/>
          <w:color w:val="000000"/>
        </w:rPr>
        <w:t xml:space="preserve"> В</w:t>
      </w:r>
      <w:proofErr w:type="gramEnd"/>
      <w:r>
        <w:rPr>
          <w:b/>
          <w:bCs/>
          <w:i/>
          <w:iCs/>
          <w:color w:val="000000"/>
        </w:rPr>
        <w:t>се выполняют один приставной шаг назад (друг от друга) и слегка приседают.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И шаг вперед. Все выполняют один приставной шаг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вперед (навстречу друг другу), слегка приседают.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Хлоп, хлоп, хлоп, хлоп. 4 хлопка в ладоши партнера.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Обнялись. Обнимаются.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Шаг назад</w:t>
      </w:r>
      <w:proofErr w:type="gramStart"/>
      <w:r>
        <w:rPr>
          <w:b/>
          <w:bCs/>
          <w:i/>
          <w:iCs/>
          <w:color w:val="000000"/>
        </w:rPr>
        <w:t xml:space="preserve"> О</w:t>
      </w:r>
      <w:proofErr w:type="gramEnd"/>
      <w:r>
        <w:rPr>
          <w:b/>
          <w:bCs/>
          <w:i/>
          <w:iCs/>
          <w:color w:val="000000"/>
        </w:rPr>
        <w:t>дин приставной шаг назад.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И шаг вперед. Один приставной шаг вперед.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Хлоп, хлоп, хлоп, хлоп. 4 хлопка в ладоши партнера.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Обнялись. Обнимаются.</w:t>
      </w:r>
    </w:p>
    <w:p w:rsidR="00FE7991" w:rsidRDefault="00FE7991" w:rsidP="00FE7991">
      <w:pPr>
        <w:pStyle w:val="a3"/>
        <w:shd w:val="clear" w:color="auto" w:fill="FFFFFF"/>
        <w:spacing w:before="0" w:beforeAutospacing="0" w:after="0" w:afterAutospacing="0" w:line="144" w:lineRule="atLeast"/>
        <w:rPr>
          <w:rFonts w:ascii="Arial" w:hAnsi="Arial" w:cs="Arial"/>
          <w:color w:val="000000"/>
          <w:sz w:val="10"/>
          <w:szCs w:val="10"/>
        </w:rPr>
      </w:pPr>
      <w:r>
        <w:rPr>
          <w:b/>
          <w:bCs/>
          <w:i/>
          <w:iCs/>
          <w:color w:val="000000"/>
        </w:rPr>
        <w:t>Этот танец удобно включать в программу праздничных утренников, так как могут танцевать все и без подготовки (в тексте проговариваются все движения). Кроме того, этот танец дети могут танцевать со своими родителями. Данный (облегченный) вариант танца можно использовать в работе с детьми 4-5 лет (а также в группах «Особый ребенок»),</w:t>
      </w:r>
    </w:p>
    <w:p w:rsidR="003977FD" w:rsidRDefault="003977FD"/>
    <w:sectPr w:rsidR="003977FD" w:rsidSect="00FE7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C287D"/>
    <w:multiLevelType w:val="multilevel"/>
    <w:tmpl w:val="F58E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7991"/>
    <w:rsid w:val="003977FD"/>
    <w:rsid w:val="00485440"/>
    <w:rsid w:val="00FE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7818</Characters>
  <Application>Microsoft Office Word</Application>
  <DocSecurity>0</DocSecurity>
  <Lines>65</Lines>
  <Paragraphs>18</Paragraphs>
  <ScaleCrop>false</ScaleCrop>
  <Company>Microsoft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2021-03-02T09:48:00Z</dcterms:created>
  <dcterms:modified xsi:type="dcterms:W3CDTF">2021-03-02T09:48:00Z</dcterms:modified>
</cp:coreProperties>
</file>