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E80" w:rsidRPr="00023956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2395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Консультация для родителей на тему: </w:t>
      </w:r>
    </w:p>
    <w:p w:rsidR="00A63E80" w:rsidRPr="00023956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23956">
        <w:rPr>
          <w:rFonts w:ascii="Times New Roman" w:hAnsi="Times New Roman" w:cs="Times New Roman"/>
          <w:b/>
          <w:color w:val="0070C0"/>
          <w:sz w:val="28"/>
          <w:szCs w:val="28"/>
        </w:rPr>
        <w:t>«Развитие связной речи детей в семье»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956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02395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родителей с играми и упражнениями для развития связной речи в домашних условиях.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</w:p>
    <w:p w:rsidR="00A63E80" w:rsidRDefault="00A63E80" w:rsidP="00A63E8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6677BC" w:rsidRDefault="00A63E80" w:rsidP="006677B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3E80">
        <w:rPr>
          <w:sz w:val="28"/>
          <w:szCs w:val="28"/>
        </w:rPr>
        <w:t xml:space="preserve">Умения и навыки связной речи не развиваются спонтанно, и без специального обучения ребёнок не достигнет того уровня развития связной речи, который необходим для полноценного обучения в школе. Работы, проводимой в детском саду или на подготовительных к школе занятиях для полноценного развития связной речи недостаточно, обязательно усилия педагогов дошкольных </w:t>
      </w:r>
      <w:r w:rsidRPr="006677BC">
        <w:rPr>
          <w:sz w:val="28"/>
          <w:szCs w:val="28"/>
        </w:rPr>
        <w:t>учреждений должны под</w:t>
      </w:r>
      <w:r w:rsidR="006677BC">
        <w:rPr>
          <w:sz w:val="28"/>
          <w:szCs w:val="28"/>
        </w:rPr>
        <w:t>крепляться домашними занятиями.</w:t>
      </w:r>
    </w:p>
    <w:p w:rsidR="006677BC" w:rsidRDefault="006677BC" w:rsidP="006677BC">
      <w:pPr>
        <w:pStyle w:val="a4"/>
        <w:spacing w:before="0" w:beforeAutospacing="0" w:after="0" w:afterAutospacing="0"/>
        <w:ind w:firstLine="851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6677BC">
        <w:rPr>
          <w:color w:val="000000"/>
          <w:sz w:val="28"/>
          <w:szCs w:val="28"/>
        </w:rPr>
        <w:t>Сложно переоценить значение связной речи, ведь это не только умение верно излагать свои мысли, правильно говорить, но и возможность познавать окружающий мир. Большое значение приобретает развитие связной речи в семье.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Однако в современных условиях, при напряженном ритме жизни, в семье речевому развитию ребёнка уделяется катастрофически мало внимания. Общение ребёнка с родителями чаще всего происходит в формате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вопрос — ответ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Если ребёнок рассказывает что-то родителям, то взрослые, что вполне естественно, обращают внимание в первую очередь на смысл его речи, нежели на оформление — связность, словарный запас, грамматические ошибки. 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результате к моменту поступления в школу самостоятельная связная речь детей оказывается недостаточно сформированной, они не умеют связно и последовательно излагать содержание своих мыслей, правильно сформулировать </w:t>
      </w:r>
      <w:r w:rsidR="000562F6">
        <w:rPr>
          <w:rFonts w:ascii="Times New Roman" w:hAnsi="Times New Roman" w:cs="Times New Roman"/>
          <w:sz w:val="28"/>
          <w:szCs w:val="28"/>
        </w:rPr>
        <w:t>вопрос, дать развернутый ответ.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6677BC">
        <w:rPr>
          <w:rFonts w:ascii="Times New Roman" w:hAnsi="Times New Roman" w:cs="Times New Roman"/>
          <w:b/>
          <w:sz w:val="28"/>
          <w:szCs w:val="28"/>
        </w:rPr>
        <w:t xml:space="preserve">помочь </w:t>
      </w:r>
      <w:r w:rsidRPr="00A63E80">
        <w:rPr>
          <w:rFonts w:ascii="Times New Roman" w:hAnsi="Times New Roman" w:cs="Times New Roman"/>
          <w:b/>
          <w:sz w:val="28"/>
          <w:szCs w:val="28"/>
        </w:rPr>
        <w:t xml:space="preserve">ребёнку овладеть умениями и навыками связной речи? </w:t>
      </w:r>
    </w:p>
    <w:p w:rsidR="006677BC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Использовать можно все, что видит ребенок вокруг себя. Очень важно направлять внимание ребенка не только на предметы, но и на их детали. Необходимо рассматривая предмет, задавать ребенку вопросы: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Какого цвета? Из чего сделан предмет? Какой величины?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 Следите, за тем, чтобы ребёнок отвечал полным предложением. Также ребенок учится сравнивать, обобщать, понимать значение слов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ширина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высота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длина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высокий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низкий</w:t>
      </w:r>
      <w:r w:rsidR="006677BC">
        <w:rPr>
          <w:rFonts w:ascii="Times New Roman" w:hAnsi="Times New Roman" w:cs="Times New Roman"/>
          <w:sz w:val="28"/>
          <w:szCs w:val="28"/>
        </w:rPr>
        <w:t>».</w:t>
      </w:r>
    </w:p>
    <w:p w:rsidR="003807D5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Можно использовать привлекательные для ребенка игрушки. Например, предложить для сравнения две куклы и две машины. Сначала ребенку необходимо внимательно изучить, рассмотреть предметы, а затем рассказать, чем они отличаются и чем похожи друг от друга. Для некоторых детей проще дается описание </w:t>
      </w:r>
      <w:r w:rsidR="003807D5">
        <w:rPr>
          <w:rFonts w:ascii="Times New Roman" w:hAnsi="Times New Roman" w:cs="Times New Roman"/>
          <w:sz w:val="28"/>
          <w:szCs w:val="28"/>
        </w:rPr>
        <w:t>различий, чем сходные признаки.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Таким образом, называя самые разные признаки предметов, вы побуждаете развитию связной речи у детей.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E80" w:rsidRPr="00A63E80" w:rsidRDefault="00A63E80" w:rsidP="001E5EFD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lastRenderedPageBreak/>
        <w:t>Примеры игр и упражнений, которые могут использовать родители в домашних условиях.</w:t>
      </w:r>
    </w:p>
    <w:p w:rsidR="00A63E80" w:rsidRP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i/>
          <w:sz w:val="28"/>
          <w:szCs w:val="28"/>
        </w:rPr>
        <w:t>Что мы видим во дворе?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посмотрите в окно. Поиграйте в игру </w:t>
      </w:r>
      <w:r w:rsidR="001E5EFD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Кто больше увидит</w:t>
      </w:r>
      <w:r w:rsidR="001E5EFD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По очереди перечисляйте то, что видно из вашего окна. Описывайте все увиденное в деталях. </w:t>
      </w:r>
    </w:p>
    <w:p w:rsidR="001E5EFD" w:rsidRDefault="001E5EFD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вижу дом. Возле дома стоит дерево. Оно высокое и толстое, у него много веток, а на ветках листочки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3E80" w:rsidRPr="00A63E80">
        <w:rPr>
          <w:rFonts w:ascii="Times New Roman" w:hAnsi="Times New Roman" w:cs="Times New Roman"/>
          <w:sz w:val="28"/>
          <w:szCs w:val="28"/>
        </w:rPr>
        <w:t xml:space="preserve">. Если ребенку трудно описать предмет, помогите ему наводящими вопросами.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Ты увидел дом? Он низкий или высокий?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Игра способствует развитию активной речи, наблюдательности, пополнению словарного запаса. Что мы видели вчера?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вспомните, где вы были вчера, что делали, кого встречали, о чем разговаривали. Фиксируйте внимание на деталях. Игра способствует развитию памяти, внимания, наблюдательности, пополнению словарного запаса. Что мы будем делать завтра? 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«Вспомни случай»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Выберите с ребенком какое-то событие, в котором вы вместе недавно участвовали. Например, как вы гуляли по набережной и смотрели праздничный салют. По очереди рассказывайте друг другу, что видели, что делали. Припоминайте как можно больше деталей.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>
        <w:rPr>
          <w:b/>
          <w:bCs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Говорим по-разному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как телевизионный репортаж.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Всегда под рукой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Всем родителям знакомы ситуации, когда ребенка трудно чем-то занять, — например, долгое ожидание в очереди или утомительная поездка в транспорте. Все, что нужно в таких случаях, — чтобы в маминой сумочке нашлась пара фломастеров или хотя бы просто ручка. Нарисуйте на пальчиках малыша рожицы: одна — улыбающаяся, другая — печальная, третья —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Измени песню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Детям нравится петь о знакомых вещах — о себе и своей семье, о своих игрушках и о том, что они видели на прогулке... Выберите хорошо известную песню и предложите ребенку придумать к ней новые слова. Ничего, если текст будет не слишком связным, много повторений — тоже не страшно. Рифмы не обязател</w:t>
      </w:r>
      <w:r w:rsidR="001E5EFD">
        <w:rPr>
          <w:color w:val="000000"/>
          <w:sz w:val="28"/>
          <w:szCs w:val="21"/>
        </w:rPr>
        <w:t>ьны. Можете предложить и свой, «</w:t>
      </w:r>
      <w:r w:rsidRPr="001E5EFD">
        <w:rPr>
          <w:color w:val="000000"/>
          <w:sz w:val="28"/>
          <w:szCs w:val="21"/>
        </w:rPr>
        <w:t>взрослый</w:t>
      </w:r>
      <w:r w:rsidR="001E5EFD">
        <w:rPr>
          <w:color w:val="000000"/>
          <w:sz w:val="28"/>
          <w:szCs w:val="21"/>
        </w:rPr>
        <w:t>»</w:t>
      </w:r>
      <w:r w:rsidRPr="001E5EFD">
        <w:rPr>
          <w:color w:val="000000"/>
          <w:sz w:val="28"/>
          <w:szCs w:val="21"/>
        </w:rPr>
        <w:t xml:space="preserve"> вариант переделанного текста.</w:t>
      </w: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  <w:r w:rsidRPr="001E5EFD">
        <w:rPr>
          <w:b/>
          <w:i/>
          <w:color w:val="000000"/>
          <w:sz w:val="28"/>
          <w:szCs w:val="21"/>
        </w:rPr>
        <w:lastRenderedPageBreak/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Чем закончилось?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 xml:space="preserve"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</w:t>
      </w:r>
      <w:r w:rsidR="001E5EFD">
        <w:rPr>
          <w:color w:val="000000"/>
          <w:sz w:val="28"/>
          <w:szCs w:val="21"/>
        </w:rPr>
        <w:t>«</w:t>
      </w:r>
      <w:r w:rsidRPr="001E5EFD">
        <w:rPr>
          <w:color w:val="000000"/>
          <w:sz w:val="28"/>
          <w:szCs w:val="21"/>
        </w:rPr>
        <w:t>вспомните</w:t>
      </w:r>
      <w:r w:rsidR="001E5EFD">
        <w:rPr>
          <w:color w:val="000000"/>
          <w:sz w:val="28"/>
          <w:szCs w:val="21"/>
        </w:rPr>
        <w:t xml:space="preserve">» </w:t>
      </w:r>
      <w:r w:rsidRPr="001E5EFD">
        <w:rPr>
          <w:color w:val="000000"/>
          <w:sz w:val="28"/>
          <w:szCs w:val="21"/>
        </w:rPr>
        <w:t>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:rsidR="00A63E80" w:rsidRPr="00A63E80" w:rsidRDefault="001E5EFD" w:rsidP="00056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Давай поговорим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Является обычной беседой на бытовые темы. </w:t>
      </w:r>
    </w:p>
    <w:p w:rsidR="00A63E80" w:rsidRPr="00A63E80" w:rsidRDefault="006B6206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задаю вопросы, а ты отвечай. Если хочешь, можешь и ты задать мне вопрос, а я тебе отвечу. Ты сегодня завтракал? А что ты ел? Какая сегодня погода? Тебе нравится заниматься со</w:t>
      </w:r>
      <w:r>
        <w:rPr>
          <w:rFonts w:ascii="Times New Roman" w:hAnsi="Times New Roman" w:cs="Times New Roman"/>
          <w:sz w:val="28"/>
          <w:szCs w:val="28"/>
        </w:rPr>
        <w:t xml:space="preserve"> мной?»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зависимости от активности ребенка его участие может быть квалифицировано как инициативное или пассивное, а речевые ответы как развернутые или краткие, самостоятельные или с опорой на лексику вопроса. Лучше всего вопросы задавать разные по содержанию, </w:t>
      </w:r>
      <w:proofErr w:type="spellStart"/>
      <w:r w:rsidRPr="00A63E80">
        <w:rPr>
          <w:rFonts w:ascii="Times New Roman" w:hAnsi="Times New Roman" w:cs="Times New Roman"/>
          <w:sz w:val="28"/>
          <w:szCs w:val="28"/>
        </w:rPr>
        <w:t>внеконтекстные</w:t>
      </w:r>
      <w:proofErr w:type="spellEnd"/>
      <w:r w:rsidRPr="00A63E80">
        <w:rPr>
          <w:rFonts w:ascii="Times New Roman" w:hAnsi="Times New Roman" w:cs="Times New Roman"/>
          <w:sz w:val="28"/>
          <w:szCs w:val="28"/>
        </w:rPr>
        <w:t xml:space="preserve">, не связанные с общей темой.  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Повтори скороговорку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Скороговорки являются эффективным средством развития речи. Они позволяют отрабатывать навыки правильной и четкой артикуляции, совершенствовать плавность и темп речи.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Выучи стихотворение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Разучивание стихов является средством закрепления правильного звукопроизношения, расширения словарного запаса, развития речи.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Все дети любят слушать стихи, стараются их запомнить. Подбирая стихотворения нужно учитывать речевые возможности ребенка. Сначала нужно проговаривать каждую строчку стихотворения. Можно разучивать стихотворение с опорой на наглядные картинки, тем самым развивать и зрительную память.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Загадки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Отгадывание загадок активизирует словарь детей. Ребенок учится выделять существенные признаки предметов. Загадки расширяют кругозор детей, тренируют внимание и память, развивают наблюдательность и логическое мышлени</w:t>
      </w:r>
      <w:r w:rsidR="006B6206">
        <w:rPr>
          <w:rFonts w:ascii="Times New Roman" w:hAnsi="Times New Roman" w:cs="Times New Roman"/>
          <w:sz w:val="28"/>
          <w:szCs w:val="28"/>
        </w:rPr>
        <w:t>е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В процессе отгадывания загадок детям следует задавать наводящие вопросы. Многие загадки рекомендуется заучить наизусть. </w:t>
      </w:r>
    </w:p>
    <w:p w:rsidR="00A63E80" w:rsidRPr="00A63E80" w:rsidRDefault="00A63E80" w:rsidP="006B62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C35139" w:rsidRDefault="00A63E80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Как мы видим, ежедневное общение родителей с ребёнком предоставляет множество возможностей для развития связной речи. Немного терпения и настойчивости, немного изобретательности и родительского внимания, — и ваш ребёнок придёт в школу с хорошо развитой речью.</w:t>
      </w: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2F6" w:rsidRPr="00E50B30" w:rsidRDefault="000562F6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B30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0562F6" w:rsidRPr="000562F6" w:rsidRDefault="000562F6" w:rsidP="00F16563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 в подготовительной к школе </w:t>
      </w: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логогруппе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>. —— М.: Издательство ГНОМ и Д, 2007. — 128 с.</w:t>
      </w:r>
    </w:p>
    <w:p w:rsidR="000562F6" w:rsidRPr="000562F6" w:rsidRDefault="000562F6" w:rsidP="000562F6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 в </w:t>
      </w:r>
      <w:r>
        <w:rPr>
          <w:rFonts w:ascii="Times New Roman" w:hAnsi="Times New Roman" w:cs="Times New Roman"/>
          <w:sz w:val="28"/>
          <w:shd w:val="clear" w:color="auto" w:fill="FFFFFF"/>
        </w:rPr>
        <w:t>старшей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логогруппе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>. —— М.: Издательство ГНОМ и Д, 20</w:t>
      </w:r>
      <w:r>
        <w:rPr>
          <w:rFonts w:ascii="Times New Roman" w:hAnsi="Times New Roman" w:cs="Times New Roman"/>
          <w:sz w:val="28"/>
          <w:shd w:val="clear" w:color="auto" w:fill="FFFFFF"/>
        </w:rPr>
        <w:t>17. — 160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с.</w:t>
      </w:r>
    </w:p>
    <w:p w:rsidR="000562F6" w:rsidRDefault="000562F6" w:rsidP="00F16563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Ульева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Большая книга по развитию речи. Для детей 4-8 лет, их воспитателей, учителей, родителей, бабушек и дедушек. – М.: Грамотей, 2013. – 48 с.</w:t>
      </w: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2F6" w:rsidRPr="00A63E80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562F6" w:rsidRPr="00A63E80" w:rsidSect="00023956">
      <w:pgSz w:w="11906" w:h="16838"/>
      <w:pgMar w:top="1134" w:right="851" w:bottom="1134" w:left="1418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Verdan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7E95"/>
    <w:multiLevelType w:val="hybridMultilevel"/>
    <w:tmpl w:val="53A20576"/>
    <w:lvl w:ilvl="0" w:tplc="CC02E93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09"/>
    <w:rsid w:val="00023956"/>
    <w:rsid w:val="000562F6"/>
    <w:rsid w:val="000D6E09"/>
    <w:rsid w:val="001E5EFD"/>
    <w:rsid w:val="002E4661"/>
    <w:rsid w:val="003807D5"/>
    <w:rsid w:val="006677BC"/>
    <w:rsid w:val="006B6206"/>
    <w:rsid w:val="00A63E80"/>
    <w:rsid w:val="00C35139"/>
    <w:rsid w:val="00D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CD5D3-B5B0-4A39-91E1-7B8FAC63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10</cp:revision>
  <dcterms:created xsi:type="dcterms:W3CDTF">2018-07-16T15:13:00Z</dcterms:created>
  <dcterms:modified xsi:type="dcterms:W3CDTF">2021-08-08T16:58:00Z</dcterms:modified>
</cp:coreProperties>
</file>