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24F29" w14:textId="77777777" w:rsidR="00D63311" w:rsidRDefault="003148AB" w:rsidP="003148AB">
      <w:pPr>
        <w:jc w:val="center"/>
        <w:rPr>
          <w:rFonts w:ascii="Times New Roman" w:hAnsi="Times New Roman" w:cs="Times New Roman"/>
          <w:sz w:val="28"/>
          <w:szCs w:val="28"/>
        </w:rPr>
      </w:pPr>
      <w:r w:rsidRPr="003148AB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№10 «Белочка»</w:t>
      </w:r>
    </w:p>
    <w:p w14:paraId="20539C02" w14:textId="77777777" w:rsidR="003148AB" w:rsidRDefault="003148AB" w:rsidP="003148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94B079" w14:textId="77777777" w:rsidR="003148AB" w:rsidRDefault="003148AB" w:rsidP="003148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9556B0" w14:textId="74545366" w:rsidR="003148AB" w:rsidRDefault="003148AB" w:rsidP="005504E0">
      <w:pPr>
        <w:rPr>
          <w:rFonts w:ascii="Times New Roman" w:hAnsi="Times New Roman" w:cs="Times New Roman"/>
          <w:sz w:val="28"/>
          <w:szCs w:val="28"/>
        </w:rPr>
      </w:pPr>
    </w:p>
    <w:p w14:paraId="621078A6" w14:textId="77777777" w:rsidR="005504E0" w:rsidRDefault="005504E0" w:rsidP="005504E0">
      <w:pPr>
        <w:rPr>
          <w:rFonts w:ascii="Times New Roman" w:hAnsi="Times New Roman" w:cs="Times New Roman"/>
          <w:sz w:val="28"/>
          <w:szCs w:val="28"/>
        </w:rPr>
      </w:pPr>
    </w:p>
    <w:p w14:paraId="352B4C05" w14:textId="77777777" w:rsidR="003148AB" w:rsidRPr="003148AB" w:rsidRDefault="003148AB" w:rsidP="003148A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148AB">
        <w:rPr>
          <w:rFonts w:ascii="Times New Roman" w:hAnsi="Times New Roman" w:cs="Times New Roman"/>
          <w:b/>
          <w:bCs/>
          <w:sz w:val="40"/>
          <w:szCs w:val="40"/>
        </w:rPr>
        <w:t>План работы по самообразованию</w:t>
      </w:r>
    </w:p>
    <w:p w14:paraId="59102A7D" w14:textId="77777777" w:rsidR="003148AB" w:rsidRPr="003148AB" w:rsidRDefault="003148AB" w:rsidP="003148AB">
      <w:pPr>
        <w:jc w:val="center"/>
        <w:rPr>
          <w:rFonts w:ascii="Times New Roman" w:hAnsi="Times New Roman" w:cs="Times New Roman"/>
          <w:sz w:val="36"/>
          <w:szCs w:val="36"/>
        </w:rPr>
      </w:pPr>
      <w:r w:rsidRPr="003148AB">
        <w:rPr>
          <w:rFonts w:ascii="Times New Roman" w:hAnsi="Times New Roman" w:cs="Times New Roman"/>
          <w:sz w:val="36"/>
          <w:szCs w:val="36"/>
        </w:rPr>
        <w:t>учителя-логопеда</w:t>
      </w:r>
    </w:p>
    <w:p w14:paraId="5C3AF2F9" w14:textId="77777777" w:rsidR="003148AB" w:rsidRPr="003148AB" w:rsidRDefault="003148AB" w:rsidP="003148AB">
      <w:pPr>
        <w:jc w:val="center"/>
        <w:rPr>
          <w:rFonts w:ascii="Times New Roman" w:hAnsi="Times New Roman" w:cs="Times New Roman"/>
          <w:sz w:val="36"/>
          <w:szCs w:val="36"/>
        </w:rPr>
      </w:pPr>
      <w:r w:rsidRPr="003148AB">
        <w:rPr>
          <w:rFonts w:ascii="Times New Roman" w:hAnsi="Times New Roman" w:cs="Times New Roman"/>
          <w:sz w:val="36"/>
          <w:szCs w:val="36"/>
        </w:rPr>
        <w:t>Филякиной Ольги Владимировны</w:t>
      </w:r>
    </w:p>
    <w:p w14:paraId="5C881412" w14:textId="40AF2E7D" w:rsidR="003148AB" w:rsidRDefault="003148AB" w:rsidP="003148AB">
      <w:pPr>
        <w:jc w:val="center"/>
        <w:rPr>
          <w:rFonts w:ascii="Times New Roman" w:hAnsi="Times New Roman" w:cs="Times New Roman"/>
          <w:sz w:val="36"/>
          <w:szCs w:val="36"/>
        </w:rPr>
      </w:pPr>
      <w:r w:rsidRPr="003148AB">
        <w:rPr>
          <w:rFonts w:ascii="Times New Roman" w:hAnsi="Times New Roman" w:cs="Times New Roman"/>
          <w:sz w:val="36"/>
          <w:szCs w:val="36"/>
        </w:rPr>
        <w:t>на 202</w:t>
      </w:r>
      <w:r w:rsidR="00603C3F">
        <w:rPr>
          <w:rFonts w:ascii="Times New Roman" w:hAnsi="Times New Roman" w:cs="Times New Roman"/>
          <w:sz w:val="36"/>
          <w:szCs w:val="36"/>
        </w:rPr>
        <w:t>2</w:t>
      </w:r>
      <w:r w:rsidRPr="003148AB">
        <w:rPr>
          <w:rFonts w:ascii="Times New Roman" w:hAnsi="Times New Roman" w:cs="Times New Roman"/>
          <w:sz w:val="36"/>
          <w:szCs w:val="36"/>
        </w:rPr>
        <w:t xml:space="preserve"> – 202</w:t>
      </w:r>
      <w:r w:rsidR="00603C3F">
        <w:rPr>
          <w:rFonts w:ascii="Times New Roman" w:hAnsi="Times New Roman" w:cs="Times New Roman"/>
          <w:sz w:val="36"/>
          <w:szCs w:val="36"/>
        </w:rPr>
        <w:t>3</w:t>
      </w:r>
      <w:r w:rsidRPr="003148AB">
        <w:rPr>
          <w:rFonts w:ascii="Times New Roman" w:hAnsi="Times New Roman" w:cs="Times New Roman"/>
          <w:sz w:val="36"/>
          <w:szCs w:val="36"/>
        </w:rPr>
        <w:t xml:space="preserve"> учебный год</w:t>
      </w:r>
    </w:p>
    <w:p w14:paraId="6B76D9AB" w14:textId="0AFEB679" w:rsidR="00A41A4A" w:rsidRPr="00A41A4A" w:rsidRDefault="00A41A4A" w:rsidP="00A41A4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41A4A">
        <w:rPr>
          <w:rFonts w:ascii="Times New Roman" w:hAnsi="Times New Roman" w:cs="Times New Roman"/>
          <w:bCs/>
          <w:sz w:val="28"/>
          <w:szCs w:val="28"/>
        </w:rPr>
        <w:t>Тема</w:t>
      </w:r>
      <w:r w:rsidRPr="00A41A4A">
        <w:t xml:space="preserve"> </w:t>
      </w:r>
      <w:r w:rsidRPr="00A41A4A">
        <w:rPr>
          <w:rFonts w:ascii="Times New Roman" w:hAnsi="Times New Roman" w:cs="Times New Roman"/>
          <w:sz w:val="28"/>
          <w:szCs w:val="28"/>
        </w:rPr>
        <w:t>«</w:t>
      </w:r>
      <w:r w:rsidR="00603C3F" w:rsidRPr="00603C3F">
        <w:rPr>
          <w:rFonts w:ascii="Times New Roman" w:hAnsi="Times New Roman" w:cs="Times New Roman"/>
          <w:sz w:val="28"/>
          <w:szCs w:val="28"/>
        </w:rPr>
        <w:t>Развитие реч</w:t>
      </w:r>
      <w:r w:rsidR="00F8447B">
        <w:rPr>
          <w:rFonts w:ascii="Times New Roman" w:hAnsi="Times New Roman" w:cs="Times New Roman"/>
          <w:sz w:val="28"/>
          <w:szCs w:val="28"/>
        </w:rPr>
        <w:t>евых умений и способностей у</w:t>
      </w:r>
      <w:r w:rsidR="00603C3F" w:rsidRPr="00603C3F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C43BD1">
        <w:rPr>
          <w:rFonts w:ascii="Times New Roman" w:hAnsi="Times New Roman" w:cs="Times New Roman"/>
          <w:sz w:val="28"/>
          <w:szCs w:val="28"/>
        </w:rPr>
        <w:t>младшего</w:t>
      </w:r>
      <w:r w:rsidR="00F8447B">
        <w:rPr>
          <w:rFonts w:ascii="Times New Roman" w:hAnsi="Times New Roman" w:cs="Times New Roman"/>
          <w:sz w:val="28"/>
          <w:szCs w:val="28"/>
        </w:rPr>
        <w:t xml:space="preserve"> дошкольного возраста через использование развивающих</w:t>
      </w:r>
      <w:r w:rsidR="00603C3F" w:rsidRPr="00603C3F">
        <w:rPr>
          <w:rFonts w:ascii="Times New Roman" w:hAnsi="Times New Roman" w:cs="Times New Roman"/>
          <w:sz w:val="28"/>
          <w:szCs w:val="28"/>
        </w:rPr>
        <w:t xml:space="preserve"> игр Воскобовича</w:t>
      </w:r>
      <w:r w:rsidRPr="00A41A4A">
        <w:rPr>
          <w:rFonts w:ascii="Times New Roman" w:hAnsi="Times New Roman" w:cs="Times New Roman"/>
          <w:sz w:val="28"/>
          <w:szCs w:val="28"/>
        </w:rPr>
        <w:t>»</w:t>
      </w:r>
    </w:p>
    <w:p w14:paraId="49895AE0" w14:textId="77777777" w:rsidR="003148AB" w:rsidRDefault="003148AB" w:rsidP="003148A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57010A1" w14:textId="77777777" w:rsidR="003148AB" w:rsidRDefault="003148AB" w:rsidP="003148A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73AAE62" w14:textId="77777777" w:rsidR="003148AB" w:rsidRDefault="003148AB" w:rsidP="003148A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1409A6E" w14:textId="77777777" w:rsidR="003148AB" w:rsidRDefault="003148AB" w:rsidP="003148A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FDF166D" w14:textId="14C60347" w:rsidR="005504E0" w:rsidRDefault="005504E0" w:rsidP="005504E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0B78892C" w14:textId="50C24BD3" w:rsidR="00084A15" w:rsidRDefault="00084A15" w:rsidP="005504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8E3B94A" w14:textId="77777777" w:rsidR="00E63F28" w:rsidRDefault="00E63F28" w:rsidP="005504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8860235" w14:textId="77777777" w:rsidR="003148AB" w:rsidRPr="006E5B22" w:rsidRDefault="003148AB" w:rsidP="003148A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5B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Актуальность</w:t>
      </w:r>
    </w:p>
    <w:p w14:paraId="61E6416C" w14:textId="77777777" w:rsidR="00603C3F" w:rsidRDefault="00603C3F" w:rsidP="007D44F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остро стоит проблема увеличения числа детей с нарушениями речи. В связи с этих специалисты дошкольных образовательных организаций в поисках новых инновационных вспомогательных форм и средств, способствующих развитию речи дошкольников. Наряду с общепринятыми методами и приемами применяют оригинальные, творческие методики, современные образовательные технологии. </w:t>
      </w:r>
    </w:p>
    <w:p w14:paraId="670FDE27" w14:textId="77777777" w:rsidR="00603C3F" w:rsidRDefault="00603C3F" w:rsidP="007D44F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современных условиях развития образования в соответствии с введением ФГОС ДО в педагогической деятельности педагоги используют нетрадиционные развивающие технологии. Важное место среди них отводится игровой технологии Вя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чеслава Вадимовича Воскобовича.</w:t>
      </w:r>
    </w:p>
    <w:p w14:paraId="00A6DC77" w14:textId="5414DE7B" w:rsidR="00603C3F" w:rsidRDefault="00603C3F" w:rsidP="007D44F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методики, которую разработал В. В. Воскобович, способствует поддержанию интереса дошкольников в образовательной деятельности. </w:t>
      </w:r>
    </w:p>
    <w:p w14:paraId="2D444F64" w14:textId="6FBBE115" w:rsidR="00603C3F" w:rsidRDefault="00603C3F" w:rsidP="00603C3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 игры В. В. Воскобовича интересны для детей старшего дошкольного возраста, они разнообразны по содержанию и очень динамичны. Данные игры понятны дошкольникам и включают в себя знакомые им действия с игровым материалом, способствующий удовлетворению в моторной активности и движении. Дети проявляют речевую активность в непринуждённой обстановке, могут контролировать правильность выполнения действий.</w:t>
      </w:r>
    </w:p>
    <w:p w14:paraId="22640D9E" w14:textId="77777777" w:rsidR="00603C3F" w:rsidRPr="00603C3F" w:rsidRDefault="00603C3F" w:rsidP="00603C3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развивающих игр В. В. Воскобовича в педагогической деятельности позволяет перейти от привычных занятий с детьми к речевой игровой деятельности. Данная деятельность позволяет стимулировать проявление речевой активности дошкольника, создавать условия для его всестороннего развития. При помощи таких игр педагог может решить множество коррекционно-развивающих задач.</w:t>
      </w:r>
    </w:p>
    <w:p w14:paraId="11FA4583" w14:textId="77777777" w:rsidR="00E63F28" w:rsidRDefault="00E63F28" w:rsidP="007D44F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830C88" w14:textId="63482B57" w:rsidR="00E63F28" w:rsidRDefault="00E63F28" w:rsidP="007D44F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BCB9CBA" w14:textId="09FCC7A0" w:rsidR="00F866A7" w:rsidRPr="00F17BD0" w:rsidRDefault="003148AB" w:rsidP="007D44F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RU"/>
        </w:rPr>
      </w:pPr>
      <w:r w:rsidRPr="007D44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44F1" w:rsidRPr="007D4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своего теоретического уровня, профессионального мастерства и компетентности по данной теме путём самообразования.</w:t>
      </w:r>
      <w:r w:rsidR="007D4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D48875A" w14:textId="77777777" w:rsidR="00F866A7" w:rsidRPr="00F866A7" w:rsidRDefault="00F866A7" w:rsidP="00F866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6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727D643B" w14:textId="77777777" w:rsidR="007D44F1" w:rsidRDefault="00E23818" w:rsidP="007D44F1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</w:t>
      </w:r>
      <w:r w:rsidRPr="00E23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зучить и проанализировать литературу </w:t>
      </w:r>
      <w:r w:rsidR="007D44F1" w:rsidRPr="007D44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данной теме;</w:t>
      </w:r>
    </w:p>
    <w:p w14:paraId="4F7B11C9" w14:textId="7EBC71FF" w:rsidR="00E23818" w:rsidRPr="00736B70" w:rsidRDefault="007D44F1" w:rsidP="007D44F1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36B70" w:rsidRPr="00736B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реализовать стратегию взаимодействия с педагогами, с родителями, систему работы с детьми</w:t>
      </w:r>
      <w:r w:rsidR="00E23818" w:rsidRPr="00736B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662AA8" w14:textId="4D0E868E" w:rsidR="0019257B" w:rsidRPr="00140BD6" w:rsidRDefault="00E23818" w:rsidP="0019257B">
      <w:pPr>
        <w:shd w:val="clear" w:color="auto" w:fill="FFFFFF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3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36B70" w:rsidRPr="00736B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развития активной речи детей, предусматривающие методическое обеспечение, психолого-педагогическое обеспечение</w:t>
      </w:r>
      <w:r w:rsidR="001925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BA2B9D" w14:textId="77777777" w:rsidR="007D44F1" w:rsidRPr="007D44F1" w:rsidRDefault="007D44F1" w:rsidP="007D44F1">
      <w:pPr>
        <w:shd w:val="clear" w:color="auto" w:fill="FFFFFF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14:paraId="3827E5E0" w14:textId="77777777" w:rsidR="007D44F1" w:rsidRPr="007D44F1" w:rsidRDefault="007D44F1" w:rsidP="007D44F1">
      <w:pPr>
        <w:tabs>
          <w:tab w:val="left" w:pos="244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44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Предполагаемый результат: </w:t>
      </w:r>
      <w:r w:rsidRPr="007D44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своих теоретических и практических знаний, умений и навыков,</w:t>
      </w:r>
      <w:r w:rsidRPr="007D44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D4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профессионализма и творчества. </w:t>
      </w:r>
    </w:p>
    <w:p w14:paraId="6DAA92EC" w14:textId="77777777" w:rsidR="007D44F1" w:rsidRPr="007D44F1" w:rsidRDefault="007D44F1" w:rsidP="007D44F1">
      <w:pPr>
        <w:tabs>
          <w:tab w:val="left" w:pos="244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4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Творческое сотрудничество по теме самообразования: </w:t>
      </w:r>
      <w:r w:rsidRPr="007D44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ДОУ, социальные партнеры ДОУ.</w:t>
      </w:r>
      <w:r w:rsidRPr="007D44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</w:t>
      </w:r>
    </w:p>
    <w:p w14:paraId="43D34BB0" w14:textId="77777777" w:rsidR="007D44F1" w:rsidRPr="007D44F1" w:rsidRDefault="007D44F1" w:rsidP="007D44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4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Практический выход</w:t>
      </w:r>
      <w:r w:rsidRPr="007D44F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</w:t>
      </w:r>
    </w:p>
    <w:p w14:paraId="1C0B84C4" w14:textId="77777777" w:rsidR="007D44F1" w:rsidRPr="007D44F1" w:rsidRDefault="007D44F1" w:rsidP="007D44F1">
      <w:pPr>
        <w:tabs>
          <w:tab w:val="left" w:pos="244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D44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- </w:t>
      </w:r>
      <w:r w:rsidRPr="007D44F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научно - методической литературы, конспектов, статей на интернет - сайтах по теме самообразования;</w:t>
      </w:r>
    </w:p>
    <w:p w14:paraId="00F12747" w14:textId="77777777" w:rsidR="007D44F1" w:rsidRPr="007D44F1" w:rsidRDefault="007D44F1" w:rsidP="007D44F1">
      <w:pPr>
        <w:tabs>
          <w:tab w:val="left" w:pos="244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разработка перспективного планирования работы с детьми, родителями;</w:t>
      </w:r>
    </w:p>
    <w:p w14:paraId="3E7C7AA0" w14:textId="77777777" w:rsidR="007D44F1" w:rsidRPr="007D44F1" w:rsidRDefault="007D44F1" w:rsidP="007D44F1">
      <w:pPr>
        <w:tabs>
          <w:tab w:val="left" w:pos="244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создание современной </w:t>
      </w:r>
      <w:r w:rsidR="00A41A4A">
        <w:rPr>
          <w:rFonts w:ascii="Times New Roman" w:eastAsia="Times New Roman" w:hAnsi="Times New Roman" w:cs="Times New Roman"/>
          <w:sz w:val="28"/>
          <w:szCs w:val="28"/>
          <w:lang w:eastAsia="ru-RU"/>
        </w:rPr>
        <w:t>РППС</w:t>
      </w:r>
      <w:r w:rsidRPr="007D4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группе, с использованием в работе ИКТ;</w:t>
      </w:r>
    </w:p>
    <w:p w14:paraId="48792FEE" w14:textId="2CF1573E" w:rsidR="007D44F1" w:rsidRDefault="007D44F1" w:rsidP="00A41A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«Визитная карта самообразования» – </w:t>
      </w:r>
      <w:r w:rsidRPr="007D44F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отчет</w:t>
      </w:r>
      <w:r w:rsidRPr="007D4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(папка) с обобщением опыта работы.</w:t>
      </w:r>
    </w:p>
    <w:p w14:paraId="41AC9E52" w14:textId="16427D7E" w:rsidR="005504E0" w:rsidRDefault="005504E0" w:rsidP="00A41A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D50C1D" w14:textId="40F110E5" w:rsidR="005504E0" w:rsidRDefault="005504E0" w:rsidP="00A41A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220A16" w14:textId="77777777" w:rsidR="009C4035" w:rsidRDefault="009C4035" w:rsidP="00A41A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C503F3" w14:textId="01A70295" w:rsidR="005504E0" w:rsidRDefault="005504E0" w:rsidP="00A41A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1AB8C2" w14:textId="77777777" w:rsidR="00E63F28" w:rsidRPr="00A41A4A" w:rsidRDefault="00E63F28" w:rsidP="00A41A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30A0AA" w14:textId="77777777" w:rsidR="003148AB" w:rsidRPr="009C4035" w:rsidRDefault="004E7263" w:rsidP="00E23818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40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План работы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4066"/>
        <w:gridCol w:w="3325"/>
        <w:gridCol w:w="2828"/>
        <w:gridCol w:w="2851"/>
      </w:tblGrid>
      <w:tr w:rsidR="005504E0" w:rsidRPr="0094119D" w14:paraId="73CF6293" w14:textId="77777777" w:rsidTr="00E63F28">
        <w:trPr>
          <w:jc w:val="center"/>
        </w:trPr>
        <w:tc>
          <w:tcPr>
            <w:tcW w:w="1807" w:type="dxa"/>
            <w:vMerge w:val="restart"/>
          </w:tcPr>
          <w:p w14:paraId="2090867B" w14:textId="01F92577" w:rsidR="005504E0" w:rsidRPr="007D44F1" w:rsidRDefault="005504E0" w:rsidP="007D4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13070" w:type="dxa"/>
            <w:gridSpan w:val="4"/>
          </w:tcPr>
          <w:p w14:paraId="56116152" w14:textId="58B29E45" w:rsidR="005504E0" w:rsidRPr="007D44F1" w:rsidRDefault="005504E0" w:rsidP="007D4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работы</w:t>
            </w:r>
          </w:p>
        </w:tc>
      </w:tr>
      <w:tr w:rsidR="005504E0" w:rsidRPr="0094119D" w14:paraId="1C25E51C" w14:textId="77777777" w:rsidTr="00E63F28">
        <w:trPr>
          <w:jc w:val="center"/>
        </w:trPr>
        <w:tc>
          <w:tcPr>
            <w:tcW w:w="1807" w:type="dxa"/>
            <w:vMerge/>
          </w:tcPr>
          <w:p w14:paraId="5E924B61" w14:textId="77777777" w:rsidR="005504E0" w:rsidRPr="007D44F1" w:rsidRDefault="005504E0" w:rsidP="007D4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66" w:type="dxa"/>
          </w:tcPr>
          <w:p w14:paraId="2D62BD21" w14:textId="3FC2D96B" w:rsidR="005504E0" w:rsidRPr="007D44F1" w:rsidRDefault="005504E0" w:rsidP="007D4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Организационно-методическая работа</w:t>
            </w:r>
          </w:p>
        </w:tc>
        <w:tc>
          <w:tcPr>
            <w:tcW w:w="3325" w:type="dxa"/>
          </w:tcPr>
          <w:p w14:paraId="577FAE25" w14:textId="0E3C1D92" w:rsidR="005504E0" w:rsidRPr="007D44F1" w:rsidRDefault="005504E0" w:rsidP="007D4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детьми</w:t>
            </w:r>
          </w:p>
        </w:tc>
        <w:tc>
          <w:tcPr>
            <w:tcW w:w="2828" w:type="dxa"/>
          </w:tcPr>
          <w:p w14:paraId="4D42FAC8" w14:textId="2487BFD2" w:rsidR="005504E0" w:rsidRPr="007D44F1" w:rsidRDefault="005504E0" w:rsidP="007D4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педагогами</w:t>
            </w:r>
          </w:p>
        </w:tc>
        <w:tc>
          <w:tcPr>
            <w:tcW w:w="2851" w:type="dxa"/>
          </w:tcPr>
          <w:p w14:paraId="3FFE5C40" w14:textId="4549E781" w:rsidR="005504E0" w:rsidRPr="007D44F1" w:rsidRDefault="005504E0" w:rsidP="007D4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родителями</w:t>
            </w:r>
          </w:p>
        </w:tc>
      </w:tr>
      <w:tr w:rsidR="005504E0" w:rsidRPr="0094119D" w14:paraId="0AB1A5F3" w14:textId="77777777" w:rsidTr="00E63F28">
        <w:trPr>
          <w:jc w:val="center"/>
        </w:trPr>
        <w:tc>
          <w:tcPr>
            <w:tcW w:w="1807" w:type="dxa"/>
          </w:tcPr>
          <w:p w14:paraId="2EB46AF0" w14:textId="77777777" w:rsidR="00C65112" w:rsidRDefault="00C65112" w:rsidP="007D4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D8FAD0" w14:textId="77777777" w:rsidR="00C65112" w:rsidRDefault="00C65112" w:rsidP="007D4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5C00DF" w14:textId="77777777" w:rsidR="00C65112" w:rsidRDefault="00C65112" w:rsidP="007D4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058ECB" w14:textId="1B1AD4A2" w:rsidR="005504E0" w:rsidRPr="003F29FA" w:rsidRDefault="005504E0" w:rsidP="007D4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4066" w:type="dxa"/>
          </w:tcPr>
          <w:p w14:paraId="15CCFB68" w14:textId="36FD994C" w:rsidR="005504E0" w:rsidRDefault="005504E0" w:rsidP="00C65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4F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литературы, развивающих игр В.В. Воскобовича</w:t>
            </w:r>
            <w:r w:rsidRPr="007D44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9EED599" w14:textId="4A27056A" w:rsidR="00C65112" w:rsidRDefault="00C65112" w:rsidP="00C65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649404" w14:textId="63E9F995" w:rsidR="00C65112" w:rsidRDefault="00C65112" w:rsidP="00C65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DD7271" w14:textId="77777777" w:rsidR="00C65112" w:rsidRPr="00C65112" w:rsidRDefault="00C65112" w:rsidP="00C65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112">
              <w:rPr>
                <w:rFonts w:ascii="Times New Roman" w:hAnsi="Times New Roman" w:cs="Times New Roman"/>
                <w:sz w:val="28"/>
                <w:szCs w:val="28"/>
              </w:rPr>
              <w:t>Распространение собственного педагогического опыта посредством участия в</w:t>
            </w:r>
          </w:p>
          <w:p w14:paraId="73D57FAC" w14:textId="3B7C1405" w:rsidR="005504E0" w:rsidRPr="00E36AD0" w:rsidRDefault="00C65112" w:rsidP="00C651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65112">
              <w:rPr>
                <w:rFonts w:ascii="Times New Roman" w:hAnsi="Times New Roman" w:cs="Times New Roman"/>
                <w:sz w:val="28"/>
                <w:szCs w:val="28"/>
              </w:rPr>
              <w:t>конкурсах разного уровня.</w:t>
            </w:r>
          </w:p>
        </w:tc>
        <w:tc>
          <w:tcPr>
            <w:tcW w:w="3325" w:type="dxa"/>
          </w:tcPr>
          <w:p w14:paraId="78C9B92A" w14:textId="29655BD7" w:rsidR="005504E0" w:rsidRPr="005C491C" w:rsidRDefault="005C491C" w:rsidP="00C65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1C">
              <w:rPr>
                <w:rFonts w:ascii="Times New Roman" w:hAnsi="Times New Roman" w:cs="Times New Roman"/>
                <w:sz w:val="28"/>
                <w:szCs w:val="28"/>
              </w:rPr>
              <w:t>Совместная игровая деятельность учителя-логопеда с детьми</w:t>
            </w:r>
            <w:r w:rsidR="00162635">
              <w:rPr>
                <w:rFonts w:ascii="Times New Roman" w:hAnsi="Times New Roman" w:cs="Times New Roman"/>
                <w:sz w:val="28"/>
                <w:szCs w:val="28"/>
              </w:rPr>
              <w:t xml:space="preserve"> («Осень»)</w:t>
            </w:r>
          </w:p>
        </w:tc>
        <w:tc>
          <w:tcPr>
            <w:tcW w:w="2828" w:type="dxa"/>
          </w:tcPr>
          <w:p w14:paraId="78611E07" w14:textId="08D0B7C7" w:rsidR="005504E0" w:rsidRDefault="00C65112" w:rsidP="00C65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112">
              <w:rPr>
                <w:rFonts w:ascii="Times New Roman" w:hAnsi="Times New Roman" w:cs="Times New Roman"/>
                <w:sz w:val="28"/>
                <w:szCs w:val="28"/>
              </w:rPr>
              <w:t>Обсуждения новинок методической и научной литературы (Игры В. Воскобовича)</w:t>
            </w:r>
          </w:p>
        </w:tc>
        <w:tc>
          <w:tcPr>
            <w:tcW w:w="2851" w:type="dxa"/>
          </w:tcPr>
          <w:p w14:paraId="608FE0D8" w14:textId="3DFB4BB3" w:rsidR="005504E0" w:rsidRPr="003F29FA" w:rsidRDefault="005C491C" w:rsidP="00C65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и консультирование.</w:t>
            </w:r>
          </w:p>
        </w:tc>
      </w:tr>
      <w:tr w:rsidR="005504E0" w:rsidRPr="0094119D" w14:paraId="3ABF9D4C" w14:textId="77777777" w:rsidTr="00E63F28">
        <w:trPr>
          <w:jc w:val="center"/>
        </w:trPr>
        <w:tc>
          <w:tcPr>
            <w:tcW w:w="1807" w:type="dxa"/>
          </w:tcPr>
          <w:p w14:paraId="5C3808D5" w14:textId="77777777" w:rsidR="005504E0" w:rsidRPr="003F29FA" w:rsidRDefault="005504E0" w:rsidP="007D4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B7BE00" w14:textId="33E8CA28" w:rsidR="005504E0" w:rsidRPr="003F29FA" w:rsidRDefault="005504E0" w:rsidP="007D4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4066" w:type="dxa"/>
          </w:tcPr>
          <w:p w14:paraId="3D0B4ADB" w14:textId="42F0690D" w:rsidR="005504E0" w:rsidRPr="00E2515D" w:rsidRDefault="007D6885" w:rsidP="00E63F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515D">
              <w:rPr>
                <w:rFonts w:ascii="Times New Roman" w:hAnsi="Times New Roman" w:cs="Times New Roman"/>
                <w:sz w:val="28"/>
                <w:szCs w:val="28"/>
              </w:rPr>
              <w:t>Оснащение предметно-пространственной среды</w:t>
            </w:r>
            <w:r w:rsidR="00E2515D" w:rsidRPr="00E2515D">
              <w:rPr>
                <w:rFonts w:ascii="Times New Roman" w:hAnsi="Times New Roman" w:cs="Times New Roman"/>
                <w:sz w:val="28"/>
                <w:szCs w:val="28"/>
              </w:rPr>
              <w:t xml:space="preserve"> в кабинете </w:t>
            </w:r>
            <w:r w:rsidR="00E2515D">
              <w:rPr>
                <w:rFonts w:ascii="Times New Roman" w:hAnsi="Times New Roman" w:cs="Times New Roman"/>
                <w:sz w:val="28"/>
                <w:szCs w:val="28"/>
              </w:rPr>
              <w:t>(п</w:t>
            </w:r>
            <w:r w:rsidR="00E2515D" w:rsidRPr="00E2515D">
              <w:rPr>
                <w:rFonts w:ascii="Times New Roman" w:hAnsi="Times New Roman" w:cs="Times New Roman"/>
                <w:sz w:val="28"/>
                <w:szCs w:val="28"/>
              </w:rPr>
              <w:t>аспорт  среды</w:t>
            </w:r>
            <w:r w:rsidR="00E251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25" w:type="dxa"/>
          </w:tcPr>
          <w:p w14:paraId="17B8D1F2" w14:textId="0705ADEB" w:rsidR="005504E0" w:rsidRDefault="00162635" w:rsidP="00162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1C">
              <w:rPr>
                <w:rFonts w:ascii="Times New Roman" w:hAnsi="Times New Roman" w:cs="Times New Roman"/>
                <w:sz w:val="28"/>
                <w:szCs w:val="28"/>
              </w:rPr>
              <w:t>Совместная игровая деятельность учителя-логопеда с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(«Мышка и ёжик»)</w:t>
            </w:r>
          </w:p>
        </w:tc>
        <w:tc>
          <w:tcPr>
            <w:tcW w:w="2828" w:type="dxa"/>
          </w:tcPr>
          <w:p w14:paraId="1DC5E2E5" w14:textId="77777777" w:rsidR="005504E0" w:rsidRDefault="005504E0" w:rsidP="007D4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1" w:type="dxa"/>
          </w:tcPr>
          <w:p w14:paraId="754387DA" w14:textId="143FE8C1" w:rsidR="005504E0" w:rsidRPr="003F29FA" w:rsidRDefault="009C4035" w:rsidP="008F6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в родительский уголок</w:t>
            </w:r>
          </w:p>
        </w:tc>
      </w:tr>
      <w:tr w:rsidR="000C5835" w:rsidRPr="0094119D" w14:paraId="27954477" w14:textId="77777777" w:rsidTr="00E63F28">
        <w:trPr>
          <w:jc w:val="center"/>
        </w:trPr>
        <w:tc>
          <w:tcPr>
            <w:tcW w:w="1807" w:type="dxa"/>
          </w:tcPr>
          <w:p w14:paraId="6402440C" w14:textId="77777777" w:rsidR="000C5835" w:rsidRDefault="000C5835" w:rsidP="000C58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9C656F" w14:textId="0067EC2E" w:rsidR="000C5835" w:rsidRDefault="000C5835" w:rsidP="000C5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14:paraId="45F97F96" w14:textId="45C9ED2B" w:rsidR="000C5835" w:rsidRPr="003F29FA" w:rsidRDefault="000C5835" w:rsidP="000C5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6" w:type="dxa"/>
          </w:tcPr>
          <w:p w14:paraId="0FA087AB" w14:textId="037B77E2" w:rsidR="000C5835" w:rsidRPr="00092839" w:rsidRDefault="009C4035" w:rsidP="000C58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консультации для родителей </w:t>
            </w:r>
            <w:r w:rsidRPr="009C4035">
              <w:rPr>
                <w:rFonts w:ascii="Times New Roman" w:hAnsi="Times New Roman" w:cs="Times New Roman"/>
                <w:sz w:val="28"/>
                <w:szCs w:val="28"/>
              </w:rPr>
              <w:t>«Игровая технология В.В. Воскобовича «Сказочные лабиринты игры»</w:t>
            </w:r>
          </w:p>
        </w:tc>
        <w:tc>
          <w:tcPr>
            <w:tcW w:w="3325" w:type="dxa"/>
          </w:tcPr>
          <w:p w14:paraId="453A3C7F" w14:textId="36556EBC" w:rsidR="000C5835" w:rsidRDefault="00162635" w:rsidP="00162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1C">
              <w:rPr>
                <w:rFonts w:ascii="Times New Roman" w:hAnsi="Times New Roman" w:cs="Times New Roman"/>
                <w:sz w:val="28"/>
                <w:szCs w:val="28"/>
              </w:rPr>
              <w:t>Совместная игровая деятельность учителя-логопеда с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(«Что покажет язычок?»)</w:t>
            </w:r>
          </w:p>
        </w:tc>
        <w:tc>
          <w:tcPr>
            <w:tcW w:w="2828" w:type="dxa"/>
          </w:tcPr>
          <w:p w14:paraId="0F94CF0F" w14:textId="77777777" w:rsidR="000C5835" w:rsidRDefault="000C5835" w:rsidP="000C58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1" w:type="dxa"/>
          </w:tcPr>
          <w:p w14:paraId="2C4D2BC7" w14:textId="6176D90D" w:rsidR="000C5835" w:rsidRPr="003F29FA" w:rsidRDefault="000C5835" w:rsidP="000C58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B50">
              <w:rPr>
                <w:rFonts w:ascii="Times New Roman" w:hAnsi="Times New Roman" w:cs="Times New Roman"/>
                <w:sz w:val="28"/>
                <w:szCs w:val="28"/>
              </w:rPr>
              <w:t>Консультация «Игровая технология В.В. Воскобовича «Сказочные лабиринты игры»</w:t>
            </w:r>
          </w:p>
        </w:tc>
      </w:tr>
      <w:tr w:rsidR="000C5835" w:rsidRPr="0094119D" w14:paraId="59C6739D" w14:textId="77777777" w:rsidTr="00E63F28">
        <w:trPr>
          <w:jc w:val="center"/>
        </w:trPr>
        <w:tc>
          <w:tcPr>
            <w:tcW w:w="1807" w:type="dxa"/>
          </w:tcPr>
          <w:p w14:paraId="24705489" w14:textId="2880AEAF" w:rsidR="000C5835" w:rsidRPr="003F29FA" w:rsidRDefault="000C5835" w:rsidP="000C5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066" w:type="dxa"/>
          </w:tcPr>
          <w:p w14:paraId="0467D44E" w14:textId="1F55898B" w:rsidR="000C5835" w:rsidRPr="00092839" w:rsidRDefault="005C491C" w:rsidP="000C58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112">
              <w:rPr>
                <w:rFonts w:ascii="Times New Roman" w:hAnsi="Times New Roman" w:cs="Times New Roman"/>
                <w:sz w:val="28"/>
                <w:szCs w:val="28"/>
              </w:rPr>
              <w:t>Распространение собственного педагогического опыта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публикации.</w:t>
            </w:r>
          </w:p>
        </w:tc>
        <w:tc>
          <w:tcPr>
            <w:tcW w:w="3325" w:type="dxa"/>
          </w:tcPr>
          <w:p w14:paraId="4D40AC5B" w14:textId="28542A52" w:rsidR="000C5835" w:rsidRDefault="00162635" w:rsidP="00162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1C">
              <w:rPr>
                <w:rFonts w:ascii="Times New Roman" w:hAnsi="Times New Roman" w:cs="Times New Roman"/>
                <w:sz w:val="28"/>
                <w:szCs w:val="28"/>
              </w:rPr>
              <w:t>Совместная игровая деятельность учителя-логопеда с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(«Теремок»)</w:t>
            </w:r>
          </w:p>
        </w:tc>
        <w:tc>
          <w:tcPr>
            <w:tcW w:w="2828" w:type="dxa"/>
          </w:tcPr>
          <w:p w14:paraId="32111CD0" w14:textId="1ED21720" w:rsidR="000C5835" w:rsidRDefault="000C5835" w:rsidP="000C58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112">
              <w:rPr>
                <w:rFonts w:ascii="Times New Roman" w:hAnsi="Times New Roman" w:cs="Times New Roman"/>
                <w:sz w:val="28"/>
                <w:szCs w:val="28"/>
              </w:rPr>
              <w:t>«Технология В.В. Воскобовича «Сказочные лабиринты игры»</w:t>
            </w:r>
          </w:p>
        </w:tc>
        <w:tc>
          <w:tcPr>
            <w:tcW w:w="2851" w:type="dxa"/>
          </w:tcPr>
          <w:p w14:paraId="1E486138" w14:textId="732E3569" w:rsidR="000C5835" w:rsidRPr="003F29FA" w:rsidRDefault="000C5835" w:rsidP="000C58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835" w:rsidRPr="0094119D" w14:paraId="0ED9D0CE" w14:textId="77777777" w:rsidTr="00E63F28">
        <w:trPr>
          <w:jc w:val="center"/>
        </w:trPr>
        <w:tc>
          <w:tcPr>
            <w:tcW w:w="1807" w:type="dxa"/>
          </w:tcPr>
          <w:p w14:paraId="6C9FF35E" w14:textId="2499E9CF" w:rsidR="000C5835" w:rsidRDefault="000C5835" w:rsidP="000C5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14:paraId="2D4E38CF" w14:textId="6BC7D76A" w:rsidR="000C5835" w:rsidRPr="003F29FA" w:rsidRDefault="000C5835" w:rsidP="000C5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6" w:type="dxa"/>
          </w:tcPr>
          <w:p w14:paraId="2CE630D2" w14:textId="48DAEE04" w:rsidR="000C5835" w:rsidRPr="00092839" w:rsidRDefault="009C4035" w:rsidP="000C58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выставки по развивающим играм Воскобовича</w:t>
            </w:r>
          </w:p>
        </w:tc>
        <w:tc>
          <w:tcPr>
            <w:tcW w:w="3325" w:type="dxa"/>
          </w:tcPr>
          <w:p w14:paraId="1D0AA074" w14:textId="6DBAD3FA" w:rsidR="000C5835" w:rsidRDefault="00162635" w:rsidP="00162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635">
              <w:rPr>
                <w:rFonts w:ascii="Times New Roman" w:hAnsi="Times New Roman" w:cs="Times New Roman"/>
                <w:sz w:val="28"/>
                <w:szCs w:val="28"/>
              </w:rPr>
              <w:t>Совместная игровая деятельность учителя-логопеда с детьми («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 где спрятался?</w:t>
            </w:r>
            <w:r w:rsidRPr="00162635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2828" w:type="dxa"/>
          </w:tcPr>
          <w:p w14:paraId="565240D7" w14:textId="77777777" w:rsidR="000C5835" w:rsidRDefault="000C5835" w:rsidP="000C5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1" w:type="dxa"/>
          </w:tcPr>
          <w:p w14:paraId="15EBB70B" w14:textId="0BAB2D5F" w:rsidR="000C5835" w:rsidRPr="003F29FA" w:rsidRDefault="009C4035" w:rsidP="005C49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развивающих игр Воскобовича</w:t>
            </w:r>
          </w:p>
        </w:tc>
      </w:tr>
      <w:tr w:rsidR="000C5835" w:rsidRPr="0094119D" w14:paraId="437E3B67" w14:textId="77777777" w:rsidTr="00E63F28">
        <w:trPr>
          <w:jc w:val="center"/>
        </w:trPr>
        <w:tc>
          <w:tcPr>
            <w:tcW w:w="1807" w:type="dxa"/>
          </w:tcPr>
          <w:p w14:paraId="3A3B2D42" w14:textId="4C717583" w:rsidR="000C5835" w:rsidRDefault="000C5835" w:rsidP="000C5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  <w:p w14:paraId="552C1DF7" w14:textId="2904DA65" w:rsidR="000C5835" w:rsidRPr="003F29FA" w:rsidRDefault="000C5835" w:rsidP="000C5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6" w:type="dxa"/>
          </w:tcPr>
          <w:p w14:paraId="1886703D" w14:textId="57E1C9AE" w:rsidR="000C5835" w:rsidRPr="00092839" w:rsidRDefault="009C4035" w:rsidP="000C58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открытому занятию для педагогов</w:t>
            </w:r>
          </w:p>
        </w:tc>
        <w:tc>
          <w:tcPr>
            <w:tcW w:w="3325" w:type="dxa"/>
          </w:tcPr>
          <w:p w14:paraId="73A1A94E" w14:textId="02628A18" w:rsidR="000C5835" w:rsidRDefault="00162635" w:rsidP="00162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1C">
              <w:rPr>
                <w:rFonts w:ascii="Times New Roman" w:hAnsi="Times New Roman" w:cs="Times New Roman"/>
                <w:sz w:val="28"/>
                <w:szCs w:val="28"/>
              </w:rPr>
              <w:t>Совместная игровая деятельность учителя-логопеда с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(«Измени слово»)</w:t>
            </w:r>
          </w:p>
        </w:tc>
        <w:tc>
          <w:tcPr>
            <w:tcW w:w="2828" w:type="dxa"/>
          </w:tcPr>
          <w:p w14:paraId="6E293D35" w14:textId="2E7F2B53" w:rsidR="000C5835" w:rsidRDefault="005C491C" w:rsidP="005C49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элементов практических занятий с использованием развивающих игр Воскобовича</w:t>
            </w:r>
          </w:p>
        </w:tc>
        <w:tc>
          <w:tcPr>
            <w:tcW w:w="2851" w:type="dxa"/>
          </w:tcPr>
          <w:p w14:paraId="788C9006" w14:textId="21742955" w:rsidR="000C5835" w:rsidRDefault="000C5835" w:rsidP="000C5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835" w:rsidRPr="0094119D" w14:paraId="61C57733" w14:textId="77777777" w:rsidTr="00E63F28">
        <w:trPr>
          <w:jc w:val="center"/>
        </w:trPr>
        <w:tc>
          <w:tcPr>
            <w:tcW w:w="1807" w:type="dxa"/>
          </w:tcPr>
          <w:p w14:paraId="0CE43927" w14:textId="57FA5265" w:rsidR="000C5835" w:rsidRDefault="000C5835" w:rsidP="000C5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14:paraId="5CB9B6C2" w14:textId="03A28565" w:rsidR="000C5835" w:rsidRPr="003F29FA" w:rsidRDefault="000C5835" w:rsidP="000C5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6" w:type="dxa"/>
          </w:tcPr>
          <w:p w14:paraId="5BA5103C" w14:textId="5CA55882" w:rsidR="000C5835" w:rsidRPr="00092839" w:rsidRDefault="0019257B" w:rsidP="001925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рекомендации и оформить их.</w:t>
            </w:r>
          </w:p>
        </w:tc>
        <w:tc>
          <w:tcPr>
            <w:tcW w:w="3325" w:type="dxa"/>
          </w:tcPr>
          <w:p w14:paraId="5864DB72" w14:textId="27F1F692" w:rsidR="000C5835" w:rsidRDefault="00162635" w:rsidP="00162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635">
              <w:rPr>
                <w:rFonts w:ascii="Times New Roman" w:hAnsi="Times New Roman" w:cs="Times New Roman"/>
                <w:sz w:val="28"/>
                <w:szCs w:val="28"/>
              </w:rPr>
              <w:t>Совместная игровая деятельность учителя-логопеда с детьми («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Расколдуй слова</w:t>
            </w:r>
            <w:r w:rsidRPr="00162635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2828" w:type="dxa"/>
          </w:tcPr>
          <w:p w14:paraId="00967015" w14:textId="77777777" w:rsidR="000C5835" w:rsidRDefault="000C5835" w:rsidP="005C49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1" w:type="dxa"/>
          </w:tcPr>
          <w:p w14:paraId="723120D5" w14:textId="08616A1E" w:rsidR="000C5835" w:rsidRDefault="00A5622B" w:rsidP="00A562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 «Как правильно играть с малышом в игры Воскобовича»</w:t>
            </w:r>
          </w:p>
        </w:tc>
      </w:tr>
      <w:tr w:rsidR="000C5835" w:rsidRPr="0094119D" w14:paraId="02E2731A" w14:textId="77777777" w:rsidTr="00E63F28">
        <w:trPr>
          <w:jc w:val="center"/>
        </w:trPr>
        <w:tc>
          <w:tcPr>
            <w:tcW w:w="1807" w:type="dxa"/>
          </w:tcPr>
          <w:p w14:paraId="768839B5" w14:textId="15ED1DD3" w:rsidR="000C5835" w:rsidRDefault="000C5835" w:rsidP="000C5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14:paraId="6F7AC80D" w14:textId="76109DF2" w:rsidR="000C5835" w:rsidRPr="003F29FA" w:rsidRDefault="000C5835" w:rsidP="000C5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6" w:type="dxa"/>
          </w:tcPr>
          <w:p w14:paraId="09159067" w14:textId="42F12833" w:rsidR="000C5835" w:rsidRDefault="009C4035" w:rsidP="000C58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выступлению </w:t>
            </w:r>
            <w:r w:rsidRPr="009C4035">
              <w:rPr>
                <w:rFonts w:ascii="Times New Roman" w:hAnsi="Times New Roman" w:cs="Times New Roman"/>
                <w:sz w:val="28"/>
                <w:szCs w:val="28"/>
              </w:rPr>
              <w:t>«Использование развивающих игр В.В. Воскобовича в подготовке к обучению грамоте детей старшего дошкольного возраста»</w:t>
            </w:r>
          </w:p>
        </w:tc>
        <w:tc>
          <w:tcPr>
            <w:tcW w:w="3325" w:type="dxa"/>
          </w:tcPr>
          <w:p w14:paraId="2C1809B4" w14:textId="146A1D25" w:rsidR="000C5835" w:rsidRDefault="00162635" w:rsidP="00162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635">
              <w:rPr>
                <w:rFonts w:ascii="Times New Roman" w:hAnsi="Times New Roman" w:cs="Times New Roman"/>
                <w:sz w:val="28"/>
                <w:szCs w:val="28"/>
              </w:rPr>
              <w:t>Совместная игровая деятельность учителя-логопеда с детьми («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Ёжики собирают грибы</w:t>
            </w:r>
            <w:r w:rsidRPr="00162635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2828" w:type="dxa"/>
          </w:tcPr>
          <w:p w14:paraId="5DC5E5C9" w14:textId="37127CB5" w:rsidR="000C5835" w:rsidRPr="00C65112" w:rsidRDefault="000C5835" w:rsidP="000C58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112">
              <w:rPr>
                <w:rFonts w:ascii="Times New Roman" w:hAnsi="Times New Roman" w:cs="Times New Roman"/>
                <w:sz w:val="28"/>
                <w:szCs w:val="28"/>
              </w:rPr>
              <w:t>«Использование развивающих игр В.В. Воскобовича в подготовке к обучению грамоте детей старшего дошкольного возраста»</w:t>
            </w:r>
          </w:p>
        </w:tc>
        <w:tc>
          <w:tcPr>
            <w:tcW w:w="2851" w:type="dxa"/>
          </w:tcPr>
          <w:p w14:paraId="1E8C2E8C" w14:textId="6B4E4F07" w:rsidR="000C5835" w:rsidRDefault="000C5835" w:rsidP="005C49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835" w:rsidRPr="0094119D" w14:paraId="747F06E5" w14:textId="77777777" w:rsidTr="00E63F28">
        <w:trPr>
          <w:jc w:val="center"/>
        </w:trPr>
        <w:tc>
          <w:tcPr>
            <w:tcW w:w="1807" w:type="dxa"/>
          </w:tcPr>
          <w:p w14:paraId="415DB6C1" w14:textId="788AF970" w:rsidR="000C5835" w:rsidRDefault="000C5835" w:rsidP="000C5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14:paraId="44664F70" w14:textId="577512C3" w:rsidR="000C5835" w:rsidRPr="003F29FA" w:rsidRDefault="000C5835" w:rsidP="000C5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6" w:type="dxa"/>
          </w:tcPr>
          <w:p w14:paraId="24024EDD" w14:textId="59D9341C" w:rsidR="000C5835" w:rsidRPr="003F29FA" w:rsidRDefault="000C5835" w:rsidP="000C58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4E0">
              <w:rPr>
                <w:rFonts w:ascii="Times New Roman" w:hAnsi="Times New Roman" w:cs="Times New Roman"/>
                <w:sz w:val="28"/>
                <w:szCs w:val="28"/>
              </w:rPr>
              <w:t>Обобщение педагогического опыта.</w:t>
            </w:r>
          </w:p>
        </w:tc>
        <w:tc>
          <w:tcPr>
            <w:tcW w:w="3325" w:type="dxa"/>
          </w:tcPr>
          <w:p w14:paraId="752A0F33" w14:textId="77777777" w:rsidR="000C5835" w:rsidRDefault="000C5835" w:rsidP="000C5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14:paraId="7393B5E1" w14:textId="6275AFF2" w:rsidR="000C5835" w:rsidRDefault="000C5835" w:rsidP="000C58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на педсовете. Публикация материала на сайте ДОУ, персональном сайте.</w:t>
            </w:r>
          </w:p>
        </w:tc>
        <w:tc>
          <w:tcPr>
            <w:tcW w:w="2851" w:type="dxa"/>
          </w:tcPr>
          <w:p w14:paraId="0798303B" w14:textId="0EAA9B01" w:rsidR="000C5835" w:rsidRPr="003F29FA" w:rsidRDefault="000C5835" w:rsidP="000C5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F63B04" w14:textId="77777777" w:rsidR="00E63F28" w:rsidRDefault="00E63F28" w:rsidP="009C403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2A28DC" w14:textId="77777777" w:rsidR="00E63F28" w:rsidRDefault="00E63F28" w:rsidP="009C403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75DD22" w14:textId="77777777" w:rsidR="00E63F28" w:rsidRDefault="00E63F28" w:rsidP="009C403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52CE54" w14:textId="77777777" w:rsidR="00E63F28" w:rsidRDefault="00E63F28" w:rsidP="009C403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C811EA" w14:textId="1DB12E88" w:rsidR="00E23818" w:rsidRPr="00BD56E3" w:rsidRDefault="00E23818" w:rsidP="009C403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56E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л</w:t>
      </w:r>
      <w:bookmarkStart w:id="0" w:name="_GoBack"/>
      <w:bookmarkEnd w:id="0"/>
      <w:r w:rsidRPr="00BD56E3">
        <w:rPr>
          <w:rFonts w:ascii="Times New Roman" w:hAnsi="Times New Roman" w:cs="Times New Roman"/>
          <w:b/>
          <w:bCs/>
          <w:sz w:val="28"/>
          <w:szCs w:val="28"/>
        </w:rPr>
        <w:t>итературы:</w:t>
      </w:r>
    </w:p>
    <w:p w14:paraId="756429C0" w14:textId="5155A290" w:rsidR="00E23818" w:rsidRPr="00586BB4" w:rsidRDefault="00E23818" w:rsidP="00E2381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BB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6B70" w:rsidRPr="00736B70">
        <w:rPr>
          <w:rFonts w:ascii="Times New Roman" w:hAnsi="Times New Roman" w:cs="Times New Roman"/>
          <w:sz w:val="28"/>
          <w:szCs w:val="28"/>
        </w:rPr>
        <w:t xml:space="preserve">Игровая технология интеллектуально-творческого развития детей </w:t>
      </w:r>
      <w:r w:rsidR="00736B70">
        <w:rPr>
          <w:rFonts w:ascii="Times New Roman" w:hAnsi="Times New Roman" w:cs="Times New Roman"/>
          <w:sz w:val="28"/>
          <w:szCs w:val="28"/>
        </w:rPr>
        <w:t xml:space="preserve">«Сказочные лабиринты игры; методическое пособие / </w:t>
      </w:r>
      <w:r w:rsidR="00736B70" w:rsidRPr="00736B70">
        <w:rPr>
          <w:rFonts w:ascii="Times New Roman" w:hAnsi="Times New Roman" w:cs="Times New Roman"/>
          <w:sz w:val="28"/>
          <w:szCs w:val="28"/>
        </w:rPr>
        <w:t>Воскобович В. В.,</w:t>
      </w:r>
      <w:r w:rsidR="00736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B70">
        <w:rPr>
          <w:rFonts w:ascii="Times New Roman" w:hAnsi="Times New Roman" w:cs="Times New Roman"/>
          <w:sz w:val="28"/>
          <w:szCs w:val="28"/>
        </w:rPr>
        <w:t>Мёдова</w:t>
      </w:r>
      <w:proofErr w:type="spellEnd"/>
      <w:r w:rsidR="00736B70">
        <w:rPr>
          <w:rFonts w:ascii="Times New Roman" w:hAnsi="Times New Roman" w:cs="Times New Roman"/>
          <w:sz w:val="28"/>
          <w:szCs w:val="28"/>
        </w:rPr>
        <w:t xml:space="preserve"> Н.А. и </w:t>
      </w:r>
      <w:proofErr w:type="spellStart"/>
      <w:r w:rsidR="00736B70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="00736B70">
        <w:rPr>
          <w:rFonts w:ascii="Times New Roman" w:hAnsi="Times New Roman" w:cs="Times New Roman"/>
          <w:sz w:val="28"/>
          <w:szCs w:val="28"/>
        </w:rPr>
        <w:t xml:space="preserve">; под ред. Л.С. Вакуленко, О.М. </w:t>
      </w:r>
      <w:proofErr w:type="spellStart"/>
      <w:r w:rsidR="00736B70">
        <w:rPr>
          <w:rFonts w:ascii="Times New Roman" w:hAnsi="Times New Roman" w:cs="Times New Roman"/>
          <w:sz w:val="28"/>
          <w:szCs w:val="28"/>
        </w:rPr>
        <w:t>Вотиновой</w:t>
      </w:r>
      <w:proofErr w:type="spellEnd"/>
      <w:r w:rsidR="00736B70" w:rsidRPr="00736B70">
        <w:rPr>
          <w:rFonts w:ascii="Times New Roman" w:hAnsi="Times New Roman" w:cs="Times New Roman"/>
          <w:sz w:val="28"/>
          <w:szCs w:val="28"/>
        </w:rPr>
        <w:t xml:space="preserve"> - СПб.</w:t>
      </w:r>
      <w:r w:rsidR="00707D1B">
        <w:rPr>
          <w:rFonts w:ascii="Times New Roman" w:hAnsi="Times New Roman" w:cs="Times New Roman"/>
          <w:sz w:val="28"/>
          <w:szCs w:val="28"/>
        </w:rPr>
        <w:t xml:space="preserve">: ООО» Развивающие игры Воскобовича», КАРО, </w:t>
      </w:r>
      <w:r w:rsidR="00736B70" w:rsidRPr="00736B70">
        <w:rPr>
          <w:rFonts w:ascii="Times New Roman" w:hAnsi="Times New Roman" w:cs="Times New Roman"/>
          <w:sz w:val="28"/>
          <w:szCs w:val="28"/>
        </w:rPr>
        <w:t>20</w:t>
      </w:r>
      <w:r w:rsidR="00707D1B">
        <w:rPr>
          <w:rFonts w:ascii="Times New Roman" w:hAnsi="Times New Roman" w:cs="Times New Roman"/>
          <w:sz w:val="28"/>
          <w:szCs w:val="28"/>
        </w:rPr>
        <w:t>18. – 360с</w:t>
      </w:r>
      <w:r w:rsidRPr="00586BB4">
        <w:rPr>
          <w:rFonts w:ascii="Times New Roman" w:hAnsi="Times New Roman" w:cs="Times New Roman"/>
          <w:sz w:val="28"/>
          <w:szCs w:val="28"/>
        </w:rPr>
        <w:t>.</w:t>
      </w:r>
    </w:p>
    <w:p w14:paraId="1EA2B2BF" w14:textId="7BAC6F06" w:rsidR="00E23818" w:rsidRPr="00586BB4" w:rsidRDefault="00E23818" w:rsidP="00E2381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BB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D1B">
        <w:rPr>
          <w:rFonts w:ascii="Times New Roman" w:hAnsi="Times New Roman" w:cs="Times New Roman"/>
          <w:sz w:val="28"/>
          <w:szCs w:val="28"/>
        </w:rPr>
        <w:t>Чтение через игру. Формирование читательских компетенций у детей средствами развивающих игр</w:t>
      </w:r>
      <w:r w:rsidR="00707D1B" w:rsidRPr="00707D1B">
        <w:rPr>
          <w:rFonts w:ascii="Times New Roman" w:hAnsi="Times New Roman" w:cs="Times New Roman"/>
          <w:sz w:val="28"/>
          <w:szCs w:val="28"/>
        </w:rPr>
        <w:t xml:space="preserve"> / </w:t>
      </w:r>
      <w:r w:rsidR="00707D1B">
        <w:rPr>
          <w:rFonts w:ascii="Times New Roman" w:hAnsi="Times New Roman" w:cs="Times New Roman"/>
          <w:sz w:val="28"/>
          <w:szCs w:val="28"/>
        </w:rPr>
        <w:t>П</w:t>
      </w:r>
      <w:r w:rsidR="00707D1B" w:rsidRPr="00707D1B">
        <w:rPr>
          <w:rFonts w:ascii="Times New Roman" w:hAnsi="Times New Roman" w:cs="Times New Roman"/>
          <w:sz w:val="28"/>
          <w:szCs w:val="28"/>
        </w:rPr>
        <w:t>од ред.  В</w:t>
      </w:r>
      <w:r w:rsidR="00707D1B">
        <w:rPr>
          <w:rFonts w:ascii="Times New Roman" w:hAnsi="Times New Roman" w:cs="Times New Roman"/>
          <w:sz w:val="28"/>
          <w:szCs w:val="28"/>
        </w:rPr>
        <w:t>.В. В</w:t>
      </w:r>
      <w:r w:rsidR="00707D1B" w:rsidRPr="00707D1B">
        <w:rPr>
          <w:rFonts w:ascii="Times New Roman" w:hAnsi="Times New Roman" w:cs="Times New Roman"/>
          <w:sz w:val="28"/>
          <w:szCs w:val="28"/>
        </w:rPr>
        <w:t>оскобович</w:t>
      </w:r>
      <w:r w:rsidR="00707D1B">
        <w:rPr>
          <w:rFonts w:ascii="Times New Roman" w:hAnsi="Times New Roman" w:cs="Times New Roman"/>
          <w:sz w:val="28"/>
          <w:szCs w:val="28"/>
        </w:rPr>
        <w:t xml:space="preserve">а, </w:t>
      </w:r>
      <w:r w:rsidR="00707D1B" w:rsidRPr="00707D1B">
        <w:rPr>
          <w:rFonts w:ascii="Times New Roman" w:hAnsi="Times New Roman" w:cs="Times New Roman"/>
          <w:sz w:val="28"/>
          <w:szCs w:val="28"/>
        </w:rPr>
        <w:t xml:space="preserve">Л.С. Вакуленко, О.М. </w:t>
      </w:r>
      <w:proofErr w:type="spellStart"/>
      <w:r w:rsidR="00707D1B" w:rsidRPr="00707D1B">
        <w:rPr>
          <w:rFonts w:ascii="Times New Roman" w:hAnsi="Times New Roman" w:cs="Times New Roman"/>
          <w:sz w:val="28"/>
          <w:szCs w:val="28"/>
        </w:rPr>
        <w:t>Вотиновой</w:t>
      </w:r>
      <w:proofErr w:type="spellEnd"/>
      <w:r w:rsidR="00707D1B" w:rsidRPr="00707D1B">
        <w:rPr>
          <w:rFonts w:ascii="Times New Roman" w:hAnsi="Times New Roman" w:cs="Times New Roman"/>
          <w:sz w:val="28"/>
          <w:szCs w:val="28"/>
        </w:rPr>
        <w:t xml:space="preserve"> - СПб.: ООО» Развивающие игры Воскобовича», 201</w:t>
      </w:r>
      <w:r w:rsidR="00707D1B">
        <w:rPr>
          <w:rFonts w:ascii="Times New Roman" w:hAnsi="Times New Roman" w:cs="Times New Roman"/>
          <w:sz w:val="28"/>
          <w:szCs w:val="28"/>
        </w:rPr>
        <w:t>7</w:t>
      </w:r>
      <w:r w:rsidR="00707D1B" w:rsidRPr="00707D1B">
        <w:rPr>
          <w:rFonts w:ascii="Times New Roman" w:hAnsi="Times New Roman" w:cs="Times New Roman"/>
          <w:sz w:val="28"/>
          <w:szCs w:val="28"/>
        </w:rPr>
        <w:t>. – 3</w:t>
      </w:r>
      <w:r w:rsidR="00707D1B">
        <w:rPr>
          <w:rFonts w:ascii="Times New Roman" w:hAnsi="Times New Roman" w:cs="Times New Roman"/>
          <w:sz w:val="28"/>
          <w:szCs w:val="28"/>
        </w:rPr>
        <w:t>44</w:t>
      </w:r>
      <w:r w:rsidR="00707D1B" w:rsidRPr="00707D1B">
        <w:rPr>
          <w:rFonts w:ascii="Times New Roman" w:hAnsi="Times New Roman" w:cs="Times New Roman"/>
          <w:sz w:val="28"/>
          <w:szCs w:val="28"/>
        </w:rPr>
        <w:t>с.</w:t>
      </w:r>
    </w:p>
    <w:p w14:paraId="62B016F0" w14:textId="5701320B" w:rsidR="00E23818" w:rsidRPr="00586BB4" w:rsidRDefault="00E23818" w:rsidP="00E2381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BB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47B">
        <w:rPr>
          <w:rFonts w:ascii="Times New Roman" w:hAnsi="Times New Roman" w:cs="Times New Roman"/>
          <w:sz w:val="28"/>
          <w:szCs w:val="28"/>
        </w:rPr>
        <w:t>Игры Воскобовича в работе учителя-логопеда</w:t>
      </w:r>
      <w:r w:rsidR="00F8447B" w:rsidRPr="00707D1B">
        <w:rPr>
          <w:rFonts w:ascii="Times New Roman" w:hAnsi="Times New Roman" w:cs="Times New Roman"/>
          <w:sz w:val="28"/>
          <w:szCs w:val="28"/>
        </w:rPr>
        <w:t xml:space="preserve"> / </w:t>
      </w:r>
      <w:r w:rsidR="00F8447B">
        <w:rPr>
          <w:rFonts w:ascii="Times New Roman" w:hAnsi="Times New Roman" w:cs="Times New Roman"/>
          <w:sz w:val="28"/>
          <w:szCs w:val="28"/>
        </w:rPr>
        <w:t>П</w:t>
      </w:r>
      <w:r w:rsidR="00F8447B" w:rsidRPr="00707D1B">
        <w:rPr>
          <w:rFonts w:ascii="Times New Roman" w:hAnsi="Times New Roman" w:cs="Times New Roman"/>
          <w:sz w:val="28"/>
          <w:szCs w:val="28"/>
        </w:rPr>
        <w:t>од ред.  В</w:t>
      </w:r>
      <w:r w:rsidR="00F8447B">
        <w:rPr>
          <w:rFonts w:ascii="Times New Roman" w:hAnsi="Times New Roman" w:cs="Times New Roman"/>
          <w:sz w:val="28"/>
          <w:szCs w:val="28"/>
        </w:rPr>
        <w:t>.В. В</w:t>
      </w:r>
      <w:r w:rsidR="00F8447B" w:rsidRPr="00707D1B">
        <w:rPr>
          <w:rFonts w:ascii="Times New Roman" w:hAnsi="Times New Roman" w:cs="Times New Roman"/>
          <w:sz w:val="28"/>
          <w:szCs w:val="28"/>
        </w:rPr>
        <w:t>оскобович</w:t>
      </w:r>
      <w:r w:rsidR="00F8447B">
        <w:rPr>
          <w:rFonts w:ascii="Times New Roman" w:hAnsi="Times New Roman" w:cs="Times New Roman"/>
          <w:sz w:val="28"/>
          <w:szCs w:val="28"/>
        </w:rPr>
        <w:t xml:space="preserve">а, </w:t>
      </w:r>
      <w:r w:rsidR="00F8447B" w:rsidRPr="00707D1B">
        <w:rPr>
          <w:rFonts w:ascii="Times New Roman" w:hAnsi="Times New Roman" w:cs="Times New Roman"/>
          <w:sz w:val="28"/>
          <w:szCs w:val="28"/>
        </w:rPr>
        <w:t>Л.С. Вакуленко - СПб.: ООО» Развивающие игры Воскобовича», 201</w:t>
      </w:r>
      <w:r w:rsidR="00F8447B">
        <w:rPr>
          <w:rFonts w:ascii="Times New Roman" w:hAnsi="Times New Roman" w:cs="Times New Roman"/>
          <w:sz w:val="28"/>
          <w:szCs w:val="28"/>
        </w:rPr>
        <w:t>9</w:t>
      </w:r>
      <w:r w:rsidR="00F8447B" w:rsidRPr="00707D1B">
        <w:rPr>
          <w:rFonts w:ascii="Times New Roman" w:hAnsi="Times New Roman" w:cs="Times New Roman"/>
          <w:sz w:val="28"/>
          <w:szCs w:val="28"/>
        </w:rPr>
        <w:t xml:space="preserve">. – </w:t>
      </w:r>
      <w:r w:rsidR="00F8447B">
        <w:rPr>
          <w:rFonts w:ascii="Times New Roman" w:hAnsi="Times New Roman" w:cs="Times New Roman"/>
          <w:sz w:val="28"/>
          <w:szCs w:val="28"/>
        </w:rPr>
        <w:t>236</w:t>
      </w:r>
      <w:r w:rsidR="00F8447B" w:rsidRPr="00707D1B">
        <w:rPr>
          <w:rFonts w:ascii="Times New Roman" w:hAnsi="Times New Roman" w:cs="Times New Roman"/>
          <w:sz w:val="28"/>
          <w:szCs w:val="28"/>
        </w:rPr>
        <w:t>с.</w:t>
      </w:r>
    </w:p>
    <w:p w14:paraId="186CCEF4" w14:textId="77777777" w:rsidR="00E23818" w:rsidRPr="00586BB4" w:rsidRDefault="00E23818" w:rsidP="00E2381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BB4">
        <w:rPr>
          <w:rFonts w:ascii="Times New Roman" w:hAnsi="Times New Roman" w:cs="Times New Roman"/>
          <w:sz w:val="28"/>
          <w:szCs w:val="28"/>
        </w:rPr>
        <w:t>4.</w:t>
      </w:r>
      <w:r w:rsidR="00F17BD0">
        <w:rPr>
          <w:rFonts w:ascii="Times New Roman" w:hAnsi="Times New Roman" w:cs="Times New Roman"/>
          <w:sz w:val="28"/>
          <w:szCs w:val="28"/>
        </w:rPr>
        <w:t xml:space="preserve"> </w:t>
      </w:r>
      <w:r w:rsidRPr="00586BB4">
        <w:rPr>
          <w:rFonts w:ascii="Times New Roman" w:hAnsi="Times New Roman" w:cs="Times New Roman"/>
          <w:sz w:val="28"/>
          <w:szCs w:val="28"/>
        </w:rPr>
        <w:t>Козырева Л.М. Мы читаем по слогам. Комплекс игр и упражнений для детей 5 – 7 лет. Москва: Гном и Д, 2006.</w:t>
      </w:r>
    </w:p>
    <w:p w14:paraId="214C3159" w14:textId="75522372" w:rsidR="00E23818" w:rsidRPr="00586BB4" w:rsidRDefault="00E23818" w:rsidP="00E2381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BB4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BB4">
        <w:rPr>
          <w:rFonts w:ascii="Times New Roman" w:hAnsi="Times New Roman" w:cs="Times New Roman"/>
          <w:sz w:val="28"/>
          <w:szCs w:val="28"/>
        </w:rPr>
        <w:t xml:space="preserve"> </w:t>
      </w:r>
      <w:r w:rsidR="00F8447B" w:rsidRPr="00F8447B">
        <w:rPr>
          <w:rFonts w:ascii="Times New Roman" w:hAnsi="Times New Roman" w:cs="Times New Roman"/>
          <w:sz w:val="28"/>
          <w:szCs w:val="28"/>
        </w:rPr>
        <w:t>Азбука общения: Развитие личности ребенка, навыков общения со взрослыми и сверстниками (3-6 лет) / Шипицына Л.М. и др. Издательство: Д</w:t>
      </w:r>
      <w:r w:rsidR="00F8447B">
        <w:rPr>
          <w:rFonts w:ascii="Times New Roman" w:hAnsi="Times New Roman" w:cs="Times New Roman"/>
          <w:sz w:val="28"/>
          <w:szCs w:val="28"/>
        </w:rPr>
        <w:t>етство-Пресс</w:t>
      </w:r>
      <w:r w:rsidR="00F8447B" w:rsidRPr="00F8447B">
        <w:rPr>
          <w:rFonts w:ascii="Times New Roman" w:hAnsi="Times New Roman" w:cs="Times New Roman"/>
          <w:sz w:val="28"/>
          <w:szCs w:val="28"/>
        </w:rPr>
        <w:t>,</w:t>
      </w:r>
      <w:r w:rsidR="00F8447B">
        <w:rPr>
          <w:rFonts w:ascii="Times New Roman" w:hAnsi="Times New Roman" w:cs="Times New Roman"/>
          <w:sz w:val="28"/>
          <w:szCs w:val="28"/>
        </w:rPr>
        <w:t xml:space="preserve"> </w:t>
      </w:r>
      <w:r w:rsidR="00F8447B" w:rsidRPr="00F8447B">
        <w:rPr>
          <w:rFonts w:ascii="Times New Roman" w:hAnsi="Times New Roman" w:cs="Times New Roman"/>
          <w:sz w:val="28"/>
          <w:szCs w:val="28"/>
        </w:rPr>
        <w:t>2010</w:t>
      </w:r>
      <w:r w:rsidR="00F8447B">
        <w:rPr>
          <w:rFonts w:ascii="Times New Roman" w:hAnsi="Times New Roman" w:cs="Times New Roman"/>
          <w:sz w:val="28"/>
          <w:szCs w:val="28"/>
        </w:rPr>
        <w:t>.</w:t>
      </w:r>
    </w:p>
    <w:p w14:paraId="030DDA7C" w14:textId="77777777" w:rsidR="00E23818" w:rsidRPr="00586BB4" w:rsidRDefault="00E23818" w:rsidP="00E2381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BB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BB4">
        <w:rPr>
          <w:rFonts w:ascii="Times New Roman" w:hAnsi="Times New Roman" w:cs="Times New Roman"/>
          <w:sz w:val="28"/>
          <w:szCs w:val="28"/>
        </w:rPr>
        <w:t>Лалаева Р.И., Серебрякова Н.В. Коррекция общего недоразвития речи у дошкольников. СПб: Союз,1999.</w:t>
      </w:r>
    </w:p>
    <w:p w14:paraId="45836E89" w14:textId="4D24D912" w:rsidR="00E23818" w:rsidRPr="00586BB4" w:rsidRDefault="00E23818" w:rsidP="00E2381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BB4">
        <w:rPr>
          <w:rFonts w:ascii="Times New Roman" w:hAnsi="Times New Roman" w:cs="Times New Roman"/>
          <w:sz w:val="28"/>
          <w:szCs w:val="28"/>
        </w:rPr>
        <w:t>7.</w:t>
      </w:r>
      <w:r w:rsidR="00F17BD0">
        <w:rPr>
          <w:rFonts w:ascii="Times New Roman" w:hAnsi="Times New Roman" w:cs="Times New Roman"/>
          <w:sz w:val="28"/>
          <w:szCs w:val="28"/>
        </w:rPr>
        <w:t xml:space="preserve"> </w:t>
      </w:r>
      <w:r w:rsidR="00F8447B" w:rsidRPr="00586BB4">
        <w:rPr>
          <w:rFonts w:ascii="Times New Roman" w:hAnsi="Times New Roman" w:cs="Times New Roman"/>
          <w:sz w:val="28"/>
          <w:szCs w:val="28"/>
        </w:rPr>
        <w:t>Волина В.В. Учимся играя. Екатеринбург: Арго,1996.</w:t>
      </w:r>
    </w:p>
    <w:p w14:paraId="5E344D0B" w14:textId="77777777" w:rsidR="00E23818" w:rsidRPr="00586BB4" w:rsidRDefault="00E23818" w:rsidP="00E2381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BB4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BB4">
        <w:rPr>
          <w:rFonts w:ascii="Times New Roman" w:hAnsi="Times New Roman" w:cs="Times New Roman"/>
          <w:sz w:val="28"/>
          <w:szCs w:val="28"/>
        </w:rPr>
        <w:t>Филичева Т.Б., Чиркина Г.В. Подготовка к школе детей с общим недоразвитием речи в условиях специального детского сада. Москва: 1991.</w:t>
      </w:r>
    </w:p>
    <w:p w14:paraId="177C9696" w14:textId="4908F8A5" w:rsidR="00E23818" w:rsidRPr="00586BB4" w:rsidRDefault="00E23818" w:rsidP="00E2381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BB4">
        <w:rPr>
          <w:rFonts w:ascii="Times New Roman" w:hAnsi="Times New Roman" w:cs="Times New Roman"/>
          <w:sz w:val="28"/>
          <w:szCs w:val="28"/>
        </w:rPr>
        <w:t xml:space="preserve">9. </w:t>
      </w:r>
      <w:r w:rsidR="00707D1B" w:rsidRPr="00707D1B">
        <w:rPr>
          <w:rFonts w:ascii="Times New Roman" w:hAnsi="Times New Roman" w:cs="Times New Roman"/>
          <w:sz w:val="28"/>
          <w:szCs w:val="28"/>
        </w:rPr>
        <w:t xml:space="preserve">Речь и речевое общение детей/ </w:t>
      </w:r>
      <w:proofErr w:type="spellStart"/>
      <w:r w:rsidR="00707D1B" w:rsidRPr="00707D1B">
        <w:rPr>
          <w:rFonts w:ascii="Times New Roman" w:hAnsi="Times New Roman" w:cs="Times New Roman"/>
          <w:sz w:val="28"/>
          <w:szCs w:val="28"/>
        </w:rPr>
        <w:t>Арушанова</w:t>
      </w:r>
      <w:proofErr w:type="spellEnd"/>
      <w:r w:rsidR="00707D1B" w:rsidRPr="00707D1B">
        <w:rPr>
          <w:rFonts w:ascii="Times New Roman" w:hAnsi="Times New Roman" w:cs="Times New Roman"/>
          <w:sz w:val="28"/>
          <w:szCs w:val="28"/>
        </w:rPr>
        <w:t xml:space="preserve"> А.Г. Книга для воспитателей детского сада. - М.: Мозаика Синтез, 1999 </w:t>
      </w:r>
    </w:p>
    <w:p w14:paraId="04A1A17F" w14:textId="1AA1FB4A" w:rsidR="003148AB" w:rsidRPr="009C4035" w:rsidRDefault="00E23818" w:rsidP="009C403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BB4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D1B" w:rsidRPr="00707D1B">
        <w:rPr>
          <w:rFonts w:ascii="Times New Roman" w:hAnsi="Times New Roman" w:cs="Times New Roman"/>
          <w:sz w:val="28"/>
          <w:szCs w:val="28"/>
        </w:rPr>
        <w:t>Ушакова О.С.</w:t>
      </w:r>
      <w:r w:rsidR="00707D1B">
        <w:rPr>
          <w:rFonts w:ascii="Times New Roman" w:hAnsi="Times New Roman" w:cs="Times New Roman"/>
          <w:sz w:val="28"/>
          <w:szCs w:val="28"/>
        </w:rPr>
        <w:t>,</w:t>
      </w:r>
      <w:r w:rsidR="00707D1B" w:rsidRPr="00707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7D1B" w:rsidRPr="00707D1B">
        <w:rPr>
          <w:rFonts w:ascii="Times New Roman" w:hAnsi="Times New Roman" w:cs="Times New Roman"/>
          <w:sz w:val="28"/>
          <w:szCs w:val="28"/>
        </w:rPr>
        <w:t>Гавриш</w:t>
      </w:r>
      <w:proofErr w:type="spellEnd"/>
      <w:r w:rsidR="00707D1B" w:rsidRPr="00707D1B">
        <w:rPr>
          <w:rFonts w:ascii="Times New Roman" w:hAnsi="Times New Roman" w:cs="Times New Roman"/>
          <w:sz w:val="28"/>
          <w:szCs w:val="28"/>
        </w:rPr>
        <w:t xml:space="preserve"> Н.В. Знакомим дошкольников с литературой. М.: ТЦ Сфера, 2008</w:t>
      </w:r>
      <w:r w:rsidR="00707D1B">
        <w:rPr>
          <w:rFonts w:ascii="Times New Roman" w:hAnsi="Times New Roman" w:cs="Times New Roman"/>
          <w:sz w:val="28"/>
          <w:szCs w:val="28"/>
        </w:rPr>
        <w:t>.</w:t>
      </w:r>
    </w:p>
    <w:sectPr w:rsidR="003148AB" w:rsidRPr="009C4035" w:rsidSect="00E63F28">
      <w:pgSz w:w="16838" w:h="11906" w:orient="landscape"/>
      <w:pgMar w:top="993" w:right="993" w:bottom="850" w:left="1134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61C2F"/>
    <w:multiLevelType w:val="hybridMultilevel"/>
    <w:tmpl w:val="C950950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EDF2DE3"/>
    <w:multiLevelType w:val="hybridMultilevel"/>
    <w:tmpl w:val="496641E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2BFB"/>
    <w:rsid w:val="00084A15"/>
    <w:rsid w:val="00092839"/>
    <w:rsid w:val="0009583D"/>
    <w:rsid w:val="000A3756"/>
    <w:rsid w:val="000C5835"/>
    <w:rsid w:val="0013436B"/>
    <w:rsid w:val="00140BD6"/>
    <w:rsid w:val="00157F12"/>
    <w:rsid w:val="00162635"/>
    <w:rsid w:val="00164B98"/>
    <w:rsid w:val="0019257B"/>
    <w:rsid w:val="00212FD6"/>
    <w:rsid w:val="003148AB"/>
    <w:rsid w:val="00336E6F"/>
    <w:rsid w:val="003F5DD9"/>
    <w:rsid w:val="004E7263"/>
    <w:rsid w:val="005504E0"/>
    <w:rsid w:val="00584BF2"/>
    <w:rsid w:val="005C491C"/>
    <w:rsid w:val="005E20B0"/>
    <w:rsid w:val="00603C3F"/>
    <w:rsid w:val="006C615D"/>
    <w:rsid w:val="006E5B22"/>
    <w:rsid w:val="00707D1B"/>
    <w:rsid w:val="00736B70"/>
    <w:rsid w:val="007D44F1"/>
    <w:rsid w:val="007D6885"/>
    <w:rsid w:val="008F6B50"/>
    <w:rsid w:val="009247E3"/>
    <w:rsid w:val="009C4035"/>
    <w:rsid w:val="00A41A4A"/>
    <w:rsid w:val="00A5622B"/>
    <w:rsid w:val="00B22BFB"/>
    <w:rsid w:val="00B764C0"/>
    <w:rsid w:val="00B92440"/>
    <w:rsid w:val="00C43BD1"/>
    <w:rsid w:val="00C65112"/>
    <w:rsid w:val="00C732A7"/>
    <w:rsid w:val="00D63311"/>
    <w:rsid w:val="00D7044A"/>
    <w:rsid w:val="00E23818"/>
    <w:rsid w:val="00E2515D"/>
    <w:rsid w:val="00E36AD0"/>
    <w:rsid w:val="00E63F28"/>
    <w:rsid w:val="00E66B5D"/>
    <w:rsid w:val="00F17BD0"/>
    <w:rsid w:val="00F8447B"/>
    <w:rsid w:val="00F8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F0CE7"/>
  <w15:docId w15:val="{E9A75980-31EC-4A41-A72D-F9D05B44E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25</cp:revision>
  <dcterms:created xsi:type="dcterms:W3CDTF">2021-07-14T07:09:00Z</dcterms:created>
  <dcterms:modified xsi:type="dcterms:W3CDTF">2022-08-05T11:10:00Z</dcterms:modified>
</cp:coreProperties>
</file>