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6"/>
        <w:shd w:val="clear" w:fill="auto"/>
        <w:spacing w:lineRule="exact" w:line="280"/>
        <w:ind w:left="0" w:right="0" w:hanging="0"/>
        <w:jc w:val="right"/>
        <w:rPr>
          <w:b w:val="false"/>
          <w:b w:val="false"/>
        </w:rPr>
      </w:pPr>
      <w:r>
        <w:rPr>
          <w:b w:val="false"/>
        </w:rPr>
      </w:r>
    </w:p>
    <w:p>
      <w:pPr>
        <w:pStyle w:val="16"/>
        <w:shd w:val="clear" w:fill="auto"/>
        <w:spacing w:lineRule="exact" w:line="280"/>
        <w:ind w:left="0" w:right="0" w:hanging="0"/>
        <w:jc w:val="center"/>
        <w:rPr/>
      </w:pPr>
      <w:r>
        <w:rPr/>
      </w:r>
    </w:p>
    <w:p>
      <w:pPr>
        <w:pStyle w:val="16"/>
        <w:shd w:val="clear" w:fill="auto"/>
        <w:spacing w:lineRule="auto" w:line="276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  <w:t xml:space="preserve">Муниципальное бюджетное дошкольное образовательное учреждение </w:t>
      </w:r>
    </w:p>
    <w:p>
      <w:pPr>
        <w:pStyle w:val="16"/>
        <w:shd w:val="clear" w:fill="auto"/>
        <w:spacing w:lineRule="auto" w:line="276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  <w:t>«Детский сад № 121»</w:t>
      </w:r>
    </w:p>
    <w:p>
      <w:pPr>
        <w:pStyle w:val="16"/>
        <w:shd w:val="clear" w:fill="auto"/>
        <w:spacing w:lineRule="auto" w:line="276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  <w:t>(МБДОУ «Детский сад № 121»)</w:t>
      </w:r>
    </w:p>
    <w:p>
      <w:pPr>
        <w:pStyle w:val="16"/>
        <w:shd w:val="clear" w:fill="auto"/>
        <w:spacing w:lineRule="auto" w:line="360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6"/>
        <w:shd w:val="clear" w:fill="auto"/>
        <w:spacing w:lineRule="auto" w:line="360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6"/>
        <w:shd w:val="clear" w:fill="auto"/>
        <w:spacing w:lineRule="auto" w:line="360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6"/>
        <w:shd w:val="clear" w:fill="auto"/>
        <w:spacing w:lineRule="auto" w:line="360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6"/>
        <w:shd w:val="clear" w:fill="auto"/>
        <w:spacing w:lineRule="auto" w:line="360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6"/>
        <w:shd w:val="clear" w:fill="auto"/>
        <w:spacing w:lineRule="auto" w:line="360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6"/>
        <w:shd w:val="clear" w:fill="auto"/>
        <w:spacing w:lineRule="auto" w:line="360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6"/>
        <w:shd w:val="clear" w:fill="auto"/>
        <w:spacing w:lineRule="auto" w:line="360"/>
        <w:ind w:left="0" w:right="0" w:hanging="0"/>
        <w:jc w:val="center"/>
        <w:rPr>
          <w:b w:val="false"/>
          <w:b w:val="false"/>
          <w:sz w:val="32"/>
          <w:szCs w:val="32"/>
        </w:rPr>
      </w:pPr>
      <w:r>
        <w:rPr>
          <w:b w:val="false"/>
          <w:sz w:val="32"/>
          <w:szCs w:val="32"/>
        </w:rPr>
        <w:t>ПЛАН</w:t>
      </w:r>
    </w:p>
    <w:p>
      <w:pPr>
        <w:pStyle w:val="16"/>
        <w:shd w:val="clear" w:fill="auto"/>
        <w:spacing w:lineRule="auto" w:line="360"/>
        <w:ind w:left="0" w:right="0" w:hanging="0"/>
        <w:jc w:val="center"/>
        <w:rPr>
          <w:b w:val="false"/>
          <w:b w:val="false"/>
          <w:sz w:val="32"/>
          <w:szCs w:val="32"/>
        </w:rPr>
      </w:pPr>
      <w:r>
        <w:rPr>
          <w:b w:val="false"/>
          <w:sz w:val="32"/>
          <w:szCs w:val="32"/>
        </w:rPr>
        <w:t xml:space="preserve">по экспериментальной/инновационной площадке </w:t>
      </w:r>
    </w:p>
    <w:p>
      <w:pPr>
        <w:pStyle w:val="16"/>
        <w:shd w:val="clear" w:fill="auto"/>
        <w:spacing w:lineRule="auto" w:line="360"/>
        <w:ind w:left="0" w:right="0" w:hanging="0"/>
        <w:jc w:val="center"/>
        <w:rPr/>
      </w:pPr>
      <w:r>
        <w:rPr>
          <w:b w:val="false"/>
          <w:sz w:val="32"/>
          <w:szCs w:val="32"/>
        </w:rPr>
        <w:t xml:space="preserve">на базе </w:t>
      </w:r>
      <w:r>
        <w:rPr>
          <w:b w:val="false"/>
          <w:sz w:val="32"/>
          <w:szCs w:val="32"/>
          <w:u w:val="none"/>
        </w:rPr>
        <w:t>Муниципального бюджетного дошкольного образовательного учреждения «Детский сад № 121»</w:t>
      </w:r>
    </w:p>
    <w:p>
      <w:pPr>
        <w:pStyle w:val="Normal"/>
        <w:tabs>
          <w:tab w:val="clear" w:pos="708"/>
          <w:tab w:val="left" w:pos="0" w:leader="underscore"/>
        </w:tabs>
        <w:spacing w:lineRule="auto" w:line="360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 xml:space="preserve">  </w:t>
      </w:r>
      <w:r>
        <w:rPr>
          <w:rFonts w:cs="Times New Roman" w:ascii="Times New Roman" w:hAnsi="Times New Roman"/>
          <w:sz w:val="32"/>
          <w:szCs w:val="32"/>
        </w:rPr>
        <w:t>за период</w:t>
      </w:r>
      <w:r>
        <w:rPr>
          <w:rStyle w:val="23"/>
          <w:rFonts w:eastAsia="Arial Unicode MS"/>
          <w:sz w:val="32"/>
          <w:szCs w:val="32"/>
          <w:u w:val="single"/>
        </w:rPr>
        <w:t xml:space="preserve"> </w:t>
      </w:r>
    </w:p>
    <w:p>
      <w:pPr>
        <w:pStyle w:val="Normal"/>
        <w:tabs>
          <w:tab w:val="clear" w:pos="708"/>
          <w:tab w:val="left" w:pos="0" w:leader="underscore"/>
        </w:tabs>
        <w:spacing w:lineRule="auto" w:line="360"/>
        <w:jc w:val="center"/>
        <w:rPr/>
      </w:pPr>
      <w:r>
        <w:rPr>
          <w:rStyle w:val="23"/>
          <w:rFonts w:eastAsia="Arial Unicode MS"/>
          <w:sz w:val="32"/>
          <w:szCs w:val="32"/>
          <w:u w:val="single"/>
        </w:rPr>
        <w:t>с 01.09.2023 года по  31.12.2023 год</w:t>
      </w:r>
    </w:p>
    <w:p>
      <w:pPr>
        <w:pStyle w:val="Normal"/>
        <w:tabs>
          <w:tab w:val="clear" w:pos="708"/>
          <w:tab w:val="left" w:pos="0" w:leader="underscore"/>
        </w:tabs>
        <w:spacing w:lineRule="auto" w:line="360"/>
        <w:jc w:val="center"/>
        <w:rPr>
          <w:rStyle w:val="23"/>
          <w:rFonts w:eastAsia="Arial Unicode MS"/>
        </w:rPr>
      </w:pPr>
      <w:r>
        <w:rPr>
          <w:rFonts w:eastAsia="Arial Unicode MS"/>
        </w:rPr>
      </w:r>
    </w:p>
    <w:p>
      <w:pPr>
        <w:pStyle w:val="Normal"/>
        <w:tabs>
          <w:tab w:val="clear" w:pos="708"/>
          <w:tab w:val="left" w:pos="4291" w:leader="underscore"/>
          <w:tab w:val="left" w:pos="7622" w:leader="underscore"/>
        </w:tabs>
        <w:spacing w:lineRule="exact" w:line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291" w:leader="underscore"/>
          <w:tab w:val="left" w:pos="7622" w:leader="underscore"/>
        </w:tabs>
        <w:spacing w:lineRule="exact" w:line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291" w:leader="underscore"/>
          <w:tab w:val="left" w:pos="7622" w:leader="underscore"/>
        </w:tabs>
        <w:spacing w:lineRule="exact" w:line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291" w:leader="underscore"/>
          <w:tab w:val="left" w:pos="7622" w:leader="underscore"/>
        </w:tabs>
        <w:spacing w:lineRule="exact" w:line="2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4291" w:leader="underscore"/>
          <w:tab w:val="left" w:pos="762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4291" w:leader="underscore"/>
          <w:tab w:val="left" w:pos="762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год Нижний Новгород</w:t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2023 год</w:t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42" w:leader="underscore"/>
        </w:tabs>
        <w:spacing w:lineRule="exact" w:line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35" w:leader="none"/>
        </w:tabs>
        <w:spacing w:lineRule="exact" w:line="322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Общие сведения.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550" w:leader="none"/>
        </w:tabs>
        <w:spacing w:lineRule="exact" w:line="322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образовательной организации: Муниципальное бюджетное дошкольное образовательное учреждение «Детский сад № 121».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555" w:leader="none"/>
        </w:tabs>
        <w:spacing w:lineRule="exact" w:line="322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Адрес: 603111, г. Нижний Новгород, ул. Челюскинцев д. 21.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555" w:leader="none"/>
        </w:tabs>
        <w:spacing w:lineRule="exact" w:line="322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Телефон: </w:t>
      </w:r>
      <w:bookmarkStart w:id="0" w:name="_Hlk105586645"/>
      <w:r>
        <w:rPr>
          <w:rFonts w:cs="Times New Roman" w:ascii="Times New Roman" w:hAnsi="Times New Roman"/>
          <w:sz w:val="24"/>
          <w:szCs w:val="24"/>
        </w:rPr>
        <w:t>8(831)297-40-83</w:t>
      </w:r>
      <w:bookmarkEnd w:id="0"/>
      <w:r>
        <w:rPr>
          <w:rFonts w:cs="Times New Roman" w:ascii="Times New Roman" w:hAnsi="Times New Roman"/>
          <w:sz w:val="24"/>
          <w:szCs w:val="24"/>
        </w:rPr>
        <w:t>, 8(831)297-19-42.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555" w:leader="none"/>
        </w:tabs>
        <w:spacing w:lineRule="exact" w:line="322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Факс: 8(831)297-40-83.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555" w:leader="none"/>
        </w:tabs>
        <w:spacing w:lineRule="exact" w:line="322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Электронная почта: Mdoy121@yandex.ru</w:t>
      </w:r>
    </w:p>
    <w:p>
      <w:pPr>
        <w:pStyle w:val="81"/>
        <w:numPr>
          <w:ilvl w:val="1"/>
          <w:numId w:val="4"/>
        </w:numPr>
        <w:shd w:val="clear" w:fill="auto"/>
        <w:tabs>
          <w:tab w:val="clear" w:pos="708"/>
          <w:tab w:val="left" w:pos="555" w:leader="none"/>
        </w:tabs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Webca</w:t>
      </w:r>
      <w:r>
        <w:rPr>
          <w:sz w:val="24"/>
          <w:szCs w:val="24"/>
          <w:lang w:val="ru-RU"/>
        </w:rPr>
        <w:t>йт</w:t>
      </w:r>
      <w:r>
        <w:rPr>
          <w:sz w:val="24"/>
          <w:szCs w:val="24"/>
        </w:rPr>
        <w:t>: https://ds121nn.nubex.ru/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594" w:leader="none"/>
        </w:tabs>
        <w:spacing w:lineRule="exact" w:line="322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Научный руководитель экспериментальной деятельности от Мининского университета Ханова Татьяна Геннадьевна, доцент кафедры психологии и педагогики дошкольного и начального образования, кандидат педагогических наук.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744" w:leader="none"/>
        </w:tabs>
        <w:spacing w:lineRule="exact" w:line="322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экспериментальной площадки от образовательной организации Миронычева Светлана Юрьевна, заведующий МБДОУ «Детский сад № 121».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744" w:leader="none"/>
        </w:tabs>
        <w:spacing w:lineRule="exact" w:line="322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создания экспериментальной площадки и реквизиты приказа о присвоении статуса экспериментальной площадки: Приказ «Об экспериментальных площадках Мининского университета» </w:t>
      </w:r>
      <w:r>
        <w:rPr>
          <w:rFonts w:cs="Times New Roman" w:ascii="Times New Roman" w:hAnsi="Times New Roman"/>
          <w:sz w:val="24"/>
          <w:szCs w:val="24"/>
        </w:rPr>
        <w:t xml:space="preserve">от 16.01.2023г.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18/ОД</w:t>
      </w:r>
    </w:p>
    <w:p>
      <w:pPr>
        <w:pStyle w:val="Normal"/>
        <w:tabs>
          <w:tab w:val="clear" w:pos="708"/>
          <w:tab w:val="left" w:pos="435" w:leader="none"/>
          <w:tab w:val="left" w:pos="3739" w:leader="underscore"/>
          <w:tab w:val="left" w:pos="9470" w:leader="underscore"/>
        </w:tabs>
        <w:spacing w:lineRule="exact" w:line="322"/>
        <w:ind w:left="0" w:right="0" w:hanging="0"/>
        <w:jc w:val="center"/>
        <w:rPr>
          <w:rStyle w:val="23"/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</w:p>
    <w:p>
      <w:pPr>
        <w:pStyle w:val="Normal"/>
        <w:tabs>
          <w:tab w:val="clear" w:pos="708"/>
          <w:tab w:val="left" w:pos="435" w:leader="none"/>
          <w:tab w:val="left" w:pos="3739" w:leader="underscore"/>
          <w:tab w:val="left" w:pos="9470" w:leader="underscore"/>
        </w:tabs>
        <w:spacing w:lineRule="exact" w:line="322"/>
        <w:ind w:left="0" w:right="0" w:hanging="0"/>
        <w:jc w:val="center"/>
        <w:rPr/>
      </w:pPr>
      <w:r>
        <w:rPr>
          <w:rStyle w:val="23"/>
          <w:rFonts w:eastAsia="Arial Unicode MS"/>
          <w:sz w:val="24"/>
          <w:szCs w:val="24"/>
        </w:rPr>
        <w:t xml:space="preserve">2. ПЛАН  экспериментальной площадки </w:t>
      </w:r>
    </w:p>
    <w:p>
      <w:pPr>
        <w:pStyle w:val="Normal"/>
        <w:tabs>
          <w:tab w:val="clear" w:pos="708"/>
          <w:tab w:val="left" w:pos="435" w:leader="none"/>
          <w:tab w:val="left" w:pos="3739" w:leader="underscore"/>
          <w:tab w:val="left" w:pos="9470" w:leader="underscore"/>
        </w:tabs>
        <w:spacing w:lineRule="exact" w:line="322"/>
        <w:ind w:left="0" w:right="0" w:hanging="0"/>
        <w:jc w:val="center"/>
        <w:rPr>
          <w:rStyle w:val="23"/>
          <w:rFonts w:eastAsia="Arial Unicode MS"/>
        </w:rPr>
      </w:pPr>
      <w:r>
        <w:rPr>
          <w:rFonts w:eastAsia="Arial Unicode MS"/>
        </w:rPr>
      </w:r>
    </w:p>
    <w:tbl>
      <w:tblPr>
        <w:tblW w:w="93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21"/>
        <w:gridCol w:w="2777"/>
        <w:gridCol w:w="2176"/>
        <w:gridCol w:w="2033"/>
      </w:tblGrid>
      <w:tr>
        <w:trPr/>
        <w:tc>
          <w:tcPr>
            <w:tcW w:w="9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Style w:val="23"/>
                <w:rFonts w:eastAsia="Arial Unicode MS"/>
                <w:kern w:val="0"/>
                <w:sz w:val="24"/>
                <w:szCs w:val="24"/>
                <w:lang w:val="ru-RU"/>
              </w:rPr>
              <w:t xml:space="preserve">Тема </w:t>
            </w:r>
            <w:bookmarkStart w:id="1" w:name="_Hlk105748932"/>
            <w:r>
              <w:rPr>
                <w:rStyle w:val="23"/>
                <w:rFonts w:eastAsia="Arial Unicode MS"/>
                <w:kern w:val="0"/>
                <w:sz w:val="24"/>
                <w:szCs w:val="24"/>
                <w:lang w:val="ru-RU"/>
              </w:rPr>
              <w:t>«Использование информационно коммуникативных технологий  (ИКТ) в формировании основ финансовой грамотности дошкольников».</w:t>
            </w:r>
            <w:bookmarkEnd w:id="1"/>
          </w:p>
        </w:tc>
      </w:tr>
      <w:tr>
        <w:trPr/>
        <w:tc>
          <w:tcPr>
            <w:tcW w:w="9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Style w:val="23"/>
                <w:rFonts w:eastAsia="Arial Unicode MS"/>
                <w:kern w:val="0"/>
                <w:sz w:val="24"/>
                <w:szCs w:val="24"/>
                <w:lang w:val="ru-RU"/>
              </w:rPr>
              <w:t>Цель: Создание модели формирования основ финансовой грамотности дошкольников через применение ИКТ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60"/>
              <w:rPr/>
            </w:pPr>
            <w:r>
              <w:rPr>
                <w:rStyle w:val="23"/>
                <w:rFonts w:eastAsia="Arial Unicode MS"/>
                <w:kern w:val="0"/>
                <w:sz w:val="24"/>
                <w:szCs w:val="24"/>
                <w:lang w:val="ru-RU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Style w:val="23"/>
                <w:rFonts w:eastAsia="Arial Unicode MS"/>
                <w:kern w:val="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Style w:val="23"/>
                <w:rFonts w:eastAsia="Arial Unicode MS"/>
                <w:kern w:val="0"/>
                <w:sz w:val="24"/>
                <w:szCs w:val="24"/>
                <w:lang w:val="ru-RU"/>
              </w:rPr>
              <w:t>Задачи этапа и содержание деятельности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Краткая характеристика результатов и формы их представления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Публикация результатов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Совещания, семинары 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1.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Разработка методического обеспечения модели формирования основ финансовой грамотности дошкольников через применение ИКТ-технологий.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Продолжается  разработка методического обеспечения модели формирования основ финансовой грамотности дошкольников через применение ИКТ-технологий.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Статья по теме «И</w:t>
            </w:r>
            <w:r>
              <w:rPr>
                <w:rStyle w:val="23"/>
                <w:rFonts w:eastAsia="Arial Unicode MS"/>
                <w:color w:val="000000"/>
                <w:kern w:val="0"/>
                <w:sz w:val="24"/>
                <w:szCs w:val="24"/>
                <w:lang w:val="ru-RU"/>
              </w:rPr>
              <w:t>нформационно коммуникативные технологии  (ИКТ) в формировании основ финансовой грамотности дошкольников»</w:t>
            </w:r>
            <w:r>
              <w:rPr>
                <w:rFonts w:cs="Times New Roman" w:ascii="Times New Roman" w:hAnsi="Times New Roman"/>
                <w:color w:val="000000"/>
              </w:rPr>
              <w:t xml:space="preserve"> во Всероссийском педагогическом журнале «Современный урок», ноябрь 2023год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3465A4"/>
              </w:rPr>
            </w:pPr>
            <w:r>
              <w:rPr>
                <w:rFonts w:cs="Times New Roman" w:ascii="Times New Roman" w:hAnsi="Times New Roman"/>
                <w:color w:val="3465A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Вопрос на Педагогическом совет № 1 от 28.11.2023года по теме </w:t>
            </w:r>
            <w:bookmarkStart w:id="2" w:name="_Hlk1214044771"/>
            <w:r>
              <w:rPr>
                <w:rFonts w:cs="Times New Roman" w:ascii="Times New Roman" w:hAnsi="Times New Roman"/>
                <w:kern w:val="0"/>
                <w:lang w:val="ru-RU"/>
              </w:rPr>
              <w:t>«Применение ИКТ для формирования у старших дошкольников основ финансовой грамотности»</w:t>
            </w:r>
            <w:bookmarkEnd w:id="2"/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 с обсуждением результатов эксперименталь-ной деятельности.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Составление банка  презентаций, видеороликов, мультфильмов по теме экспериментальной деятельности в ДОО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Направление «Желания и возможности. Что такое бюджет?»: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интерактивные игры: «Что можно или нельзя купить за деньги», «Доход- расход»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Видеоролик «Муха цокотуха».</w:t>
            </w:r>
          </w:p>
          <w:p>
            <w:pPr>
              <w:pStyle w:val="Style19"/>
              <w:widowControl w:val="false"/>
              <w:spacing w:before="0" w:after="14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Направление «Деньги. Мир финансов»: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сценариев конспектов занятий «Шесть путешествий на остров «Денег».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Напечатана статья Квест «Семейная экономика»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авторы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заместитель заведующего Молодцова Л.А., старший воспитатель Шельпякова А.К. </w:t>
            </w:r>
            <w:r>
              <w:rPr>
                <w:rFonts w:cs="Times New Roman" w:ascii="Times New Roman" w:hAnsi="Times New Roman"/>
                <w:color w:val="000000"/>
                <w:kern w:val="0"/>
                <w:lang w:val="ru-RU"/>
              </w:rPr>
              <w:t>Всероссийском педагогическом журнале «Современный урок», ноябрь 2023год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Вопрос на пел часне № 1 от 05.12.2023года по теме </w:t>
            </w:r>
            <w:bookmarkStart w:id="3" w:name="_Hlk121404477"/>
            <w:r>
              <w:rPr>
                <w:rFonts w:cs="Times New Roman" w:ascii="Times New Roman" w:hAnsi="Times New Roman"/>
                <w:kern w:val="0"/>
                <w:lang w:val="ru-RU"/>
              </w:rPr>
              <w:t>«Применение ИКТ для формирования у старших дошкольников основ финансовой грамотности»</w:t>
            </w:r>
            <w:bookmarkEnd w:id="3"/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 с обсуждением результатов экспериментальной деятельности»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3.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Организация условий для развития инновацион-ного потенциала работников МБДОУ.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5 педагогов МБДОУ прошли обучение на курсах повышения квалификации по теме «Обучение финансовой грамотности дошкольников в детском саду» на базе ФГБОУ ВО «Нижегородский государственный педагогический университет имени Козьмы Минина».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Презентация «Формирование основ финансовой грамотности через информационно - коммуникативные технологии»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Выступления с докладами педагогов, прошедших обучение, на педагогическом часе № 2 от 25.12.2023год по теме «Использование ИКТ для формирования у старших дошкольников основ финансовой грамотности»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4.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Проведение серии научно-методических мероприятий по изучаемой эксперимен-тальной работы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ind w:left="0" w:right="0" w:hanging="0"/>
              <w:jc w:val="left"/>
              <w:rPr>
                <w:rFonts w:cs="Times New Roman"/>
                <w:kern w:val="0"/>
                <w:sz w:val="24"/>
                <w:szCs w:val="24"/>
                <w:lang w:val="ru-RU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>Волкова Е.В. приняла участие в III Всероссийской научно- практической конференции «Проблемы и перспективы дошкольного образования» 19.04.2023г.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Проведение  семинара- практикума  </w:t>
            </w:r>
            <w:r>
              <w:rPr>
                <w:rStyle w:val="Style16"/>
                <w:rFonts w:cs="Times New Roman" w:ascii="Times New Roman" w:hAnsi="Times New Roman"/>
                <w:color w:val="000000"/>
                <w:kern w:val="0"/>
                <w:lang w:val="ru-RU"/>
              </w:rPr>
              <w:t>«Использование информационно- коммуникативных технологий  в формировании основ финансовой грамотности у детей старшего дошкольного возраста» 27.12.2023года, с педагогическим коллективом и н</w:t>
            </w:r>
            <w:r>
              <w:rPr>
                <w:rStyle w:val="Style16"/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аучным руководителем эксперименталь-ной деятельности от Мининского университета Ханова Татьяна Геннадьевна, доцентом кафедры психологии и педагогики дошкольного и начального образования, кандидат педагогических наук.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В ДОО проведен семинар- практикум «Формирование основ финансовой грамотности у старших дошкольников, через ИКТ технологии»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5" w:leader="none"/>
                <w:tab w:val="left" w:pos="3739" w:leader="underscore"/>
                <w:tab w:val="left" w:pos="9470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27.12. 2023года</w:t>
            </w:r>
          </w:p>
        </w:tc>
      </w:tr>
    </w:tbl>
    <w:p>
      <w:pPr>
        <w:pStyle w:val="Normal"/>
        <w:tabs>
          <w:tab w:val="clear" w:pos="708"/>
          <w:tab w:val="left" w:pos="435" w:leader="none"/>
          <w:tab w:val="left" w:pos="3739" w:leader="underscore"/>
          <w:tab w:val="left" w:pos="9470" w:leader="underscore"/>
        </w:tabs>
        <w:spacing w:lineRule="exact" w:line="322"/>
        <w:jc w:val="both"/>
        <w:rPr/>
      </w:pPr>
      <w:r>
        <w:rPr/>
      </w:r>
    </w:p>
    <w:p>
      <w:pPr>
        <w:pStyle w:val="Style26"/>
        <w:ind w:left="0" w:right="0" w:firstLine="709"/>
        <w:rPr>
          <w:rFonts w:cs="Times New Roman"/>
          <w:kern w:val="0"/>
          <w:lang w:val="ru-RU"/>
        </w:rPr>
      </w:pPr>
      <w:r>
        <w:rPr>
          <w:rFonts w:cs="Times New Roman"/>
          <w:kern w:val="0"/>
          <w:lang w:val="ru-RU"/>
        </w:rPr>
      </w:r>
    </w:p>
    <w:p>
      <w:pPr>
        <w:pStyle w:val="Normal"/>
        <w:spacing w:lineRule="exact" w:line="280" w:before="0" w:after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80" w:before="0" w:after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80" w:before="0" w:after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Заведующий                                                                               </w:t>
      </w:r>
      <w:r>
        <w:rPr>
          <w:rStyle w:val="23"/>
          <w:rFonts w:eastAsia="Arial Unicode MS"/>
          <w:bCs/>
        </w:rPr>
        <w:t xml:space="preserve">С.Ю. </w:t>
      </w:r>
      <w:r>
        <w:rPr>
          <w:rFonts w:cs="Times New Roman" w:ascii="Times New Roman" w:hAnsi="Times New Roman"/>
          <w:bCs/>
          <w:sz w:val="28"/>
          <w:szCs w:val="28"/>
        </w:rPr>
        <w:t xml:space="preserve">Миронычева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/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upperRoman"/>
      <w:suff w:val="space"/>
      <w:lvlText w:val="Глава %1"/>
      <w:lvlJc w:val="left"/>
      <w:pPr>
        <w:tabs>
          <w:tab w:val="num" w:pos="0"/>
        </w:tabs>
        <w:ind w:left="3120" w:hanging="0"/>
      </w:pPr>
      <w:rPr>
        <w:sz w:val="28"/>
        <w:rFonts w:ascii="Times New Roman" w:hAnsi="Times New Roman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424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424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424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424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42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424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424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424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numPr>
        <w:ilvl w:val="0"/>
        <w:numId w:val="3"/>
      </w:numPr>
      <w:spacing w:before="240" w:after="0"/>
      <w:outlineLvl w:val="0"/>
    </w:pPr>
    <w:rPr>
      <w:rFonts w:ascii="Calibri Light" w:hAnsi="Calibri Light" w:eastAsia="Calibri" w:cs="DejaVu Sans"/>
      <w:color w:val="2F5496"/>
      <w:sz w:val="32"/>
      <w:szCs w:val="32"/>
    </w:rPr>
  </w:style>
  <w:style w:type="paragraph" w:styleId="2">
    <w:name w:val="Heading 2"/>
    <w:basedOn w:val="Normal"/>
    <w:next w:val="Normal"/>
    <w:link w:val="22"/>
    <w:qFormat/>
    <w:pPr>
      <w:keepNext w:val="true"/>
      <w:keepLines/>
      <w:numPr>
        <w:ilvl w:val="1"/>
        <w:numId w:val="1"/>
      </w:numPr>
      <w:spacing w:lineRule="auto" w:line="360" w:before="40" w:after="0"/>
      <w:ind w:left="424" w:right="0" w:hanging="0"/>
      <w:outlineLvl w:val="1"/>
    </w:pPr>
    <w:rPr>
      <w:rFonts w:ascii="Times New Roman" w:hAnsi="Times New Roman" w:eastAsia="Calibri" w:cs="DejaVu Sans"/>
      <w:color w:val="000000"/>
      <w:sz w:val="28"/>
      <w:szCs w:val="26"/>
    </w:rPr>
  </w:style>
  <w:style w:type="character" w:styleId="DefaultParagraphFont">
    <w:name w:val="Default Paragraph Font"/>
    <w:qFormat/>
    <w:rPr/>
  </w:style>
  <w:style w:type="character" w:styleId="Style12">
    <w:name w:val="Диссертация Знак"/>
    <w:basedOn w:val="DefaultParagraphFont"/>
    <w:link w:val="Style23"/>
    <w:qFormat/>
    <w:rPr>
      <w:rFonts w:ascii="Times New Roman" w:hAnsi="Times New Roman" w:eastAsia="Calibri" w:cs="DejaVu Sans"/>
      <w:color w:val="2F5496"/>
      <w:sz w:val="28"/>
      <w:szCs w:val="32"/>
    </w:rPr>
  </w:style>
  <w:style w:type="character" w:styleId="11">
    <w:name w:val="Заголовок 1 Знак"/>
    <w:basedOn w:val="DefaultParagraphFont"/>
    <w:qFormat/>
    <w:rPr>
      <w:rFonts w:ascii="Calibri Light" w:hAnsi="Calibri Light" w:eastAsia="Calibri" w:cs="DejaVu Sans"/>
      <w:color w:val="2F5496"/>
      <w:sz w:val="32"/>
      <w:szCs w:val="32"/>
    </w:rPr>
  </w:style>
  <w:style w:type="character" w:styleId="12">
    <w:name w:val="Заголовок 1диссертация Знак"/>
    <w:basedOn w:val="11"/>
    <w:link w:val="14"/>
    <w:qFormat/>
    <w:rPr>
      <w:rFonts w:ascii="Times New Roman" w:hAnsi="Times New Roman" w:eastAsia="Calibri" w:cs="Times New Roman"/>
      <w:b/>
      <w:bCs/>
      <w:color w:val="000000"/>
      <w:sz w:val="28"/>
      <w:szCs w:val="28"/>
    </w:rPr>
  </w:style>
  <w:style w:type="character" w:styleId="21">
    <w:name w:val="Заголовок 2диссертация Знак"/>
    <w:basedOn w:val="22"/>
    <w:link w:val="24"/>
    <w:qFormat/>
    <w:rPr>
      <w:rFonts w:ascii="Times New Roman" w:hAnsi="Times New Roman" w:eastAsia="Calibri" w:cs="Times New Roman"/>
      <w:bCs/>
      <w:color w:val="000000"/>
      <w:sz w:val="28"/>
      <w:szCs w:val="28"/>
    </w:rPr>
  </w:style>
  <w:style w:type="character" w:styleId="22">
    <w:name w:val="Заголовок 2 Знак"/>
    <w:basedOn w:val="DefaultParagraphFont"/>
    <w:qFormat/>
    <w:rPr>
      <w:rFonts w:ascii="Times New Roman" w:hAnsi="Times New Roman" w:eastAsia="Calibri" w:cs="DejaVu Sans"/>
      <w:color w:val="000000"/>
      <w:sz w:val="28"/>
      <w:szCs w:val="26"/>
    </w:rPr>
  </w:style>
  <w:style w:type="character" w:styleId="Style13">
    <w:name w:val="Текст диссертация Знак"/>
    <w:basedOn w:val="DefaultParagraphFont"/>
    <w:link w:val="Style24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styleId="Style14">
    <w:name w:val="Основной текст с отступом Знак"/>
    <w:basedOn w:val="DefaultParagraphFont"/>
    <w:qFormat/>
    <w:rPr/>
  </w:style>
  <w:style w:type="character" w:styleId="13">
    <w:name w:val="Заголовок №1_"/>
    <w:basedOn w:val="DefaultParagraphFont"/>
    <w:link w:val="16"/>
    <w:qFormat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23">
    <w:name w:val="Основной текст (2)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8">
    <w:name w:val="Основной текст (8)_"/>
    <w:basedOn w:val="DefaultParagraphFont"/>
    <w:link w:val="81"/>
    <w:qFormat/>
    <w:rPr>
      <w:rFonts w:ascii="Times New Roman" w:hAnsi="Times New Roman" w:eastAsia="Times New Roman" w:cs="Times New Roman"/>
      <w:sz w:val="26"/>
      <w:szCs w:val="26"/>
      <w:shd w:fill="FFFFFF" w:val="clear"/>
      <w:lang w:val="en-US" w:bidi="en-US"/>
    </w:rPr>
  </w:style>
  <w:style w:type="character" w:styleId="Style15">
    <w:name w:val="Подпись к таблице_"/>
    <w:basedOn w:val="DefaultParagraphFont"/>
    <w:link w:val="Style26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WWCharLFO37LVL1">
    <w:name w:val="WW_CharLFO37LVL1"/>
    <w:qFormat/>
    <w:rPr>
      <w:rFonts w:ascii="Times New Roman" w:hAnsi="Times New Roman"/>
    </w:rPr>
  </w:style>
  <w:style w:type="character" w:styleId="WWCharLFO37LVL2">
    <w:name w:val="WW_CharLFO37LVL2"/>
    <w:qFormat/>
    <w:rPr>
      <w:rFonts w:ascii="Times New Roman" w:hAnsi="Times New Roman"/>
    </w:rPr>
  </w:style>
  <w:style w:type="character" w:styleId="WWCharLFO37LVL3">
    <w:name w:val="WW_CharLFO37LVL3"/>
    <w:qFormat/>
    <w:rPr>
      <w:rFonts w:ascii="Times New Roman" w:hAnsi="Times New Roman"/>
    </w:rPr>
  </w:style>
  <w:style w:type="character" w:styleId="WWCharLFO37LVL4">
    <w:name w:val="WW_CharLFO37LVL4"/>
    <w:qFormat/>
    <w:rPr>
      <w:rFonts w:ascii="Times New Roman" w:hAnsi="Times New Roman"/>
    </w:rPr>
  </w:style>
  <w:style w:type="character" w:styleId="WWCharLFO37LVL5">
    <w:name w:val="WW_CharLFO37LVL5"/>
    <w:qFormat/>
    <w:rPr>
      <w:rFonts w:ascii="Times New Roman" w:hAnsi="Times New Roman"/>
    </w:rPr>
  </w:style>
  <w:style w:type="character" w:styleId="WWCharLFO37LVL6">
    <w:name w:val="WW_CharLFO37LVL6"/>
    <w:qFormat/>
    <w:rPr>
      <w:rFonts w:ascii="Times New Roman" w:hAnsi="Times New Roman"/>
    </w:rPr>
  </w:style>
  <w:style w:type="character" w:styleId="WWCharLFO37LVL7">
    <w:name w:val="WW_CharLFO37LVL7"/>
    <w:qFormat/>
    <w:rPr>
      <w:rFonts w:ascii="Times New Roman" w:hAnsi="Times New Roman"/>
    </w:rPr>
  </w:style>
  <w:style w:type="character" w:styleId="WWCharLFO37LVL8">
    <w:name w:val="WW_CharLFO37LVL8"/>
    <w:qFormat/>
    <w:rPr>
      <w:rFonts w:ascii="Times New Roman" w:hAnsi="Times New Roman"/>
    </w:rPr>
  </w:style>
  <w:style w:type="character" w:styleId="WWCharLFO37LVL9">
    <w:name w:val="WW_CharLFO37LVL9"/>
    <w:qFormat/>
    <w:rPr>
      <w:rFonts w:ascii="Times New Roman" w:hAnsi="Times New Roman"/>
    </w:rPr>
  </w:style>
  <w:style w:type="character" w:styleId="WWCharLFO35LVL1">
    <w:name w:val="WW_CharLFO35LVL1"/>
    <w:qFormat/>
    <w:rPr>
      <w:rFonts w:ascii="Times New Roman" w:hAnsi="Times New Roman"/>
    </w:rPr>
  </w:style>
  <w:style w:type="character" w:styleId="WWCharLFO35LVL2">
    <w:name w:val="WW_CharLFO35LVL2"/>
    <w:qFormat/>
    <w:rPr>
      <w:rFonts w:ascii="Times New Roman" w:hAnsi="Times New Roman"/>
    </w:rPr>
  </w:style>
  <w:style w:type="character" w:styleId="WWCharLFO35LVL3">
    <w:name w:val="WW_CharLFO35LVL3"/>
    <w:qFormat/>
    <w:rPr>
      <w:rFonts w:ascii="Times New Roman" w:hAnsi="Times New Roman"/>
    </w:rPr>
  </w:style>
  <w:style w:type="character" w:styleId="WWCharLFO35LVL4">
    <w:name w:val="WW_CharLFO35LVL4"/>
    <w:qFormat/>
    <w:rPr>
      <w:rFonts w:ascii="Times New Roman" w:hAnsi="Times New Roman"/>
    </w:rPr>
  </w:style>
  <w:style w:type="character" w:styleId="WWCharLFO35LVL5">
    <w:name w:val="WW_CharLFO35LVL5"/>
    <w:qFormat/>
    <w:rPr>
      <w:rFonts w:ascii="Times New Roman" w:hAnsi="Times New Roman"/>
    </w:rPr>
  </w:style>
  <w:style w:type="character" w:styleId="WWCharLFO35LVL6">
    <w:name w:val="WW_CharLFO35LVL6"/>
    <w:qFormat/>
    <w:rPr>
      <w:rFonts w:ascii="Times New Roman" w:hAnsi="Times New Roman"/>
    </w:rPr>
  </w:style>
  <w:style w:type="character" w:styleId="WWCharLFO35LVL7">
    <w:name w:val="WW_CharLFO35LVL7"/>
    <w:qFormat/>
    <w:rPr>
      <w:rFonts w:ascii="Times New Roman" w:hAnsi="Times New Roman"/>
    </w:rPr>
  </w:style>
  <w:style w:type="character" w:styleId="WWCharLFO35LVL8">
    <w:name w:val="WW_CharLFO35LVL8"/>
    <w:qFormat/>
    <w:rPr>
      <w:rFonts w:ascii="Times New Roman" w:hAnsi="Times New Roman"/>
    </w:rPr>
  </w:style>
  <w:style w:type="character" w:styleId="WWCharLFO35LVL9">
    <w:name w:val="WW_CharLFO35LVL9"/>
    <w:qFormat/>
    <w:rPr>
      <w:rFonts w:ascii="Times New Roman" w:hAnsi="Times New Roman"/>
    </w:rPr>
  </w:style>
  <w:style w:type="character" w:styleId="WWCharLFO36LVL1">
    <w:name w:val="WW_CharLFO36LVL1"/>
    <w:qFormat/>
    <w:rPr>
      <w:rFonts w:ascii="Times New Roman" w:hAnsi="Times New Roman"/>
    </w:rPr>
  </w:style>
  <w:style w:type="character" w:styleId="WWCharLFO36LVL2">
    <w:name w:val="WW_CharLFO36LVL2"/>
    <w:qFormat/>
    <w:rPr>
      <w:rFonts w:ascii="Times New Roman" w:hAnsi="Times New Roman"/>
    </w:rPr>
  </w:style>
  <w:style w:type="character" w:styleId="WWCharLFO36LVL3">
    <w:name w:val="WW_CharLFO36LVL3"/>
    <w:qFormat/>
    <w:rPr>
      <w:rFonts w:ascii="Times New Roman" w:hAnsi="Times New Roman"/>
    </w:rPr>
  </w:style>
  <w:style w:type="character" w:styleId="WWCharLFO36LVL4">
    <w:name w:val="WW_CharLFO36LVL4"/>
    <w:qFormat/>
    <w:rPr>
      <w:rFonts w:ascii="Times New Roman" w:hAnsi="Times New Roman"/>
    </w:rPr>
  </w:style>
  <w:style w:type="character" w:styleId="WWCharLFO36LVL5">
    <w:name w:val="WW_CharLFO36LVL5"/>
    <w:qFormat/>
    <w:rPr>
      <w:rFonts w:ascii="Times New Roman" w:hAnsi="Times New Roman"/>
    </w:rPr>
  </w:style>
  <w:style w:type="character" w:styleId="WWCharLFO36LVL6">
    <w:name w:val="WW_CharLFO36LVL6"/>
    <w:qFormat/>
    <w:rPr>
      <w:rFonts w:ascii="Times New Roman" w:hAnsi="Times New Roman"/>
    </w:rPr>
  </w:style>
  <w:style w:type="character" w:styleId="WWCharLFO36LVL7">
    <w:name w:val="WW_CharLFO36LVL7"/>
    <w:qFormat/>
    <w:rPr>
      <w:rFonts w:ascii="Times New Roman" w:hAnsi="Times New Roman"/>
    </w:rPr>
  </w:style>
  <w:style w:type="character" w:styleId="WWCharLFO36LVL8">
    <w:name w:val="WW_CharLFO36LVL8"/>
    <w:qFormat/>
    <w:rPr>
      <w:rFonts w:ascii="Times New Roman" w:hAnsi="Times New Roman"/>
    </w:rPr>
  </w:style>
  <w:style w:type="character" w:styleId="WWCharLFO36LVL9">
    <w:name w:val="WW_CharLFO36LVL9"/>
    <w:qFormat/>
    <w:rPr>
      <w:rFonts w:ascii="Times New Roman" w:hAnsi="Times New Roman"/>
    </w:rPr>
  </w:style>
  <w:style w:type="character" w:styleId="Style16">
    <w:name w:val="Основной шрифт абзаца"/>
    <w:qFormat/>
    <w:rPr/>
  </w:style>
  <w:style w:type="character" w:styleId="Style17">
    <w:name w:val="Интернет-ссылка"/>
    <w:rPr>
      <w:color w:val="0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3">
    <w:name w:val="Диссертация"/>
    <w:basedOn w:val="1"/>
    <w:link w:val="Style12"/>
    <w:qFormat/>
    <w:pPr>
      <w:numPr>
        <w:ilvl w:val="0"/>
        <w:numId w:val="2"/>
      </w:numPr>
      <w:spacing w:before="360" w:after="120"/>
      <w:ind w:left="1428" w:right="0" w:hanging="360"/>
      <w:jc w:val="center"/>
    </w:pPr>
    <w:rPr>
      <w:rFonts w:ascii="Times New Roman" w:hAnsi="Times New Roman"/>
      <w:sz w:val="28"/>
    </w:rPr>
  </w:style>
  <w:style w:type="paragraph" w:styleId="14">
    <w:name w:val="Заголовок 1диссертация"/>
    <w:basedOn w:val="1"/>
    <w:link w:val="12"/>
    <w:qFormat/>
    <w:pPr>
      <w:spacing w:lineRule="auto" w:line="360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24">
    <w:name w:val="Заголовок 2диссертация"/>
    <w:basedOn w:val="2"/>
    <w:link w:val="21"/>
    <w:qFormat/>
    <w:pPr>
      <w:numPr>
        <w:ilvl w:val="0"/>
        <w:numId w:val="0"/>
      </w:numPr>
      <w:ind w:left="424" w:right="0" w:hanging="0"/>
    </w:pPr>
    <w:rPr>
      <w:rFonts w:cs="Times New Roman"/>
      <w:bCs/>
      <w:szCs w:val="28"/>
    </w:rPr>
  </w:style>
  <w:style w:type="paragraph" w:styleId="Style24">
    <w:name w:val="Текст диссертация"/>
    <w:basedOn w:val="Style25"/>
    <w:link w:val="Style13"/>
    <w:qFormat/>
    <w:pPr>
      <w:tabs>
        <w:tab w:val="clear" w:pos="708"/>
        <w:tab w:val="right" w:pos="9627" w:leader="dot"/>
      </w:tabs>
      <w:spacing w:lineRule="auto" w:line="360" w:before="0" w:after="0"/>
    </w:pPr>
    <w:rPr>
      <w:rFonts w:ascii="Times New Roman" w:hAnsi="Times New Roman" w:cs="Times New Roman"/>
      <w:bCs/>
      <w:color w:val="000000"/>
      <w:sz w:val="28"/>
      <w:szCs w:val="28"/>
    </w:rPr>
  </w:style>
  <w:style w:type="paragraph" w:styleId="Style25">
    <w:name w:val="Body Text Indent"/>
    <w:basedOn w:val="Normal"/>
    <w:link w:val="Style14"/>
    <w:pPr>
      <w:spacing w:before="0" w:after="120"/>
      <w:ind w:left="283" w:right="0" w:hanging="0"/>
    </w:pPr>
    <w:rPr/>
  </w:style>
  <w:style w:type="paragraph" w:styleId="15">
    <w:name w:val="TOC 1"/>
    <w:basedOn w:val="Normal"/>
    <w:next w:val="Normal"/>
    <w:autoRedefine/>
    <w:pPr>
      <w:spacing w:before="0" w:after="100"/>
    </w:pPr>
    <w:rPr/>
  </w:style>
  <w:style w:type="paragraph" w:styleId="16">
    <w:name w:val="Заголовок №1"/>
    <w:basedOn w:val="Normal"/>
    <w:link w:val="13"/>
    <w:qFormat/>
    <w:pPr>
      <w:numPr>
        <w:ilvl w:val="0"/>
        <w:numId w:val="0"/>
      </w:numPr>
      <w:shd w:val="clear" w:fill="FFFFFF"/>
      <w:spacing w:lineRule="exact" w:line="322"/>
      <w:ind w:left="0" w:right="0" w:hanging="1680"/>
      <w:jc w:val="both"/>
      <w:outlineLvl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paragraph" w:styleId="81">
    <w:name w:val="Основной текст (8)"/>
    <w:basedOn w:val="Normal"/>
    <w:link w:val="8"/>
    <w:qFormat/>
    <w:pPr>
      <w:shd w:val="clear" w:fill="FFFFFF"/>
      <w:spacing w:lineRule="exact" w:line="322"/>
      <w:jc w:val="both"/>
    </w:pPr>
    <w:rPr>
      <w:rFonts w:ascii="Times New Roman" w:hAnsi="Times New Roman" w:eastAsia="Times New Roman" w:cs="Times New Roman"/>
      <w:color w:val="auto"/>
      <w:sz w:val="26"/>
      <w:szCs w:val="26"/>
      <w:lang w:val="en-US" w:eastAsia="en-US" w:bidi="en-US"/>
    </w:rPr>
  </w:style>
  <w:style w:type="paragraph" w:styleId="Style26">
    <w:name w:val="Подпись к таблице"/>
    <w:basedOn w:val="Normal"/>
    <w:link w:val="Style15"/>
    <w:qFormat/>
    <w:pPr>
      <w:shd w:val="clear" w:fill="FFFFFF"/>
      <w:spacing w:lineRule="exact" w:line="322"/>
      <w:ind w:left="0" w:right="0" w:firstLine="720"/>
      <w:jc w:val="both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color w:val="auto"/>
      <w:lang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ascii="Courier New" w:hAnsi="Courier New" w:eastAsia="Courier New" w:cs="Courier New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Application>LibreOffice/7.3.7.2$Linux_X86_64 LibreOffice_project/30$Build-2</Application>
  <AppVersion>15.0000</AppVersion>
  <Pages>4</Pages>
  <Words>515</Words>
  <Characters>4057</Characters>
  <CharactersWithSpaces>4605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2022-06-08T11:23:00Z</dcterms:created>
  <dc:creator>Мария Рязанова</dc:creator>
  <dc:description/>
  <dc:language>ru-RU</dc:language>
  <cp:lastModifiedBy/>
  <cp:lastPrinted>2023-11-07T11:53:40Z</cp:lastPrinted>
  <dcterms:modified xsi:type="dcterms:W3CDTF">2023-11-07T13:13:44Z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