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850" w:rsidRPr="008E0D19" w:rsidRDefault="007D5850" w:rsidP="007D5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r w:rsidRPr="008E0D1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Участие родителей в воспитании правильного звукопроизношения у детей.</w:t>
      </w:r>
    </w:p>
    <w:bookmarkEnd w:id="0"/>
    <w:p w:rsidR="007D5850" w:rsidRPr="008E0D19" w:rsidRDefault="007D5850" w:rsidP="007D5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0D19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  <w:r w:rsidRPr="008E0D19">
        <w:rPr>
          <w:rFonts w:ascii="Times New Roman" w:eastAsia="Times New Roman" w:hAnsi="Times New Roman" w:cs="Times New Roman"/>
          <w:sz w:val="32"/>
          <w:szCs w:val="32"/>
          <w:lang w:eastAsia="ru-RU"/>
        </w:rPr>
        <w:t>Чрезвычайно велика роль семьи, родителей в воспитании правильного звукопроизношения у детей. Никакая самая тщательная работа детского сада не исключает необходимости для родителей вести с детьми, неправильно произносящими ту или иную группу звуков (свистящие, шипящие, сонорные), специальные занятия.</w:t>
      </w:r>
    </w:p>
    <w:p w:rsidR="007D5850" w:rsidRPr="008E0D19" w:rsidRDefault="007D5850" w:rsidP="007D5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0D1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Проводить их следует ежедневно или через день в форме игры. Для детей с пяти лет они проводятся перед зеркалом, в котором ребенок может контролировать правильность своих движений. Давая определенные целенаправленные упражнения, родители, помогают подготовить артикуляционный аппарат ребенка к правильному произнесению тех звуков, которые он плохо говорит.</w:t>
      </w:r>
    </w:p>
    <w:p w:rsidR="007D5850" w:rsidRPr="008E0D19" w:rsidRDefault="007D5850" w:rsidP="007D5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E0D1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Развиваем пальчики — стимулируем речевое развитие.</w:t>
      </w:r>
    </w:p>
    <w:p w:rsidR="007D5850" w:rsidRPr="008E0D19" w:rsidRDefault="007D5850" w:rsidP="007D5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0D19">
        <w:rPr>
          <w:rFonts w:ascii="Times New Roman" w:eastAsia="Times New Roman" w:hAnsi="Times New Roman" w:cs="Times New Roman"/>
          <w:sz w:val="32"/>
          <w:szCs w:val="32"/>
          <w:lang w:eastAsia="ru-RU"/>
        </w:rPr>
        <w:t>Взаимосвязь тонкой (пальцевой) моторики и речевого развития известна уже давно. Еще наши прапрабабушки использовали в воспитании детей игры типа «Ладушки» и «Сорока кашу варила».</w:t>
      </w:r>
    </w:p>
    <w:p w:rsidR="007D5850" w:rsidRPr="008E0D19" w:rsidRDefault="007D5850" w:rsidP="007D5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0D1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Помните, что, развивая тонкую моторику, Вы не только продвинете развитие своего ребенка вперед, но и сможете быстрее преодолеть отклонения, возникшие в речевом развитии ребенка.</w:t>
      </w:r>
    </w:p>
    <w:p w:rsidR="007D5850" w:rsidRPr="008E0D19" w:rsidRDefault="007D5850" w:rsidP="007D5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0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Какие игры и упражнения можно порекомендовать для домашних занятий?</w:t>
      </w:r>
    </w:p>
    <w:p w:rsidR="007D5850" w:rsidRPr="008E0D19" w:rsidRDefault="007D5850" w:rsidP="007D58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0D1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Предложите своей маленькой дочурке превратиться в Золушку и разложить в две разные кружечки фасоль и горох, которые Вы перемешали в большой чашке.</w:t>
      </w:r>
    </w:p>
    <w:p w:rsidR="007D5850" w:rsidRPr="008E0D19" w:rsidRDefault="007D5850" w:rsidP="007D58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0D19">
        <w:rPr>
          <w:rFonts w:ascii="Times New Roman" w:eastAsia="Times New Roman" w:hAnsi="Times New Roman" w:cs="Times New Roman"/>
          <w:sz w:val="32"/>
          <w:szCs w:val="32"/>
          <w:lang w:eastAsia="ru-RU"/>
        </w:rPr>
        <w:t>С сынишкой можно провести игру-соревнование на скорость. Кто скорее, папа или   сын разложит большие и маленькие болтики или гайки в два разных контейнера?</w:t>
      </w:r>
    </w:p>
    <w:p w:rsidR="007D5850" w:rsidRPr="008E0D19" w:rsidRDefault="007D5850" w:rsidP="007D58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0D1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Покажите малышу, как можно складывать забавные фигурки из спичек или счетных палочек. Пусть сложит лесенку, елочку, домик, кроватку для куклы.</w:t>
      </w:r>
    </w:p>
    <w:p w:rsidR="007D5850" w:rsidRPr="008E0D19" w:rsidRDefault="007D5850" w:rsidP="007D58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0D19">
        <w:rPr>
          <w:rFonts w:ascii="Times New Roman" w:eastAsia="Times New Roman" w:hAnsi="Times New Roman" w:cs="Times New Roman"/>
          <w:sz w:val="32"/>
          <w:szCs w:val="32"/>
          <w:lang w:eastAsia="ru-RU"/>
        </w:rPr>
        <w:t>Выкладывайте с ребенком узоры из гороха, фасоли, желудей. Используйте для основы картонку с тонким слоем пластилина.</w:t>
      </w:r>
    </w:p>
    <w:p w:rsidR="007D5850" w:rsidRPr="008E0D19" w:rsidRDefault="007D5850" w:rsidP="007D58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0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Лепите со своим малышом из пластилина, играйте в мозаику и </w:t>
      </w:r>
      <w:proofErr w:type="spellStart"/>
      <w:r w:rsidRPr="008E0D19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пазлы</w:t>
      </w:r>
      <w:proofErr w:type="spellEnd"/>
      <w:r w:rsidRPr="008E0D1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D5850" w:rsidRPr="008E0D19" w:rsidRDefault="007D5850" w:rsidP="007D5850">
      <w:pPr>
        <w:numPr>
          <w:ilvl w:val="0"/>
          <w:numId w:val="2"/>
        </w:numPr>
        <w:spacing w:before="100" w:beforeAutospacing="1" w:after="100" w:afterAutospacing="1" w:line="240" w:lineRule="atLeast"/>
        <w:ind w:left="714" w:hanging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0D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Учите ребенка застегивать и расстегивать пуговицы, шнуровать ботинки, плести косички из разноцветных шнурков.</w:t>
      </w:r>
    </w:p>
    <w:p w:rsidR="007D5850" w:rsidRPr="008E0D19" w:rsidRDefault="007D5850" w:rsidP="007D5850">
      <w:pPr>
        <w:numPr>
          <w:ilvl w:val="0"/>
          <w:numId w:val="2"/>
        </w:numPr>
        <w:spacing w:before="100" w:beforeAutospacing="1" w:after="100" w:afterAutospacing="1" w:line="240" w:lineRule="atLeast"/>
        <w:ind w:left="714" w:hanging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0D1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можно раньше купите малышу краски для рисования пальчиками. Сколько восторга и пользы от такого рисования! Двухлетний малыш справится с рисованием мягкой кисточкой. А трехлетнего нужно научить правильно держать карандаш, и тогда вскоре Вы получите первые шедевры маленького художника. В деле обучения ребенка рисованию Вам помогут книжки-раскраски.</w:t>
      </w:r>
    </w:p>
    <w:p w:rsidR="008E0D19" w:rsidRPr="007D5850" w:rsidRDefault="007D5850" w:rsidP="00807F7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0D19">
        <w:rPr>
          <w:rFonts w:ascii="Times New Roman" w:eastAsia="Times New Roman" w:hAnsi="Times New Roman" w:cs="Times New Roman"/>
          <w:sz w:val="32"/>
          <w:szCs w:val="32"/>
          <w:lang w:eastAsia="ru-RU"/>
        </w:rPr>
        <w:t>И, наконец, игры с пальчиками или пальчиковая гимнастика. Проводите подобные упражнения регулярно, и Вы увидите, что ребенок стал быстрее запоминать рифмованные тексты, а его речь стала более четкой и выразительной. Выразительно произносите текст и показывайте ребенку сопровождающие его движения. Пусть попробует делать гимнастику вместе с Вами, сначала хотя бы договаривая текст.</w:t>
      </w:r>
    </w:p>
    <w:p w:rsidR="00807F7A" w:rsidRPr="008E0D19" w:rsidRDefault="00807F7A" w:rsidP="00807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E0D1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Предупреждение недостатков речи</w:t>
      </w:r>
    </w:p>
    <w:p w:rsidR="00807F7A" w:rsidRPr="008E0D19" w:rsidRDefault="00807F7A" w:rsidP="00807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способствует правильному речевому развитию?</w:t>
      </w:r>
    </w:p>
    <w:p w:rsidR="00807F7A" w:rsidRPr="008E0D19" w:rsidRDefault="00807F7A" w:rsidP="00807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Прежде всего, это правильная, спокойная, замедленная речь ок</w:t>
      </w:r>
      <w:r w:rsidR="008E0D19"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ружающих. С ребё</w:t>
      </w: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нком нельзя говорить в обычном темпе, так как вследствие недостаточного в этом возрасте развития </w:t>
      </w:r>
      <w:r w:rsidR="008E0D19"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речеслухового аппарата он не всё</w:t>
      </w: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успеет услышать и понять.</w:t>
      </w:r>
    </w:p>
    <w:p w:rsidR="00807F7A" w:rsidRPr="008E0D19" w:rsidRDefault="008E0D19" w:rsidP="00807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ребё</w:t>
      </w:r>
      <w:r w:rsidR="00807F7A"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затрудняется выразить свою мысль, представляя или пропуская слоги, ему следует мягко подсказать. После многократн</w:t>
      </w: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повторения трудных слов ребё</w:t>
      </w:r>
      <w:r w:rsidR="00807F7A"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с удовольствием повторяет их за мамой, делать он это должен добровольно. Излишняя требовате</w:t>
      </w: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раздражает, обижает ребё</w:t>
      </w:r>
      <w:r w:rsidR="00807F7A"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нка, может вызвать боязнь «открыть рот», молчаливость, даже отвращение к речи.</w:t>
      </w:r>
    </w:p>
    <w:p w:rsidR="00807F7A" w:rsidRPr="008E0D19" w:rsidRDefault="00807F7A" w:rsidP="00807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следуе</w:t>
      </w:r>
      <w:r w:rsidR="008E0D19"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раздражаться детской «болтовнёй», ребё</w:t>
      </w: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тренирует свои органы речи. Однако не следует забывать и о речевой дисциплине: можно напомнить, что нужно не мешать, когда взрослые разговаривают; играть тихо, когда кто-то спит или болен; не кричать.</w:t>
      </w:r>
    </w:p>
    <w:p w:rsidR="00807F7A" w:rsidRPr="008E0D19" w:rsidRDefault="00807F7A" w:rsidP="00807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</w:t>
      </w:r>
      <w:r w:rsidR="008E0D19"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рекомендуется перегружать ребё</w:t>
      </w: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- у</w:t>
      </w:r>
      <w:r w:rsidR="008E0D19"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буквы, обучать чтению в трёх - четырё</w:t>
      </w: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хлетнем возрасте без его желания; результат часто бывает обратный желаемому. Установлено, что для всякого обучения существуют оптимальные, наиболее благоприятные сроки. Несоблюдение их плохо отражается н</w:t>
      </w:r>
      <w:r w:rsidR="008E0D19"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а ходе умственного развития ребё</w:t>
      </w: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нка.</w:t>
      </w:r>
    </w:p>
    <w:p w:rsidR="00807F7A" w:rsidRPr="008E0D19" w:rsidRDefault="00807F7A" w:rsidP="00807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раннем речевом разв</w:t>
      </w:r>
      <w:r w:rsidR="008E0D19"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итии не следует принуждать ребён</w:t>
      </w: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к рассказыванию стихов, демонстрировать его перед гостями - это может привести к заиканию.</w:t>
      </w:r>
    </w:p>
    <w:p w:rsidR="00807F7A" w:rsidRPr="008E0D19" w:rsidRDefault="00807F7A" w:rsidP="00807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При позднем развитии речи не стоит заранее бить тревогу, нужн</w:t>
      </w:r>
      <w:r w:rsidR="008E0D19"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стараться больше играть с ребё</w:t>
      </w: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нком в разные речевые игры, пополняя его пассивный словарный запас.</w:t>
      </w:r>
    </w:p>
    <w:p w:rsidR="00807F7A" w:rsidRPr="008E0D19" w:rsidRDefault="00807F7A" w:rsidP="00807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Вредно излишнее во</w:t>
      </w:r>
      <w:r w:rsidR="008E0D19"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збуждать фантазию и чувства ребё</w:t>
      </w: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 частными и продолжительными телепередачами, особенно перед сном. Это </w:t>
      </w:r>
      <w:proofErr w:type="spellStart"/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перевозбуждает</w:t>
      </w:r>
      <w:proofErr w:type="spellEnd"/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его, способствует расстройству нервной системы, сна и даже появлению заикания.</w:t>
      </w:r>
    </w:p>
    <w:p w:rsidR="00807F7A" w:rsidRPr="008E0D19" w:rsidRDefault="00807F7A" w:rsidP="00807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Кроме того, предупреждению речевых недостатков способствует создание условий для нормального функционирования речевых органов: </w:t>
      </w:r>
      <w:proofErr w:type="spellStart"/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речедвигательного</w:t>
      </w:r>
      <w:proofErr w:type="spellEnd"/>
      <w:r w:rsidRPr="008E0D1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слухового, голосового, дыхательного аппаратов, а также зрения, обоняния и осязания</w:t>
      </w:r>
      <w:r w:rsidRPr="008E0D1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sectPr w:rsidR="00807F7A" w:rsidRPr="008E0D19" w:rsidSect="00807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1776"/>
    <w:multiLevelType w:val="multilevel"/>
    <w:tmpl w:val="8566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574D1"/>
    <w:multiLevelType w:val="multilevel"/>
    <w:tmpl w:val="A1FA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76632"/>
    <w:multiLevelType w:val="multilevel"/>
    <w:tmpl w:val="CC0E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4A"/>
    <w:rsid w:val="0026573D"/>
    <w:rsid w:val="00413AF3"/>
    <w:rsid w:val="007D5850"/>
    <w:rsid w:val="007E760A"/>
    <w:rsid w:val="00807F7A"/>
    <w:rsid w:val="008E0D19"/>
    <w:rsid w:val="00F0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7023"/>
  <w15:docId w15:val="{6C30FB45-D484-469F-B89F-67F9713B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7F7A"/>
    <w:rPr>
      <w:b/>
      <w:bCs/>
    </w:rPr>
  </w:style>
  <w:style w:type="character" w:styleId="a5">
    <w:name w:val="Emphasis"/>
    <w:basedOn w:val="a0"/>
    <w:uiPriority w:val="20"/>
    <w:qFormat/>
    <w:rsid w:val="00807F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Юля</cp:lastModifiedBy>
  <cp:revision>2</cp:revision>
  <dcterms:created xsi:type="dcterms:W3CDTF">2021-10-12T08:20:00Z</dcterms:created>
  <dcterms:modified xsi:type="dcterms:W3CDTF">2021-10-12T08:20:00Z</dcterms:modified>
</cp:coreProperties>
</file>