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EE" w:rsidRPr="00646396" w:rsidRDefault="009413EE" w:rsidP="001568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21"/>
      <w:bookmarkStart w:id="1" w:name="_GoBack"/>
      <w:bookmarkEnd w:id="0"/>
      <w:bookmarkEnd w:id="1"/>
      <w:r w:rsidRPr="006463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46396" w:rsidRPr="00646396" w:rsidRDefault="00646396" w:rsidP="009413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396">
        <w:rPr>
          <w:rFonts w:ascii="Times New Roman" w:hAnsi="Times New Roman" w:cs="Times New Roman"/>
          <w:b/>
          <w:sz w:val="24"/>
          <w:szCs w:val="24"/>
        </w:rPr>
        <w:t>показателей и информационных материалов антикоррупционного мониторинга</w:t>
      </w:r>
    </w:p>
    <w:p w:rsidR="00646396" w:rsidRPr="00646396" w:rsidRDefault="00646396" w:rsidP="009413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3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72F28">
        <w:rPr>
          <w:rFonts w:ascii="Times New Roman" w:hAnsi="Times New Roman" w:cs="Times New Roman"/>
          <w:b/>
          <w:sz w:val="24"/>
          <w:szCs w:val="24"/>
        </w:rPr>
        <w:t xml:space="preserve">Адмиралтейском районе </w:t>
      </w:r>
      <w:r w:rsidRPr="00646396">
        <w:rPr>
          <w:rFonts w:ascii="Times New Roman" w:hAnsi="Times New Roman" w:cs="Times New Roman"/>
          <w:b/>
          <w:sz w:val="24"/>
          <w:szCs w:val="24"/>
        </w:rPr>
        <w:t>Санкт-Петербурге</w:t>
      </w:r>
    </w:p>
    <w:p w:rsidR="005B20FB" w:rsidRPr="009413EE" w:rsidRDefault="005B20FB" w:rsidP="009413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08D6" w:rsidRPr="009413EE" w:rsidRDefault="000E08D6" w:rsidP="00F67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"/>
        <w:gridCol w:w="969"/>
        <w:gridCol w:w="15"/>
        <w:gridCol w:w="40"/>
        <w:gridCol w:w="87"/>
        <w:gridCol w:w="7098"/>
        <w:gridCol w:w="3548"/>
        <w:gridCol w:w="1417"/>
        <w:gridCol w:w="1560"/>
      </w:tblGrid>
      <w:tr w:rsidR="009413EE" w:rsidRPr="009413EE" w:rsidTr="00D01287">
        <w:tc>
          <w:tcPr>
            <w:tcW w:w="1120" w:type="dxa"/>
            <w:gridSpan w:val="5"/>
          </w:tcPr>
          <w:p w:rsidR="009413EE" w:rsidRPr="009413EE" w:rsidRDefault="00A244D9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413EE"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0646" w:type="dxa"/>
            <w:gridSpan w:val="2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Контрольные позиции</w:t>
            </w:r>
          </w:p>
        </w:tc>
        <w:tc>
          <w:tcPr>
            <w:tcW w:w="1417" w:type="dxa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560" w:type="dxa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Аналогичный период прошлого года</w:t>
            </w:r>
          </w:p>
        </w:tc>
      </w:tr>
      <w:tr w:rsidR="009413EE" w:rsidRPr="009413EE" w:rsidTr="00D01287">
        <w:tc>
          <w:tcPr>
            <w:tcW w:w="1120" w:type="dxa"/>
            <w:gridSpan w:val="5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6" w:type="dxa"/>
            <w:gridSpan w:val="2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44D9" w:rsidRPr="009413EE" w:rsidTr="00D01287">
        <w:tc>
          <w:tcPr>
            <w:tcW w:w="14743" w:type="dxa"/>
            <w:gridSpan w:val="9"/>
          </w:tcPr>
          <w:p w:rsidR="00A244D9" w:rsidRPr="00DC79D3" w:rsidRDefault="00A244D9" w:rsidP="00E02AC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0F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Организационные мероприятия по реализации антикоррупционной политики</w:t>
            </w:r>
          </w:p>
        </w:tc>
      </w:tr>
      <w:tr w:rsidR="00A244D9" w:rsidRPr="009413EE" w:rsidTr="00D01287">
        <w:tc>
          <w:tcPr>
            <w:tcW w:w="14743" w:type="dxa"/>
            <w:gridSpan w:val="9"/>
          </w:tcPr>
          <w:p w:rsidR="00A244D9" w:rsidRPr="00DC79D3" w:rsidRDefault="00A244D9" w:rsidP="00E02AC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0FB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1.1. Правовые акты, направленные на реализацию антикоррупционной политики</w:t>
            </w:r>
          </w:p>
        </w:tc>
      </w:tr>
      <w:tr w:rsidR="009413EE" w:rsidRPr="009413EE" w:rsidTr="00D01287">
        <w:tc>
          <w:tcPr>
            <w:tcW w:w="1120" w:type="dxa"/>
            <w:gridSpan w:val="5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3"/>
            <w:bookmarkEnd w:id="2"/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3623" w:type="dxa"/>
            <w:gridSpan w:val="4"/>
          </w:tcPr>
          <w:p w:rsidR="009413EE" w:rsidRPr="009413EE" w:rsidRDefault="009413EE" w:rsidP="00E02A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акты, направленные на реализацию антикоррупционной политики, принятые 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>исполнительны</w:t>
            </w:r>
            <w:r w:rsidR="00E02AC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 w:rsidR="00E02AC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Санкт-Петербурга, Санкт-Петербургской избирательной комисси</w:t>
            </w:r>
            <w:r w:rsidR="00E02AC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>, аппарат</w:t>
            </w:r>
            <w:r w:rsidR="00E02AC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  <w:r w:rsidR="00E02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по защите прав предпринимателей в Санкт-Петербурге </w:t>
            </w:r>
            <w:r w:rsidR="0017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государственные органы</w:t>
            </w:r>
            <w:r w:rsidR="00E02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Санкт-Петербурга</w:t>
            </w:r>
            <w:r w:rsidR="0017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02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E02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реквизиты) (ИМ)</w:t>
            </w:r>
          </w:p>
        </w:tc>
      </w:tr>
      <w:tr w:rsidR="00DC79D3" w:rsidRPr="009413EE" w:rsidTr="00D01287">
        <w:tc>
          <w:tcPr>
            <w:tcW w:w="14743" w:type="dxa"/>
            <w:gridSpan w:val="9"/>
          </w:tcPr>
          <w:p w:rsidR="00DC79D3" w:rsidRPr="00DC79D3" w:rsidRDefault="00DC79D3" w:rsidP="00E02AC3">
            <w:pPr>
              <w:pStyle w:val="ConsPlusNormal"/>
              <w:ind w:firstLine="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bookmarkStart w:id="3" w:name="P245"/>
            <w:bookmarkEnd w:id="3"/>
            <w:r w:rsidRPr="005B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1.2. </w:t>
            </w:r>
            <w:r w:rsidRPr="005B20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Планы мероприятий по противодействию коррупции (антикоррупционны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 программы) в Санкт-Петербурге</w:t>
            </w:r>
          </w:p>
        </w:tc>
      </w:tr>
      <w:tr w:rsidR="009413EE" w:rsidRPr="009413EE" w:rsidTr="00D01287">
        <w:tc>
          <w:tcPr>
            <w:tcW w:w="1120" w:type="dxa"/>
            <w:gridSpan w:val="5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3623" w:type="dxa"/>
            <w:gridSpan w:val="4"/>
          </w:tcPr>
          <w:p w:rsidR="009413EE" w:rsidRPr="009413EE" w:rsidRDefault="009413EE" w:rsidP="005B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AF69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9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лана</w:t>
            </w:r>
            <w:r w:rsidR="00AF6984" w:rsidRPr="000E08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мероприятий по противодействию коррупции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на очередные годы (год) (ИМ)</w:t>
            </w:r>
          </w:p>
        </w:tc>
      </w:tr>
      <w:tr w:rsidR="009413EE" w:rsidRPr="009413EE" w:rsidTr="00D01287">
        <w:tc>
          <w:tcPr>
            <w:tcW w:w="1120" w:type="dxa"/>
            <w:gridSpan w:val="5"/>
          </w:tcPr>
          <w:p w:rsidR="009413EE" w:rsidRPr="009413EE" w:rsidRDefault="009413EE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56"/>
            <w:bookmarkEnd w:id="4"/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3623" w:type="dxa"/>
            <w:gridSpan w:val="4"/>
          </w:tcPr>
          <w:p w:rsidR="009413EE" w:rsidRPr="009413EE" w:rsidRDefault="009413EE" w:rsidP="005B2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Случаи невыполнения </w:t>
            </w:r>
            <w:r w:rsidR="00170867" w:rsidRPr="001708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органами Санкт-Петербурга </w:t>
            </w:r>
            <w:r w:rsidR="00AF6984" w:rsidRPr="000E08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мероприятий по противодействию коррупции </w:t>
            </w:r>
            <w:r w:rsidR="004564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Санкт-Петербурге, их причины и принятые меры (ИМ)</w:t>
            </w:r>
          </w:p>
        </w:tc>
      </w:tr>
      <w:tr w:rsidR="00DC79D3" w:rsidRPr="009413EE" w:rsidTr="00D01287">
        <w:tc>
          <w:tcPr>
            <w:tcW w:w="14743" w:type="dxa"/>
            <w:gridSpan w:val="9"/>
          </w:tcPr>
          <w:p w:rsidR="00DC79D3" w:rsidRPr="00E02AC3" w:rsidRDefault="00DC79D3" w:rsidP="00E02A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Противодействие коррупции при прохождении государственной гражданской службы Санкт-Петербурга</w:t>
            </w:r>
          </w:p>
        </w:tc>
      </w:tr>
      <w:tr w:rsidR="00DC79D3" w:rsidRPr="009413EE" w:rsidTr="00D01287">
        <w:tc>
          <w:tcPr>
            <w:tcW w:w="14743" w:type="dxa"/>
            <w:gridSpan w:val="9"/>
          </w:tcPr>
          <w:p w:rsidR="00DC79D3" w:rsidRPr="00E02AC3" w:rsidRDefault="006931E9" w:rsidP="00E02A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="00DC79D3" w:rsidRPr="00E02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Штатная численность государственного органа Санкт-Петербурга и укомплектованность подразделений кадровых служб по профилактике коррупционных и иных правонарушений (количество должностных лиц, ответственных </w:t>
            </w:r>
            <w:r w:rsidR="00E02AC3" w:rsidRPr="00E02A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C79D3" w:rsidRPr="00E02AC3">
              <w:rPr>
                <w:rFonts w:ascii="Times New Roman" w:hAnsi="Times New Roman" w:cs="Times New Roman"/>
                <w:b/>
                <w:sz w:val="24"/>
                <w:szCs w:val="24"/>
              </w:rPr>
              <w:t>за работу по профилактике коррупционных и иных правонарушений)</w:t>
            </w:r>
          </w:p>
        </w:tc>
      </w:tr>
      <w:tr w:rsidR="00811567" w:rsidRPr="009413EE" w:rsidTr="00D01287">
        <w:tc>
          <w:tcPr>
            <w:tcW w:w="1120" w:type="dxa"/>
            <w:gridSpan w:val="5"/>
          </w:tcPr>
          <w:p w:rsidR="00811567" w:rsidRPr="00E02AC3" w:rsidRDefault="00811567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58"/>
            <w:bookmarkStart w:id="6" w:name="P276"/>
            <w:bookmarkEnd w:id="5"/>
            <w:bookmarkEnd w:id="6"/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0646" w:type="dxa"/>
            <w:gridSpan w:val="2"/>
          </w:tcPr>
          <w:p w:rsidR="00811567" w:rsidRPr="00E02AC3" w:rsidRDefault="00811567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(П)</w:t>
            </w:r>
          </w:p>
        </w:tc>
        <w:tc>
          <w:tcPr>
            <w:tcW w:w="1417" w:type="dxa"/>
          </w:tcPr>
          <w:p w:rsidR="00811567" w:rsidRPr="00E02AC3" w:rsidRDefault="00811567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1567" w:rsidRPr="00E02AC3" w:rsidRDefault="00811567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30" w:rsidRPr="009413EE" w:rsidTr="00D01287">
        <w:tc>
          <w:tcPr>
            <w:tcW w:w="1120" w:type="dxa"/>
            <w:gridSpan w:val="5"/>
          </w:tcPr>
          <w:p w:rsidR="00B51230" w:rsidRPr="00E02AC3" w:rsidRDefault="00811567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0646" w:type="dxa"/>
            <w:gridSpan w:val="2"/>
          </w:tcPr>
          <w:p w:rsidR="00B51230" w:rsidRPr="00E02AC3" w:rsidRDefault="00B51230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Списочная численность (общее количество) 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Санкт-Петербурга, замещающих должности государственной гражданской службы государственных органов </w:t>
            </w:r>
            <w:r w:rsidR="00170867"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994AFB" w:rsidRPr="00E02AC3">
              <w:rPr>
                <w:rFonts w:ascii="Times New Roman" w:hAnsi="Times New Roman" w:cs="Times New Roman"/>
                <w:sz w:val="24"/>
                <w:szCs w:val="24"/>
              </w:rPr>
              <w:t>(далее – гражданские служащие)</w:t>
            </w:r>
            <w:r w:rsidR="00E02AC3"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17" w:type="dxa"/>
          </w:tcPr>
          <w:p w:rsidR="00B51230" w:rsidRPr="00E02AC3" w:rsidRDefault="00B51230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230" w:rsidRPr="00E02AC3" w:rsidRDefault="00B51230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30" w:rsidRPr="009413EE" w:rsidTr="00D01287">
        <w:tc>
          <w:tcPr>
            <w:tcW w:w="1120" w:type="dxa"/>
            <w:gridSpan w:val="5"/>
          </w:tcPr>
          <w:p w:rsidR="00B51230" w:rsidRPr="00E02AC3" w:rsidRDefault="00B51230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11567" w:rsidRPr="00E02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6" w:type="dxa"/>
            <w:gridSpan w:val="2"/>
          </w:tcPr>
          <w:p w:rsidR="00B51230" w:rsidRPr="00E02AC3" w:rsidRDefault="00B51230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Штатная численность подразделений кадровых служб по профилактике коррупционных и иных правонарушений (далее - подразделения) (должностных лиц, ответственных за работу </w:t>
            </w:r>
            <w:r w:rsidR="00E02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 (далее - ответственные должностные лица) (П)</w:t>
            </w:r>
          </w:p>
        </w:tc>
        <w:tc>
          <w:tcPr>
            <w:tcW w:w="1417" w:type="dxa"/>
          </w:tcPr>
          <w:p w:rsidR="00B51230" w:rsidRPr="00E02AC3" w:rsidRDefault="00B51230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230" w:rsidRPr="00E02AC3" w:rsidRDefault="00B51230" w:rsidP="00E02A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003" w:rsidRPr="009413EE" w:rsidTr="00D01287">
        <w:trPr>
          <w:trHeight w:val="346"/>
        </w:trPr>
        <w:tc>
          <w:tcPr>
            <w:tcW w:w="1120" w:type="dxa"/>
            <w:gridSpan w:val="5"/>
            <w:vMerge w:val="restart"/>
          </w:tcPr>
          <w:p w:rsidR="006A4003" w:rsidRPr="00E02AC3" w:rsidRDefault="006A4003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</w:p>
          <w:p w:rsidR="006A4003" w:rsidRPr="00E02AC3" w:rsidRDefault="006A4003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003" w:rsidRPr="00E02AC3" w:rsidRDefault="006A4003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6" w:type="dxa"/>
            <w:gridSpan w:val="2"/>
          </w:tcPr>
          <w:p w:rsidR="006A4003" w:rsidRPr="00E02AC3" w:rsidRDefault="006A4003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подразделений (ответственных должностных лиц) (П)</w:t>
            </w:r>
          </w:p>
        </w:tc>
        <w:tc>
          <w:tcPr>
            <w:tcW w:w="1417" w:type="dxa"/>
          </w:tcPr>
          <w:p w:rsidR="006A4003" w:rsidRPr="00E02AC3" w:rsidRDefault="006A4003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4003" w:rsidRPr="00E02AC3" w:rsidRDefault="006A4003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EC" w:rsidRPr="009413EE" w:rsidTr="00D01287">
        <w:tc>
          <w:tcPr>
            <w:tcW w:w="1120" w:type="dxa"/>
            <w:gridSpan w:val="5"/>
            <w:vMerge/>
          </w:tcPr>
          <w:p w:rsidR="009662EC" w:rsidRPr="00E02AC3" w:rsidRDefault="009662EC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6" w:type="dxa"/>
            <w:gridSpan w:val="2"/>
          </w:tcPr>
          <w:p w:rsidR="009662EC" w:rsidRPr="00E02AC3" w:rsidRDefault="00E02AC3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оличество гражданских служащих с опытом работы в данной сфере свыше трех лет (П)</w:t>
            </w:r>
          </w:p>
        </w:tc>
        <w:tc>
          <w:tcPr>
            <w:tcW w:w="1417" w:type="dxa"/>
          </w:tcPr>
          <w:p w:rsidR="009662EC" w:rsidRPr="00E02AC3" w:rsidRDefault="009662EC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2EC" w:rsidRPr="00E02AC3" w:rsidRDefault="009662EC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30" w:rsidRPr="009413EE" w:rsidTr="00D01287">
        <w:tc>
          <w:tcPr>
            <w:tcW w:w="1120" w:type="dxa"/>
            <w:gridSpan w:val="5"/>
          </w:tcPr>
          <w:p w:rsidR="00B51230" w:rsidRPr="00E02AC3" w:rsidRDefault="00B51230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11567" w:rsidRPr="00E02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23" w:type="dxa"/>
            <w:gridSpan w:val="4"/>
          </w:tcPr>
          <w:p w:rsidR="00B51230" w:rsidRPr="00E02AC3" w:rsidRDefault="00B51230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государственной гражданской службы Санкт-Петербурга (далее - гражданская служба), замещаемых ответственными должностными лицами, наименование и реквизиты правовых актов </w:t>
            </w:r>
            <w:r w:rsidR="00456485" w:rsidRPr="00E02AC3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                            Санкт-Петербурга</w:t>
            </w: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, которыми определены ответственные должностные лица (подразделения) (ИМ)</w:t>
            </w:r>
          </w:p>
        </w:tc>
      </w:tr>
      <w:tr w:rsidR="00B51230" w:rsidRPr="009413EE" w:rsidTr="00D01287">
        <w:tc>
          <w:tcPr>
            <w:tcW w:w="1120" w:type="dxa"/>
            <w:gridSpan w:val="5"/>
          </w:tcPr>
          <w:p w:rsidR="00B51230" w:rsidRPr="00E02AC3" w:rsidRDefault="00B51230" w:rsidP="00E02A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11567" w:rsidRPr="00E02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3" w:type="dxa"/>
            <w:gridSpan w:val="4"/>
          </w:tcPr>
          <w:p w:rsidR="00B51230" w:rsidRPr="00E02AC3" w:rsidRDefault="00B51230" w:rsidP="001B59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AC3">
              <w:rPr>
                <w:rFonts w:ascii="Times New Roman" w:hAnsi="Times New Roman" w:cs="Times New Roman"/>
                <w:sz w:val="24"/>
                <w:szCs w:val="24"/>
              </w:rPr>
              <w:t>Проблемы, существующие в деятельности ответственных должностных лиц (подразделений), возможные пути решения указанных проблем (ИМ)</w:t>
            </w:r>
          </w:p>
        </w:tc>
      </w:tr>
      <w:tr w:rsidR="009662EC" w:rsidRPr="009413EE" w:rsidTr="00D01287">
        <w:trPr>
          <w:gridBefore w:val="1"/>
          <w:wBefore w:w="9" w:type="dxa"/>
          <w:trHeight w:val="250"/>
        </w:trPr>
        <w:tc>
          <w:tcPr>
            <w:tcW w:w="14734" w:type="dxa"/>
            <w:gridSpan w:val="8"/>
          </w:tcPr>
          <w:p w:rsidR="009662EC" w:rsidRPr="009662EC" w:rsidRDefault="006931E9" w:rsidP="00E02A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2EC" w:rsidRPr="005B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Результаты проверок, проведенных подразделениями (ответственными </w:t>
            </w:r>
            <w:r w:rsidR="009662E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должностными лицами)</w:t>
            </w:r>
          </w:p>
        </w:tc>
      </w:tr>
      <w:tr w:rsidR="00CC08B6" w:rsidRPr="009413EE" w:rsidTr="00D01287">
        <w:trPr>
          <w:gridBefore w:val="1"/>
          <w:wBefore w:w="9" w:type="dxa"/>
          <w:trHeight w:val="484"/>
        </w:trPr>
        <w:tc>
          <w:tcPr>
            <w:tcW w:w="1024" w:type="dxa"/>
            <w:gridSpan w:val="3"/>
          </w:tcPr>
          <w:p w:rsidR="009413EE" w:rsidRPr="009413EE" w:rsidRDefault="009413EE" w:rsidP="00916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0733" w:type="dxa"/>
            <w:gridSpan w:val="3"/>
          </w:tcPr>
          <w:p w:rsidR="009413EE" w:rsidRPr="009413EE" w:rsidRDefault="009413EE" w:rsidP="0091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проверок, проведенных подразделениями (ответственными должностными лицами) (П)</w:t>
            </w:r>
          </w:p>
        </w:tc>
        <w:tc>
          <w:tcPr>
            <w:tcW w:w="1417" w:type="dxa"/>
          </w:tcPr>
          <w:p w:rsidR="009413EE" w:rsidRPr="009413EE" w:rsidRDefault="009413EE" w:rsidP="0091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13EE" w:rsidRPr="009413EE" w:rsidRDefault="009413EE" w:rsidP="0091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8E2" w:rsidRPr="009413EE" w:rsidTr="00D01287">
        <w:trPr>
          <w:gridBefore w:val="1"/>
          <w:wBefore w:w="9" w:type="dxa"/>
          <w:trHeight w:val="172"/>
        </w:trPr>
        <w:tc>
          <w:tcPr>
            <w:tcW w:w="1024" w:type="dxa"/>
            <w:gridSpan w:val="3"/>
          </w:tcPr>
          <w:p w:rsidR="001108E2" w:rsidRPr="009413EE" w:rsidRDefault="001108E2" w:rsidP="00916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3710" w:type="dxa"/>
            <w:gridSpan w:val="5"/>
          </w:tcPr>
          <w:p w:rsidR="001108E2" w:rsidRPr="009413EE" w:rsidRDefault="001108E2" w:rsidP="00110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и полноты сведений (за исключением сведений о доходах, об имуществе и обязательствах имущественного характера), представляемых гражданами, претендующими на замещение должностей гражданской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 Российской Федерации</w:t>
            </w:r>
          </w:p>
        </w:tc>
      </w:tr>
      <w:tr w:rsidR="001D2813" w:rsidRPr="009413EE" w:rsidTr="00D01287">
        <w:trPr>
          <w:gridBefore w:val="1"/>
          <w:wBefore w:w="9" w:type="dxa"/>
          <w:trHeight w:val="1110"/>
        </w:trPr>
        <w:tc>
          <w:tcPr>
            <w:tcW w:w="1024" w:type="dxa"/>
            <w:gridSpan w:val="3"/>
            <w:vMerge w:val="restart"/>
          </w:tcPr>
          <w:p w:rsidR="001D2813" w:rsidRPr="009413EE" w:rsidRDefault="001D2813" w:rsidP="00916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проверок достоверности и полноты сведений (за исключением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об имуществе и обязательствах имущественного характера), представляемых гражданами, претендующими на замещение должностей гражданской службы,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 Российской Федерации (П)</w:t>
            </w:r>
          </w:p>
        </w:tc>
        <w:tc>
          <w:tcPr>
            <w:tcW w:w="1417" w:type="dxa"/>
            <w:vAlign w:val="center"/>
          </w:tcPr>
          <w:p w:rsidR="001D2813" w:rsidRPr="009413EE" w:rsidRDefault="001D2813" w:rsidP="00916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D2813" w:rsidRPr="009413EE" w:rsidRDefault="001D2813" w:rsidP="00916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D2813" w:rsidRPr="009413EE" w:rsidRDefault="001D2813" w:rsidP="004D1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  <w:trHeight w:val="544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17" w:type="dxa"/>
            <w:vAlign w:val="center"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0449">
              <w:rPr>
                <w:rFonts w:ascii="Times New Roman" w:hAnsi="Times New Roman" w:cs="Times New Roman"/>
                <w:sz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F50449">
              <w:rPr>
                <w:rFonts w:ascii="Times New Roman" w:hAnsi="Times New Roman" w:cs="Times New Roman"/>
                <w:sz w:val="24"/>
              </w:rPr>
              <w:t xml:space="preserve"> Санкт-Петербурга по профилактике коррупционных и</w:t>
            </w:r>
            <w:r>
              <w:rPr>
                <w:rFonts w:ascii="Times New Roman" w:hAnsi="Times New Roman" w:cs="Times New Roman"/>
                <w:sz w:val="24"/>
              </w:rPr>
              <w:t xml:space="preserve"> иных правонарушений, являющегося</w:t>
            </w:r>
            <w:r w:rsidRPr="00F50449">
              <w:rPr>
                <w:rFonts w:ascii="Times New Roman" w:hAnsi="Times New Roman" w:cs="Times New Roman"/>
                <w:sz w:val="24"/>
              </w:rPr>
              <w:t xml:space="preserve"> уполномоченным Правительством Санкт-Петербурга исполнительным органом государственной власти Санкт-Петербурга</w:t>
            </w:r>
            <w:r>
              <w:rPr>
                <w:rFonts w:ascii="Times New Roman" w:hAnsi="Times New Roman" w:cs="Times New Roman"/>
                <w:sz w:val="24"/>
              </w:rPr>
              <w:t xml:space="preserve"> (далее – уполномоченный орган),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</w:t>
            </w:r>
            <w:r w:rsidR="00F649C4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779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общероссийских общественных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объединений, не являющихся политическими партиями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0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371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315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003">
              <w:rPr>
                <w:rFonts w:ascii="Times New Roman" w:hAnsi="Times New Roman" w:cs="Times New Roman"/>
                <w:sz w:val="24"/>
                <w:szCs w:val="24"/>
              </w:rPr>
              <w:t>В том числе 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4003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</w:t>
            </w:r>
            <w:r>
              <w:t xml:space="preserve"> </w:t>
            </w:r>
            <w:r w:rsidRPr="006A4003">
              <w:rPr>
                <w:rFonts w:ascii="Times New Roman" w:hAnsi="Times New Roman" w:cs="Times New Roman"/>
                <w:sz w:val="24"/>
                <w:szCs w:val="24"/>
              </w:rPr>
              <w:t>граждан, претендующих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003">
              <w:rPr>
                <w:rFonts w:ascii="Times New Roman" w:hAnsi="Times New Roman" w:cs="Times New Roman"/>
                <w:sz w:val="24"/>
                <w:szCs w:val="24"/>
              </w:rPr>
              <w:t>на замещение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003">
              <w:rPr>
                <w:rFonts w:ascii="Times New Roman" w:hAnsi="Times New Roman" w:cs="Times New Roman"/>
                <w:sz w:val="24"/>
                <w:szCs w:val="24"/>
              </w:rPr>
              <w:t>должностей гражданской службы,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  <w:trHeight w:val="315"/>
        </w:trPr>
        <w:tc>
          <w:tcPr>
            <w:tcW w:w="1024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315"/>
        </w:trPr>
        <w:tc>
          <w:tcPr>
            <w:tcW w:w="1024" w:type="dxa"/>
            <w:gridSpan w:val="3"/>
            <w:vMerge w:val="restart"/>
            <w:tcBorders>
              <w:top w:val="nil"/>
              <w:bottom w:val="single" w:sz="4" w:space="0" w:color="auto"/>
            </w:tcBorders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</w:tcPr>
          <w:p w:rsidR="001D2813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64"/>
        </w:trPr>
        <w:tc>
          <w:tcPr>
            <w:tcW w:w="1024" w:type="dxa"/>
            <w:gridSpan w:val="3"/>
            <w:vMerge/>
            <w:tcBorders>
              <w:bottom w:val="single" w:sz="4" w:space="0" w:color="auto"/>
            </w:tcBorders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99"/>
        </w:trPr>
        <w:tc>
          <w:tcPr>
            <w:tcW w:w="1024" w:type="dxa"/>
            <w:gridSpan w:val="3"/>
            <w:vMerge/>
            <w:tcBorders>
              <w:bottom w:val="single" w:sz="4" w:space="0" w:color="auto"/>
            </w:tcBorders>
          </w:tcPr>
          <w:p w:rsidR="001D2813" w:rsidRPr="00827EE1" w:rsidRDefault="001D2813" w:rsidP="006A4003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107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2813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tcBorders>
              <w:top w:val="single" w:sz="4" w:space="0" w:color="auto"/>
            </w:tcBorders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претендующих на замещение должностей гражданской службы, в отношении которых установлены факты представления недостоверных и(или) неполных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сключением сведений о доходах, об имуществе и обязательствах имущественного характера) (П)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2.2.2.3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которым отказано в замещении должностей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проверок (П)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отказано в замещении должностей гражданской службы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6A4003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1563"/>
        </w:trPr>
        <w:tc>
          <w:tcPr>
            <w:tcW w:w="1024" w:type="dxa"/>
            <w:gridSpan w:val="3"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3710" w:type="dxa"/>
            <w:gridSpan w:val="5"/>
          </w:tcPr>
          <w:p w:rsidR="001D2813" w:rsidRPr="009413EE" w:rsidRDefault="001D2813" w:rsidP="004D1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и полноты сведений о доходах, об имуществе и обязательствах имущественного характера, представляемых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 Санкт-Петербурга от 11.05.2016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248-44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(далее – Закон Санкт-Петербурга № 248-44)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гражданской службы, на отчетную дату</w:t>
            </w:r>
          </w:p>
        </w:tc>
      </w:tr>
      <w:tr w:rsidR="001D2813" w:rsidRPr="009413EE" w:rsidTr="00D01287">
        <w:trPr>
          <w:gridBefore w:val="1"/>
          <w:wBefore w:w="9" w:type="dxa"/>
          <w:trHeight w:val="1110"/>
        </w:trPr>
        <w:tc>
          <w:tcPr>
            <w:tcW w:w="1024" w:type="dxa"/>
            <w:gridSpan w:val="3"/>
            <w:vMerge w:val="restart"/>
          </w:tcPr>
          <w:p w:rsidR="001D2813" w:rsidRPr="009413EE" w:rsidRDefault="001D2813" w:rsidP="006A4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2.2.3.1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№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248-44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, претендующими на замещение должностей гражданской службы,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на отчетную дату (П)</w:t>
            </w:r>
          </w:p>
        </w:tc>
        <w:tc>
          <w:tcPr>
            <w:tcW w:w="1417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6A4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193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D2813" w:rsidRPr="009413EE" w:rsidTr="00D01287">
        <w:trPr>
          <w:gridBefore w:val="1"/>
          <w:wBefore w:w="9" w:type="dxa"/>
          <w:trHeight w:val="1198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bottom w:val="single" w:sz="4" w:space="0" w:color="auto"/>
            </w:tcBorders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проверок достоверности и полноты сведений о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представляемых гражданскими служащими,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не включенными в перечень должностей гражданской службы, предусмотренный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 Санкт-Петербурга №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248-44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и претендующими на замещение должностей гражданской службы, предусмотренных указанным перечнем должностей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135"/>
        </w:trPr>
        <w:tc>
          <w:tcPr>
            <w:tcW w:w="1024" w:type="dxa"/>
            <w:gridSpan w:val="3"/>
            <w:vMerge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tcBorders>
              <w:bottom w:val="single" w:sz="4" w:space="0" w:color="auto"/>
            </w:tcBorders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</w:t>
            </w:r>
            <w:r w:rsidR="006B567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</w:t>
            </w:r>
            <w:r w:rsidR="00F649C4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категориям должностей гражданской службы, на которые претендуют граждане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A8020E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A8020E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23"/>
        </w:trPr>
        <w:tc>
          <w:tcPr>
            <w:tcW w:w="1024" w:type="dxa"/>
            <w:gridSpan w:val="3"/>
            <w:vMerge/>
          </w:tcPr>
          <w:p w:rsidR="001D2813" w:rsidRPr="009413EE" w:rsidRDefault="001D2813" w:rsidP="00A8020E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599"/>
        </w:trPr>
        <w:tc>
          <w:tcPr>
            <w:tcW w:w="1024" w:type="dxa"/>
            <w:gridSpan w:val="3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2.2.3.2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фактов поступления анонимной информации, не являющейся основанием для проведения проверки (П)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2.2.3.3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ходатайств о направлении запроса Губернатора Санкт-Петербурга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1-3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части третьей статьи 7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 оперативно-розыскной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561"/>
        </w:trPr>
        <w:tc>
          <w:tcPr>
            <w:tcW w:w="1024" w:type="dxa"/>
            <w:gridSpan w:val="3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2.2.3.4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прекращенных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в связи с обнаружением в ходе проведения проверки факта </w:t>
            </w:r>
          </w:p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анонимности информации, явившейся основанием для проведения проверки (П)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559"/>
        </w:trPr>
        <w:tc>
          <w:tcPr>
            <w:tcW w:w="1024" w:type="dxa"/>
            <w:gridSpan w:val="3"/>
            <w:vMerge w:val="restart"/>
          </w:tcPr>
          <w:p w:rsidR="001D2813" w:rsidRPr="009413EE" w:rsidRDefault="001D2813" w:rsidP="00A80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2.2.3.5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отношении которых установлены факты представления недостоверных и(или)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417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A80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представивших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недостоверные и(или) неполные сведения о доходах, об имуществе и обязательствах имущественного характера по разделам справки (П)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45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Раздел 1. Сведения о доходах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 Сведения об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Подраздел 3.1.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Недвижимое имущество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3. Сведения об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Подраздел 3.2.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Раздел 4. Сведения о счетах в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иных кредитных организациях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178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5.1. Акции и иное участие в коммерческих организациях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5.2. Иные ценные бумаги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468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6. Сведения об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6.1. Объекты недвижимого имущества, находящиеся в пользовании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4519E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 Сведения об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6.2. Срочные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 финансового характера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D2813" w:rsidRPr="009413EE" w:rsidRDefault="001D2813" w:rsidP="0045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2.2.3.6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должностей гражданской службы по результатам проверок (П)</w:t>
            </w:r>
          </w:p>
        </w:tc>
        <w:tc>
          <w:tcPr>
            <w:tcW w:w="1417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45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отказано в замещении должностей гражданской службы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40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34"/>
        </w:trPr>
        <w:tc>
          <w:tcPr>
            <w:tcW w:w="1024" w:type="dxa"/>
            <w:gridSpan w:val="3"/>
            <w:vMerge/>
          </w:tcPr>
          <w:p w:rsidR="001D2813" w:rsidRPr="00D25108" w:rsidRDefault="001D2813" w:rsidP="00711396">
            <w:pPr>
              <w:tabs>
                <w:tab w:val="left" w:pos="795"/>
              </w:tabs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D2813" w:rsidRPr="00D25108" w:rsidRDefault="001D2813" w:rsidP="00711396"/>
        </w:tc>
        <w:tc>
          <w:tcPr>
            <w:tcW w:w="1560" w:type="dxa"/>
          </w:tcPr>
          <w:p w:rsidR="001D2813" w:rsidRPr="00D25108" w:rsidRDefault="001D2813" w:rsidP="00711396"/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3710" w:type="dxa"/>
            <w:gridSpan w:val="5"/>
            <w:tcBorders>
              <w:top w:val="nil"/>
            </w:tcBorders>
          </w:tcPr>
          <w:p w:rsidR="001D2813" w:rsidRPr="009413EE" w:rsidRDefault="001D2813" w:rsidP="00351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и полноты сведений о доходах, об имуществе и обязательствах имущественного характера, представляемых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248-44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по состоянию на конец отчетного периода</w:t>
            </w:r>
          </w:p>
        </w:tc>
      </w:tr>
      <w:tr w:rsidR="001D2813" w:rsidRPr="009413EE" w:rsidTr="00D01287">
        <w:trPr>
          <w:gridBefore w:val="1"/>
          <w:wBefore w:w="9" w:type="dxa"/>
          <w:trHeight w:val="825"/>
        </w:trPr>
        <w:tc>
          <w:tcPr>
            <w:tcW w:w="1024" w:type="dxa"/>
            <w:gridSpan w:val="3"/>
            <w:vMerge w:val="restart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65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гражданскими служащими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248-44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D2813" w:rsidRPr="009413EE" w:rsidRDefault="001D2813" w:rsidP="00380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указать наименование органа, представившего информацию)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r w:rsidR="00F649C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</w:t>
            </w:r>
            <w:r w:rsidR="00F649C4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315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D2813" w:rsidRPr="009413EE" w:rsidRDefault="001D2813" w:rsidP="007113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D2813" w:rsidRPr="003D60AD" w:rsidRDefault="001D2813" w:rsidP="001B598B">
            <w:pPr>
              <w:ind w:left="40"/>
              <w:rPr>
                <w:sz w:val="24"/>
                <w:szCs w:val="24"/>
              </w:rPr>
            </w:pPr>
            <w:r w:rsidRPr="003D60AD">
              <w:rPr>
                <w:sz w:val="24"/>
                <w:szCs w:val="24"/>
              </w:rPr>
              <w:t>В том числе в отношении гражданских служащих по категориям должностей гражданской службы: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711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2.2.4.2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фактов поступления анонимной информации, не являющейся основанием для проведения проверки (П)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2.2.4.3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ходатайств о направлении запроса Губернатора Санкт-Петербурга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1, 2 и 3 части третьей статьи 7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 оперативно-розыскной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(П) 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2.2.4.4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отстраненных на период проведения проверки от замещаемой должности гражданской службы (П)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579"/>
        </w:trPr>
        <w:tc>
          <w:tcPr>
            <w:tcW w:w="1024" w:type="dxa"/>
            <w:gridSpan w:val="3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2.2.4.5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прекращенных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проверок в связи с обнаружением в ходе проведения проверки факта анонимности информации, явившейся основанием для проведения проверки (П)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825"/>
        </w:trPr>
        <w:tc>
          <w:tcPr>
            <w:tcW w:w="1024" w:type="dxa"/>
            <w:gridSpan w:val="3"/>
            <w:vMerge w:val="restart"/>
          </w:tcPr>
          <w:p w:rsidR="001D2813" w:rsidRPr="009413EE" w:rsidRDefault="001D2813" w:rsidP="00711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2.2.4.6</w:t>
            </w:r>
          </w:p>
        </w:tc>
        <w:tc>
          <w:tcPr>
            <w:tcW w:w="10733" w:type="dxa"/>
            <w:gridSpan w:val="3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в отношении которых установлены факты представления недостоверных и(или)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417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711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D2813" w:rsidRPr="009413EE" w:rsidRDefault="001D2813" w:rsidP="003D6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недостоверные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и(или) неполные сведения 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доходах, об имуществе и обязательствах имущественного характера по разделам справки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  <w:vAlign w:val="center"/>
          </w:tcPr>
          <w:p w:rsidR="001D2813" w:rsidRPr="009413EE" w:rsidRDefault="001D2813" w:rsidP="003D6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D2813" w:rsidRPr="0081337E" w:rsidRDefault="001D2813" w:rsidP="001B59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7E">
              <w:rPr>
                <w:rFonts w:ascii="Times New Roman" w:hAnsi="Times New Roman" w:cs="Times New Roman"/>
                <w:sz w:val="24"/>
                <w:szCs w:val="24"/>
              </w:rPr>
              <w:t>Раздел 1. Сведения о доходах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D2813" w:rsidRPr="009413EE" w:rsidRDefault="001D2813" w:rsidP="003D60AD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81337E" w:rsidRDefault="001D2813" w:rsidP="001B59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7E">
              <w:rPr>
                <w:rFonts w:ascii="Times New Roman" w:hAnsi="Times New Roman" w:cs="Times New Roman"/>
                <w:sz w:val="24"/>
                <w:szCs w:val="24"/>
              </w:rPr>
              <w:t>Раздел 3. Сведения об имуществе. Подраздел 3.1. Недвижимое имущество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3D60AD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3. Сведения об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Подраздел 3.2.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3D60AD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Раздел 4. Сведения о счетах в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иных кредитных организациях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3D6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5.1. Акции и иное участие в коммерческих организациях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3D60AD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5.2. Иные ценные бумаги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3D6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6. Сведения об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6.1. Объекты недвижимого имущества, находящиеся в пользовании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D2813" w:rsidRPr="009413EE" w:rsidRDefault="001D2813" w:rsidP="003D60AD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D2813" w:rsidRPr="009413EE" w:rsidRDefault="001D2813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 Сведения об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6.2. Срочные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 финансового характера</w:t>
            </w:r>
          </w:p>
        </w:tc>
        <w:tc>
          <w:tcPr>
            <w:tcW w:w="1417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2813" w:rsidRPr="009413EE" w:rsidRDefault="001D2813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  <w:trHeight w:val="840"/>
        </w:trPr>
        <w:tc>
          <w:tcPr>
            <w:tcW w:w="1024" w:type="dxa"/>
            <w:gridSpan w:val="3"/>
            <w:vMerge w:val="restart"/>
          </w:tcPr>
          <w:p w:rsidR="00F649C4" w:rsidRPr="009413EE" w:rsidRDefault="00F649C4" w:rsidP="003D6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2.2.4.7</w:t>
            </w:r>
          </w:p>
          <w:p w:rsidR="00F649C4" w:rsidRPr="009413EE" w:rsidRDefault="00F649C4" w:rsidP="00380A1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к которым применены меры юридической (дисциплинарной) ответственности по результатам рассмотрения доклада лицом, принявшим решение о проведении проверки (П)</w:t>
            </w:r>
          </w:p>
        </w:tc>
        <w:tc>
          <w:tcPr>
            <w:tcW w:w="1417" w:type="dxa"/>
          </w:tcPr>
          <w:p w:rsidR="00F649C4" w:rsidRPr="009413EE" w:rsidRDefault="00F649C4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F649C4" w:rsidRPr="009413EE" w:rsidRDefault="00F649C4" w:rsidP="003D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 w:rsidRPr="008133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  <w:trHeight w:val="309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  <w:trHeight w:val="326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F50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F649C4" w:rsidRPr="00D24696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50851">
              <w:rPr>
                <w:rFonts w:ascii="Times New Roman" w:hAnsi="Times New Roman" w:cs="Times New Roman"/>
                <w:sz w:val="24"/>
                <w:szCs w:val="24"/>
              </w:rPr>
              <w:t>Предупреждения о неполном должностном соответствии (в том числе по категориям должностей гражданской службы)</w:t>
            </w:r>
            <w:r w:rsidRPr="00D246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380A14">
            <w:pPr>
              <w:pStyle w:val="ConsPlusNormal"/>
              <w:ind w:left="1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tcBorders>
              <w:bottom w:val="nil"/>
            </w:tcBorders>
            <w:vAlign w:val="center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F649C4" w:rsidRPr="009413EE" w:rsidRDefault="00F649C4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F649C4" w:rsidRPr="009413EE" w:rsidRDefault="00F649C4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C4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F649C4" w:rsidRPr="009413EE" w:rsidRDefault="00F649C4" w:rsidP="00D24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2.2.4.8</w:t>
            </w:r>
          </w:p>
        </w:tc>
        <w:tc>
          <w:tcPr>
            <w:tcW w:w="10733" w:type="dxa"/>
            <w:gridSpan w:val="3"/>
          </w:tcPr>
          <w:p w:rsidR="00F649C4" w:rsidRPr="008818F2" w:rsidRDefault="00F649C4" w:rsidP="00B62E4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проведенных проверок, представленных в соответствующую комиссию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Санкт-Петербурга и урегулированию конфликта интересов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разделе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- комиссия) (П)</w:t>
            </w:r>
          </w:p>
        </w:tc>
        <w:tc>
          <w:tcPr>
            <w:tcW w:w="1417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9C4" w:rsidRPr="009413EE" w:rsidRDefault="00F649C4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570"/>
        </w:trPr>
        <w:tc>
          <w:tcPr>
            <w:tcW w:w="1024" w:type="dxa"/>
            <w:gridSpan w:val="3"/>
            <w:vMerge w:val="restart"/>
          </w:tcPr>
          <w:p w:rsidR="00B62E47" w:rsidRPr="009413EE" w:rsidRDefault="00B62E47" w:rsidP="00D24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2.2.4.9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B6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к которым по результатам заседаний комиссии применены меры юридической (дисциплинарной) ответственности (П)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40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  <w:trHeight w:val="30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55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B62E47" w:rsidRPr="00202074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 w:rsidRPr="002020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B62E47" w:rsidRPr="009413EE" w:rsidRDefault="00B62E47" w:rsidP="00D2469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D24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202074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2020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20207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20207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20207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20207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1B5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202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2.2.4.10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B6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Факты установления в ходе проверки обстоятельств, свидетельствующих о наличии признаков преступления или административного правонарушения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EA3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представлены (направлены) в государственные органы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компетенцией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3710" w:type="dxa"/>
            <w:gridSpan w:val="5"/>
          </w:tcPr>
          <w:p w:rsidR="00B62E47" w:rsidRPr="009413EE" w:rsidRDefault="00B62E47" w:rsidP="00186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соответствием расходов гражданских служащих, замещающих должности гражданской службы, включенные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перечень должностей гражданской службы, предусмотренный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248-44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их супруг (супругов)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их доходам (далее - проверка сведений о расходах)</w:t>
            </w:r>
          </w:p>
        </w:tc>
      </w:tr>
      <w:tr w:rsidR="00B62E47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 w:val="restart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2.2.5.1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157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 сведений о расходах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313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B62E47" w:rsidRPr="009413EE" w:rsidRDefault="00B62E47" w:rsidP="00B6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vAlign w:val="center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должностных лиц государственных органов, органов местного самоуправления, Банка России, государственной корпорации, Пенсионного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Фонда социального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Федерального фонда обязательного медицинского страхования, иной организации, созданной Российской Федерацией на основании федеральных законов, организации, создаваемой для выполнения задач, поставленных перед федеральными государственными органами (при наличии показателя - указать наименование органа, представившего информацию)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</w:t>
            </w:r>
            <w:r w:rsidR="00C84B6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работников </w:t>
            </w:r>
            <w:r w:rsidR="00C84B63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</w:t>
            </w:r>
            <w:r w:rsidR="001C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(ответственных должностных лиц)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поступившим обращениям граждан и(или) организаций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законодательством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иных общероссийских общественных объединений, не являющихся политическими партиями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бщероссийских средств массовой информации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отношении гражданских служащих 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371"/>
        </w:trPr>
        <w:tc>
          <w:tcPr>
            <w:tcW w:w="1024" w:type="dxa"/>
            <w:gridSpan w:val="3"/>
            <w:vMerge/>
          </w:tcPr>
          <w:p w:rsidR="00B62E47" w:rsidRPr="009413EE" w:rsidRDefault="00B62E47" w:rsidP="001574BF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1060"/>
        </w:trPr>
        <w:tc>
          <w:tcPr>
            <w:tcW w:w="1024" w:type="dxa"/>
            <w:gridSpan w:val="3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2.2.5.2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установленных фактов поступления анонимной информации, не являющейся основанием для проведения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расходах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2.2.5.3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ходатайств о направлении запроса Губернатора Санкт-Петербурга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1-3 части третьей статьи 7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 оперативно-розыскной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2.2.5.4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в отношении которых установлены факты представления недостоверных и(или) неполных сведений о расходах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2.2.5.5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гражданских служащих, отстраненных на период проведения проверки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расходах от замещаемой должности гражданской службы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2.2.5.6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прекращенных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проверок сведений о расходах в связи с обнаружением в ходе осуществления проверки факта анонимности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нформации, явившейся основанием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расходах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840"/>
        </w:trPr>
        <w:tc>
          <w:tcPr>
            <w:tcW w:w="1024" w:type="dxa"/>
            <w:gridSpan w:val="3"/>
            <w:vMerge w:val="restart"/>
          </w:tcPr>
          <w:p w:rsidR="00B62E47" w:rsidRPr="009413EE" w:rsidRDefault="00B62E47" w:rsidP="00157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2.2.5.7</w:t>
            </w:r>
          </w:p>
        </w:tc>
        <w:tc>
          <w:tcPr>
            <w:tcW w:w="10733" w:type="dxa"/>
            <w:gridSpan w:val="3"/>
          </w:tcPr>
          <w:p w:rsidR="00B62E47" w:rsidRPr="009413EE" w:rsidRDefault="00B62E47" w:rsidP="00EA3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внесенных лицом, принявшим решение о проведении проверки сведений о расходах, предложений о применении к гражданскому служащему мер юридической (дисциплинарной) ответственности (П)</w:t>
            </w:r>
          </w:p>
        </w:tc>
        <w:tc>
          <w:tcPr>
            <w:tcW w:w="1417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157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B62E47" w:rsidRPr="009413EE" w:rsidRDefault="00B62E47" w:rsidP="00C41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B62E47" w:rsidRPr="009413EE" w:rsidRDefault="00B62E47" w:rsidP="00C41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видам взысканий, примененных к гражданским служащим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566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амечание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566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B62E47" w:rsidRPr="009413EE" w:rsidRDefault="00B62E47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B62E47" w:rsidRPr="009413EE" w:rsidRDefault="00B62E47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B62E47" w:rsidRPr="009413EE" w:rsidRDefault="00B62E47" w:rsidP="005662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ыговор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B62E47" w:rsidRPr="009413EE" w:rsidRDefault="00B62E47" w:rsidP="005662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B62E47" w:rsidRPr="009413EE" w:rsidRDefault="00B62E47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C84B63" w:rsidRPr="009413EE" w:rsidRDefault="00C84B63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  <w:trHeight w:val="198"/>
        </w:trPr>
        <w:tc>
          <w:tcPr>
            <w:tcW w:w="1024" w:type="dxa"/>
            <w:gridSpan w:val="3"/>
            <w:vMerge/>
          </w:tcPr>
          <w:p w:rsidR="00C84B63" w:rsidRPr="009413EE" w:rsidRDefault="00C84B63" w:rsidP="0056624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66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556E78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редупреждение о неполном должностном соответствии (в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556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556E78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556E78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556E78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C84B63" w:rsidRPr="009413EE" w:rsidRDefault="00C84B63" w:rsidP="00556E78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556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E77471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вольнение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E774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E7747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E7747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C84B63" w:rsidRPr="009413EE" w:rsidRDefault="00C84B63" w:rsidP="00E7747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63" w:rsidRPr="009413EE" w:rsidTr="00D01287">
        <w:trPr>
          <w:gridBefore w:val="1"/>
          <w:wBefore w:w="9" w:type="dxa"/>
          <w:trHeight w:val="253"/>
        </w:trPr>
        <w:tc>
          <w:tcPr>
            <w:tcW w:w="1024" w:type="dxa"/>
            <w:gridSpan w:val="3"/>
            <w:vMerge/>
          </w:tcPr>
          <w:p w:rsidR="00C84B63" w:rsidRPr="009413EE" w:rsidRDefault="00C84B63" w:rsidP="00E77471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C84B63" w:rsidRPr="009413EE" w:rsidRDefault="00C84B63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B63" w:rsidRPr="009413EE" w:rsidRDefault="00C84B63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  <w:trHeight w:val="614"/>
        </w:trPr>
        <w:tc>
          <w:tcPr>
            <w:tcW w:w="1024" w:type="dxa"/>
            <w:gridSpan w:val="3"/>
          </w:tcPr>
          <w:p w:rsidR="00B62E47" w:rsidRPr="009413EE" w:rsidRDefault="00B62E47" w:rsidP="00E77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2.2.5.8</w:t>
            </w:r>
          </w:p>
        </w:tc>
        <w:tc>
          <w:tcPr>
            <w:tcW w:w="10733" w:type="dxa"/>
            <w:gridSpan w:val="3"/>
          </w:tcPr>
          <w:p w:rsidR="00B62E47" w:rsidRPr="0094734A" w:rsidRDefault="00B62E47" w:rsidP="00C84B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Количество внесенных лицом, принявшим решение о проведении проверки сведений о расходах, предложений о направлении материалов, полученных в резу</w:t>
            </w:r>
            <w:r w:rsidR="00C84B63">
              <w:rPr>
                <w:rFonts w:ascii="Times New Roman" w:hAnsi="Times New Roman" w:cs="Times New Roman"/>
                <w:szCs w:val="22"/>
              </w:rPr>
              <w:t xml:space="preserve">льтате осуществления контроля </w:t>
            </w:r>
            <w:r w:rsidRPr="0094734A">
              <w:rPr>
                <w:rFonts w:ascii="Times New Roman" w:hAnsi="Times New Roman" w:cs="Times New Roman"/>
                <w:szCs w:val="22"/>
              </w:rPr>
              <w:t>за расходами, в органы прокуратуры и(или) иные государственные</w:t>
            </w:r>
            <w:r w:rsidR="00C84B63">
              <w:rPr>
                <w:rFonts w:ascii="Times New Roman" w:hAnsi="Times New Roman" w:cs="Times New Roman"/>
                <w:szCs w:val="22"/>
              </w:rPr>
              <w:t xml:space="preserve"> органы в соответствии </w:t>
            </w:r>
            <w:r w:rsidRPr="0094734A">
              <w:rPr>
                <w:rFonts w:ascii="Times New Roman" w:hAnsi="Times New Roman" w:cs="Times New Roman"/>
                <w:szCs w:val="22"/>
              </w:rPr>
              <w:t>с их компетенцией (П)</w:t>
            </w:r>
          </w:p>
        </w:tc>
        <w:tc>
          <w:tcPr>
            <w:tcW w:w="1417" w:type="dxa"/>
          </w:tcPr>
          <w:p w:rsidR="00B62E47" w:rsidRPr="009413EE" w:rsidRDefault="00B62E47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E47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B62E47" w:rsidRPr="009413EE" w:rsidRDefault="00B62E47" w:rsidP="00E77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2.2.5.9</w:t>
            </w:r>
          </w:p>
        </w:tc>
        <w:tc>
          <w:tcPr>
            <w:tcW w:w="10733" w:type="dxa"/>
            <w:gridSpan w:val="3"/>
          </w:tcPr>
          <w:p w:rsidR="00B62E47" w:rsidRPr="0094734A" w:rsidRDefault="00B62E47" w:rsidP="00872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Количество докладов о результатах проведенных проверок сведений о расходах, направленных                                     в соответствующую комиссию (П)</w:t>
            </w:r>
          </w:p>
        </w:tc>
        <w:tc>
          <w:tcPr>
            <w:tcW w:w="1417" w:type="dxa"/>
          </w:tcPr>
          <w:p w:rsidR="00B62E47" w:rsidRPr="009413EE" w:rsidRDefault="00B62E47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2E47" w:rsidRPr="009413EE" w:rsidRDefault="00B62E47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C3F59" w:rsidRPr="009413EE" w:rsidRDefault="001C3F59" w:rsidP="00E77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2.2.5.10</w:t>
            </w:r>
          </w:p>
        </w:tc>
        <w:tc>
          <w:tcPr>
            <w:tcW w:w="10733" w:type="dxa"/>
            <w:gridSpan w:val="3"/>
          </w:tcPr>
          <w:p w:rsidR="001C3F59" w:rsidRPr="0094734A" w:rsidRDefault="001C3F59" w:rsidP="00E7747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Количество гражданских служащих, к которым применены меры юридической (дисциплинарной) ответственности по результатам заседаний комиссии (П)</w:t>
            </w:r>
          </w:p>
        </w:tc>
        <w:tc>
          <w:tcPr>
            <w:tcW w:w="1417" w:type="dxa"/>
          </w:tcPr>
          <w:p w:rsidR="001C3F59" w:rsidRPr="009413EE" w:rsidRDefault="001C3F59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E77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9413EE" w:rsidRDefault="001C3F59" w:rsidP="00E61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C3F59" w:rsidRPr="0094734A" w:rsidRDefault="001C3F59" w:rsidP="00E617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В том числе применено взыскание в виде: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E61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Замечания (в том числе по категориям должностей гражданской службы):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E61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417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E617D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Руководители</w:t>
            </w:r>
          </w:p>
        </w:tc>
        <w:tc>
          <w:tcPr>
            <w:tcW w:w="1417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E617D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Помощники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E617D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Специалисты</w:t>
            </w:r>
          </w:p>
        </w:tc>
        <w:tc>
          <w:tcPr>
            <w:tcW w:w="1417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1C3F59" w:rsidRPr="009413EE" w:rsidRDefault="001C3F59" w:rsidP="00E617D4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Обеспечивающие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E6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Выговора (в том числе по категориям должностей гражданской службы):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Руководители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Помощники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734A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94734A">
              <w:rPr>
                <w:rFonts w:ascii="Times New Roman" w:hAnsi="Times New Roman" w:cs="Times New Roman"/>
                <w:szCs w:val="22"/>
              </w:rPr>
              <w:t>Специалисты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0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E7747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184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C3F59" w:rsidRPr="009413EE" w:rsidRDefault="001C3F59" w:rsidP="00A74C1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74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7A4E2B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7A4E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7A4E2B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7A4E2B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7A4E2B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7A4E2B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C3F59" w:rsidRPr="009413EE" w:rsidRDefault="001C3F59" w:rsidP="007A4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2.2.5.11</w:t>
            </w:r>
          </w:p>
        </w:tc>
        <w:tc>
          <w:tcPr>
            <w:tcW w:w="10733" w:type="dxa"/>
            <w:gridSpan w:val="3"/>
          </w:tcPr>
          <w:p w:rsidR="001C3F59" w:rsidRPr="009413EE" w:rsidRDefault="001C3F59" w:rsidP="00872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докладов о результатах проведенных проверок сведений о расходах,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органы прокуратуры, в случае, если в ходе проведения проверки сведений о расходах выявлены обстоятельства, свидетельствующие о несоответствии расходов гражданского служащего,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 также расходов его супруги (супруга) и несовершеннолетних детей их общему доходу (П)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825"/>
        </w:trPr>
        <w:tc>
          <w:tcPr>
            <w:tcW w:w="1024" w:type="dxa"/>
            <w:gridSpan w:val="3"/>
            <w:vMerge w:val="restart"/>
          </w:tcPr>
          <w:p w:rsidR="001C3F59" w:rsidRPr="009413EE" w:rsidRDefault="001C3F59" w:rsidP="007A4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2.2.5.12</w:t>
            </w:r>
          </w:p>
        </w:tc>
        <w:tc>
          <w:tcPr>
            <w:tcW w:w="10733" w:type="dxa"/>
            <w:gridSpan w:val="3"/>
          </w:tcPr>
          <w:p w:rsidR="001C3F59" w:rsidRPr="009413EE" w:rsidRDefault="001C3F59" w:rsidP="00872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материалов, направленных в государственные органы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 их компетенцией, в случае, если в ходе осуществления проверки сведений о расходах выявлены признаки преступления, административного или иного правонарушения (П)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4"/>
        </w:trPr>
        <w:tc>
          <w:tcPr>
            <w:tcW w:w="1024" w:type="dxa"/>
            <w:gridSpan w:val="3"/>
            <w:vMerge/>
          </w:tcPr>
          <w:p w:rsidR="001C3F59" w:rsidRPr="009413EE" w:rsidRDefault="001C3F59" w:rsidP="007A4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872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уголовных дел, возбужденных по материалам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расходах</w:t>
            </w:r>
          </w:p>
        </w:tc>
        <w:tc>
          <w:tcPr>
            <w:tcW w:w="1417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A4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C3F59" w:rsidRPr="009413EE" w:rsidRDefault="001C3F59" w:rsidP="00192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3710" w:type="dxa"/>
            <w:gridSpan w:val="5"/>
          </w:tcPr>
          <w:p w:rsidR="001C3F59" w:rsidRPr="009413EE" w:rsidRDefault="001C3F59" w:rsidP="007F4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 «О противодействии коррупции»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другими федеральными законами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</w:tcPr>
          <w:p w:rsidR="001C3F59" w:rsidRPr="009413EE" w:rsidRDefault="001C3F59" w:rsidP="00192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2.2.6.1</w:t>
            </w:r>
          </w:p>
        </w:tc>
        <w:tc>
          <w:tcPr>
            <w:tcW w:w="10733" w:type="dxa"/>
            <w:gridSpan w:val="3"/>
          </w:tcPr>
          <w:p w:rsidR="001C3F59" w:rsidRPr="009413EE" w:rsidRDefault="001C3F59" w:rsidP="007F4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проверок соблюдения гражданскими служащими установленных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запретов (П)</w:t>
            </w:r>
          </w:p>
        </w:tc>
        <w:tc>
          <w:tcPr>
            <w:tcW w:w="1417" w:type="dxa"/>
          </w:tcPr>
          <w:p w:rsidR="001C3F59" w:rsidRPr="009413EE" w:rsidRDefault="001C3F59" w:rsidP="00192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192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367"/>
        </w:trPr>
        <w:tc>
          <w:tcPr>
            <w:tcW w:w="1024" w:type="dxa"/>
            <w:gridSpan w:val="3"/>
            <w:vMerge/>
            <w:tcBorders>
              <w:bottom w:val="nil"/>
            </w:tcBorders>
            <w:vAlign w:val="center"/>
          </w:tcPr>
          <w:p w:rsidR="001C3F59" w:rsidRPr="009413EE" w:rsidRDefault="001C3F59" w:rsidP="00192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C3F59" w:rsidRPr="009413EE" w:rsidRDefault="001C3F59" w:rsidP="001F2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  <w:vAlign w:val="center"/>
          </w:tcPr>
          <w:p w:rsidR="001C3F59" w:rsidRDefault="001C3F59" w:rsidP="00A41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17" w:type="dxa"/>
            <w:vAlign w:val="center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A41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</w:t>
            </w:r>
          </w:p>
        </w:tc>
        <w:tc>
          <w:tcPr>
            <w:tcW w:w="1417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A41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подразделений (ответственных должностных лиц) по поступившим обращениям граждан и(или) организаций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A41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17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A41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17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A41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17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41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D80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отношении гражданских служащих 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D80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D807E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D807E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D807E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C3F59" w:rsidRPr="009413EE" w:rsidRDefault="001C3F59" w:rsidP="00D80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2.2.6.2</w:t>
            </w:r>
          </w:p>
        </w:tc>
        <w:tc>
          <w:tcPr>
            <w:tcW w:w="10733" w:type="dxa"/>
            <w:gridSpan w:val="3"/>
          </w:tcPr>
          <w:p w:rsidR="001C3F59" w:rsidRPr="009413EE" w:rsidRDefault="001C3F59" w:rsidP="007F4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гражданских служащих, в отношении которых установлены факты несоблюдения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и запретов на основании рассмотрения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проведенной проверки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D80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D80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1C3F59" w:rsidRPr="009413EE" w:rsidRDefault="001C3F59" w:rsidP="00D807E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C3F59" w:rsidRPr="009413EE" w:rsidRDefault="001C3F59" w:rsidP="00D807E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D807E5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C3F59" w:rsidRPr="009413EE" w:rsidRDefault="001C3F59" w:rsidP="00D80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2.2.6.3</w:t>
            </w:r>
          </w:p>
        </w:tc>
        <w:tc>
          <w:tcPr>
            <w:tcW w:w="10733" w:type="dxa"/>
            <w:gridSpan w:val="3"/>
          </w:tcPr>
          <w:p w:rsidR="001C3F59" w:rsidRPr="009413EE" w:rsidRDefault="001C3F59" w:rsidP="001C3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гражданских служащих, к которым применены меры юридической (дисциплинарной) ответственности по результатам рассмотрения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проведенной проверки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80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9413EE" w:rsidRDefault="001C3F59" w:rsidP="00BB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BB6A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C83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25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FE1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D30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D30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8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83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FE1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  <w:vAlign w:val="center"/>
          </w:tcPr>
          <w:p w:rsidR="001C3F59" w:rsidRPr="009413EE" w:rsidRDefault="001C3F59" w:rsidP="00FE1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  <w:vAlign w:val="center"/>
          </w:tcPr>
          <w:p w:rsidR="001C3F59" w:rsidRPr="009413EE" w:rsidRDefault="001C3F59" w:rsidP="00FE1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FE1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FE1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FE1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FE1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AB0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AB0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B0B3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B0B3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B0B3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AB0B36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C3F59" w:rsidRPr="009413EE" w:rsidRDefault="001C3F59" w:rsidP="00AB0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2.2.6.4</w:t>
            </w:r>
          </w:p>
        </w:tc>
        <w:tc>
          <w:tcPr>
            <w:tcW w:w="10733" w:type="dxa"/>
            <w:gridSpan w:val="3"/>
          </w:tcPr>
          <w:p w:rsidR="001C3F59" w:rsidRPr="009413EE" w:rsidRDefault="001C3F59" w:rsidP="00AB0B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докладов о результатах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проведенных проверок, представленных в соответствующую комиссию (П)</w:t>
            </w:r>
          </w:p>
        </w:tc>
        <w:tc>
          <w:tcPr>
            <w:tcW w:w="1417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C3F59" w:rsidRPr="009413EE" w:rsidRDefault="001C3F59" w:rsidP="00AB0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2.2.6.5</w:t>
            </w:r>
          </w:p>
        </w:tc>
        <w:tc>
          <w:tcPr>
            <w:tcW w:w="10733" w:type="dxa"/>
            <w:gridSpan w:val="3"/>
          </w:tcPr>
          <w:p w:rsidR="001C3F59" w:rsidRPr="009413EE" w:rsidRDefault="001C3F59" w:rsidP="00AB0B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к которым по результатам заседаний комиссии применены меры юридической (дисциплинарной) ответственности (П)</w:t>
            </w:r>
          </w:p>
        </w:tc>
        <w:tc>
          <w:tcPr>
            <w:tcW w:w="1417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AB0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1C3F59" w:rsidRPr="009413EE" w:rsidRDefault="001C3F59" w:rsidP="00664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9413EE" w:rsidRDefault="001C3F59" w:rsidP="00664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664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664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664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  <w:vAlign w:val="center"/>
          </w:tcPr>
          <w:p w:rsidR="001C3F59" w:rsidRPr="009413EE" w:rsidRDefault="001C3F59" w:rsidP="00664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 w:val="restart"/>
            <w:tcBorders>
              <w:top w:val="nil"/>
            </w:tcBorders>
            <w:vAlign w:val="center"/>
          </w:tcPr>
          <w:p w:rsidR="001C3F59" w:rsidRPr="009413EE" w:rsidRDefault="001C3F59" w:rsidP="00664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664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53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  <w:trHeight w:val="255"/>
        </w:trPr>
        <w:tc>
          <w:tcPr>
            <w:tcW w:w="1024" w:type="dxa"/>
            <w:gridSpan w:val="3"/>
            <w:vMerge/>
            <w:vAlign w:val="center"/>
          </w:tcPr>
          <w:p w:rsidR="001C3F59" w:rsidRPr="009413EE" w:rsidRDefault="001C3F59" w:rsidP="00CE6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9413EE" w:rsidRDefault="001C3F59" w:rsidP="00CE65A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CE65A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CE65A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9413EE" w:rsidRDefault="001C3F59" w:rsidP="00CE65A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CE6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C3F59" w:rsidRPr="00236948" w:rsidRDefault="001C3F59" w:rsidP="00784E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2.2.7</w:t>
            </w:r>
          </w:p>
        </w:tc>
        <w:tc>
          <w:tcPr>
            <w:tcW w:w="13710" w:type="dxa"/>
            <w:gridSpan w:val="5"/>
          </w:tcPr>
          <w:p w:rsidR="001C3F59" w:rsidRPr="00236948" w:rsidRDefault="001C3F59" w:rsidP="00784E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Проверки соблюдения гражданскими служащими требований о предотвращении или урегулировании конфликта интересов</w:t>
            </w:r>
          </w:p>
        </w:tc>
      </w:tr>
      <w:tr w:rsidR="001C3F59" w:rsidRPr="009413EE" w:rsidTr="00D01287">
        <w:trPr>
          <w:gridBefore w:val="1"/>
          <w:wBefore w:w="9" w:type="dxa"/>
          <w:trHeight w:val="570"/>
        </w:trPr>
        <w:tc>
          <w:tcPr>
            <w:tcW w:w="1024" w:type="dxa"/>
            <w:gridSpan w:val="3"/>
            <w:vMerge w:val="restart"/>
          </w:tcPr>
          <w:p w:rsidR="001C3F59" w:rsidRPr="00236948" w:rsidRDefault="001C3F59" w:rsidP="00784E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2.2.7.1</w:t>
            </w:r>
          </w:p>
        </w:tc>
        <w:tc>
          <w:tcPr>
            <w:tcW w:w="10733" w:type="dxa"/>
            <w:gridSpan w:val="3"/>
          </w:tcPr>
          <w:p w:rsidR="001C3F59" w:rsidRPr="00236948" w:rsidRDefault="001C3F59" w:rsidP="007F43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 xml:space="preserve">Количество проверок соблюдения гражданскими служащими требований о предотвращении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36948">
              <w:rPr>
                <w:rFonts w:ascii="Times New Roman" w:hAnsi="Times New Roman" w:cs="Times New Roman"/>
                <w:szCs w:val="22"/>
              </w:rPr>
              <w:t>или урегулировании конфликта интересов (П)</w:t>
            </w:r>
          </w:p>
        </w:tc>
        <w:tc>
          <w:tcPr>
            <w:tcW w:w="1417" w:type="dxa"/>
          </w:tcPr>
          <w:p w:rsidR="001C3F59" w:rsidRPr="009413EE" w:rsidRDefault="001C3F59" w:rsidP="00784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84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236948" w:rsidRDefault="001C3F59" w:rsidP="00784E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10" w:type="dxa"/>
            <w:gridSpan w:val="5"/>
          </w:tcPr>
          <w:p w:rsidR="001C3F59" w:rsidRPr="00236948" w:rsidRDefault="001C3F59" w:rsidP="001F2C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В том числе проведенны</w:t>
            </w:r>
            <w:r>
              <w:rPr>
                <w:rFonts w:ascii="Times New Roman" w:hAnsi="Times New Roman" w:cs="Times New Roman"/>
                <w:szCs w:val="22"/>
              </w:rPr>
              <w:t>х</w:t>
            </w:r>
            <w:r w:rsidRPr="00236948">
              <w:rPr>
                <w:rFonts w:ascii="Times New Roman" w:hAnsi="Times New Roman" w:cs="Times New Roman"/>
                <w:szCs w:val="22"/>
              </w:rPr>
              <w:t xml:space="preserve"> на основе информации от: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236948" w:rsidRDefault="001C3F59" w:rsidP="00784E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236948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 xml:space="preserve">Правоохранительных органов, иных государственных органов, органов местного самоуправления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236948">
              <w:rPr>
                <w:rFonts w:ascii="Times New Roman" w:hAnsi="Times New Roman" w:cs="Times New Roman"/>
                <w:szCs w:val="22"/>
              </w:rPr>
              <w:t>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17" w:type="dxa"/>
          </w:tcPr>
          <w:p w:rsidR="001C3F59" w:rsidRPr="009413EE" w:rsidRDefault="001C3F59" w:rsidP="00784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84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236948" w:rsidRDefault="001C3F59" w:rsidP="00784E36">
            <w:pPr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236948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 xml:space="preserve">Работников </w:t>
            </w:r>
            <w:r>
              <w:rPr>
                <w:rFonts w:ascii="Times New Roman" w:hAnsi="Times New Roman" w:cs="Times New Roman"/>
                <w:szCs w:val="22"/>
              </w:rPr>
              <w:t xml:space="preserve">уполномоченного органа, </w:t>
            </w:r>
            <w:r w:rsidRPr="00236948">
              <w:rPr>
                <w:rFonts w:ascii="Times New Roman" w:hAnsi="Times New Roman" w:cs="Times New Roman"/>
                <w:szCs w:val="22"/>
              </w:rPr>
              <w:t>подразделений (ответственных должностных лиц)</w:t>
            </w:r>
          </w:p>
        </w:tc>
        <w:tc>
          <w:tcPr>
            <w:tcW w:w="1417" w:type="dxa"/>
          </w:tcPr>
          <w:p w:rsidR="001C3F59" w:rsidRPr="009413EE" w:rsidRDefault="001C3F59" w:rsidP="00784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784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236948" w:rsidRDefault="001C3F59" w:rsidP="005714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236948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В том числе</w:t>
            </w:r>
            <w:r>
              <w:rPr>
                <w:rFonts w:ascii="Times New Roman" w:hAnsi="Times New Roman" w:cs="Times New Roman"/>
                <w:szCs w:val="22"/>
              </w:rPr>
              <w:t xml:space="preserve"> р</w:t>
            </w:r>
            <w:r w:rsidRPr="00236948">
              <w:rPr>
                <w:rFonts w:ascii="Times New Roman" w:hAnsi="Times New Roman" w:cs="Times New Roman"/>
                <w:szCs w:val="22"/>
              </w:rPr>
              <w:t xml:space="preserve">аботников </w:t>
            </w:r>
            <w:r>
              <w:rPr>
                <w:rFonts w:ascii="Times New Roman" w:hAnsi="Times New Roman" w:cs="Times New Roman"/>
                <w:szCs w:val="22"/>
              </w:rPr>
              <w:t xml:space="preserve">уполномоченного органа, </w:t>
            </w:r>
            <w:r w:rsidRPr="00236948">
              <w:rPr>
                <w:rFonts w:ascii="Times New Roman" w:hAnsi="Times New Roman" w:cs="Times New Roman"/>
                <w:szCs w:val="22"/>
              </w:rPr>
              <w:t>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417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236948" w:rsidRDefault="001C3F59" w:rsidP="005714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 xml:space="preserve">Постоянно действующих руководящих органов политических партий и зарегистрированных </w:t>
            </w:r>
          </w:p>
          <w:p w:rsidR="001C3F59" w:rsidRPr="00236948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17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1C3F59" w:rsidRPr="00236948" w:rsidRDefault="001C3F59" w:rsidP="00571421">
            <w:pPr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236948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Общественной палаты Российской Федерации</w:t>
            </w:r>
          </w:p>
        </w:tc>
        <w:tc>
          <w:tcPr>
            <w:tcW w:w="1417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236948" w:rsidRDefault="001C3F59" w:rsidP="00571421">
            <w:pPr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236948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Cs w:val="22"/>
              </w:rPr>
            </w:pPr>
            <w:r w:rsidRPr="00236948">
              <w:rPr>
                <w:rFonts w:ascii="Times New Roman" w:hAnsi="Times New Roman" w:cs="Times New Roman"/>
                <w:szCs w:val="22"/>
              </w:rPr>
              <w:t>Средств массовой информации</w:t>
            </w:r>
          </w:p>
        </w:tc>
        <w:tc>
          <w:tcPr>
            <w:tcW w:w="1417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571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9413EE" w:rsidRDefault="001C3F59" w:rsidP="00E74891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9413EE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отношении гражданских служащих 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5E7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Руководители</w:t>
            </w:r>
          </w:p>
        </w:tc>
        <w:tc>
          <w:tcPr>
            <w:tcW w:w="1417" w:type="dxa"/>
          </w:tcPr>
          <w:p w:rsidR="001C3F59" w:rsidRPr="009413EE" w:rsidRDefault="001C3F59" w:rsidP="005E7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5E7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Помощники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 xml:space="preserve">Специалисты 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Обеспечивающие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825"/>
        </w:trPr>
        <w:tc>
          <w:tcPr>
            <w:tcW w:w="1024" w:type="dxa"/>
            <w:gridSpan w:val="3"/>
            <w:tcBorders>
              <w:bottom w:val="nil"/>
            </w:tcBorders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2.2.7.2</w:t>
            </w:r>
          </w:p>
        </w:tc>
        <w:tc>
          <w:tcPr>
            <w:tcW w:w="10733" w:type="dxa"/>
            <w:gridSpan w:val="3"/>
          </w:tcPr>
          <w:p w:rsidR="001C3F59" w:rsidRPr="00F24387" w:rsidRDefault="001C3F59" w:rsidP="007F43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 xml:space="preserve">Количество гражданских служащих, в отношении которых установлены факты несоблюдения требований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F24387">
              <w:rPr>
                <w:rFonts w:ascii="Times New Roman" w:hAnsi="Times New Roman" w:cs="Times New Roman"/>
                <w:szCs w:val="22"/>
              </w:rPr>
              <w:t xml:space="preserve">о предотвращении или урегулировании конфликта интересов на основании рассмотрения доклада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F24387">
              <w:rPr>
                <w:rFonts w:ascii="Times New Roman" w:hAnsi="Times New Roman" w:cs="Times New Roman"/>
                <w:szCs w:val="22"/>
              </w:rPr>
              <w:t>о результатах проведенной проверки (П)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F24387" w:rsidRDefault="001C3F59" w:rsidP="002166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В том числе по категориям должностей гражданской службы: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Руководители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F24387" w:rsidRDefault="001C3F59" w:rsidP="0021668C">
            <w:pPr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Помощники (советники)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F24387" w:rsidRDefault="001C3F59" w:rsidP="0021668C">
            <w:pPr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Специалисты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F24387" w:rsidRDefault="001C3F59" w:rsidP="0021668C">
            <w:pPr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Обеспечивающие специалисты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2.2.7.3</w:t>
            </w:r>
          </w:p>
        </w:tc>
        <w:tc>
          <w:tcPr>
            <w:tcW w:w="10733" w:type="dxa"/>
            <w:gridSpan w:val="3"/>
          </w:tcPr>
          <w:p w:rsidR="001C3F59" w:rsidRPr="00F24387" w:rsidRDefault="001C3F59" w:rsidP="002166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 xml:space="preserve">Количество гражданских служащих, к которым применены меры юридической (дисциплинарной) ответственности по результатам рассмотрения доклада </w:t>
            </w:r>
            <w:r>
              <w:rPr>
                <w:rFonts w:ascii="Times New Roman" w:hAnsi="Times New Roman" w:cs="Times New Roman"/>
                <w:szCs w:val="22"/>
              </w:rPr>
              <w:t xml:space="preserve">о результатах проведенной проверки </w:t>
            </w:r>
            <w:r w:rsidRPr="00F24387">
              <w:rPr>
                <w:rFonts w:ascii="Times New Roman" w:hAnsi="Times New Roman" w:cs="Times New Roman"/>
                <w:szCs w:val="22"/>
              </w:rPr>
              <w:t>(П)</w:t>
            </w:r>
          </w:p>
        </w:tc>
        <w:tc>
          <w:tcPr>
            <w:tcW w:w="1417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9413EE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9413EE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F24387" w:rsidRDefault="001C3F59" w:rsidP="002166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В том числе применено взыскание в виде:</w:t>
            </w:r>
          </w:p>
        </w:tc>
      </w:tr>
      <w:tr w:rsidR="001C3F59" w:rsidRPr="009413EE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Замечания (в том числе по категориям должностей гражданской службы):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Руководители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Помощники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116"/>
        </w:trPr>
        <w:tc>
          <w:tcPr>
            <w:tcW w:w="1024" w:type="dxa"/>
            <w:gridSpan w:val="3"/>
            <w:vMerge/>
            <w:vAlign w:val="center"/>
          </w:tcPr>
          <w:p w:rsidR="001C3F59" w:rsidRPr="00F24387" w:rsidRDefault="001C3F59" w:rsidP="00216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F24387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F24387">
              <w:rPr>
                <w:rFonts w:ascii="Times New Roman" w:hAnsi="Times New Roman" w:cs="Times New Roman"/>
                <w:szCs w:val="22"/>
              </w:rPr>
              <w:t>Обеспечивающие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60"/>
        </w:trPr>
        <w:tc>
          <w:tcPr>
            <w:tcW w:w="1024" w:type="dxa"/>
            <w:gridSpan w:val="3"/>
            <w:vMerge/>
            <w:vAlign w:val="center"/>
          </w:tcPr>
          <w:p w:rsidR="001C3F59" w:rsidRPr="00E64E8C" w:rsidRDefault="001C3F59" w:rsidP="002166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 w:val="restart"/>
            <w:tcBorders>
              <w:top w:val="nil"/>
            </w:tcBorders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A36B1B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 w:rsidRPr="00855B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176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28"/>
        </w:trPr>
        <w:tc>
          <w:tcPr>
            <w:tcW w:w="1024" w:type="dxa"/>
            <w:gridSpan w:val="3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2.2.7.4</w:t>
            </w:r>
          </w:p>
        </w:tc>
        <w:tc>
          <w:tcPr>
            <w:tcW w:w="10733" w:type="dxa"/>
            <w:gridSpan w:val="3"/>
          </w:tcPr>
          <w:p w:rsidR="001C3F59" w:rsidRPr="008818F2" w:rsidRDefault="001C3F59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докладов о результатах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проведенных проверок, представленных в соответствующую</w:t>
            </w:r>
          </w:p>
          <w:p w:rsidR="001C3F59" w:rsidRPr="008818F2" w:rsidRDefault="001C3F59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комиссию (П)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345"/>
        </w:trPr>
        <w:tc>
          <w:tcPr>
            <w:tcW w:w="1024" w:type="dxa"/>
            <w:gridSpan w:val="3"/>
            <w:vMerge w:val="restart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2.2.7.5</w:t>
            </w:r>
          </w:p>
        </w:tc>
        <w:tc>
          <w:tcPr>
            <w:tcW w:w="10733" w:type="dxa"/>
            <w:gridSpan w:val="3"/>
          </w:tcPr>
          <w:p w:rsidR="001C3F59" w:rsidRPr="008818F2" w:rsidRDefault="001C3F59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к которым по результатам заседаний комиссии применены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юридической (дисциплинарной) ответственности (П)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152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38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255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390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85" w:type="dxa"/>
            <w:gridSpan w:val="2"/>
            <w:tcBorders>
              <w:right w:val="nil"/>
            </w:tcBorders>
            <w:vAlign w:val="center"/>
          </w:tcPr>
          <w:p w:rsidR="001C3F59" w:rsidRPr="008818F2" w:rsidRDefault="001C3F59" w:rsidP="00F346E5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818F2">
              <w:rPr>
                <w:sz w:val="24"/>
                <w:szCs w:val="24"/>
              </w:rPr>
              <w:t>омощники (советники)</w:t>
            </w:r>
          </w:p>
        </w:tc>
        <w:tc>
          <w:tcPr>
            <w:tcW w:w="3548" w:type="dxa"/>
            <w:tcBorders>
              <w:left w:val="nil"/>
            </w:tcBorders>
          </w:tcPr>
          <w:p w:rsidR="001C3F59" w:rsidRDefault="001C3F59" w:rsidP="00F346E5">
            <w:pPr>
              <w:pStyle w:val="ConsPlusNormal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92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13710" w:type="dxa"/>
            <w:gridSpan w:val="5"/>
          </w:tcPr>
          <w:p w:rsidR="001C3F59" w:rsidRPr="008818F2" w:rsidRDefault="001C3F59" w:rsidP="001F2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Проверки исполнения гражданскими служащими обязанностей, установленных Федеральным законом «О противодействии коррупции», другими федеральными законами</w:t>
            </w:r>
          </w:p>
        </w:tc>
      </w:tr>
      <w:tr w:rsidR="001C3F59" w:rsidRPr="008818F2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2.2.8.1</w:t>
            </w:r>
          </w:p>
        </w:tc>
        <w:tc>
          <w:tcPr>
            <w:tcW w:w="10733" w:type="dxa"/>
            <w:gridSpan w:val="3"/>
          </w:tcPr>
          <w:p w:rsidR="001C3F59" w:rsidRPr="008818F2" w:rsidRDefault="001C3F59" w:rsidP="001F2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исполнения гражданскими служащими обязанностей, установленных Федеральным законом «О противодействии коррупции», другими федеральными законами (П)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1F2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475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подразделений (ответственных должностных лиц)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по поступившим обращениям граждан и(или) организаций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 отношении гражданских служащих 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  <w:trHeight w:val="840"/>
        </w:trPr>
        <w:tc>
          <w:tcPr>
            <w:tcW w:w="1024" w:type="dxa"/>
            <w:gridSpan w:val="3"/>
            <w:vMerge w:val="restart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2.2.8.2</w:t>
            </w:r>
          </w:p>
        </w:tc>
        <w:tc>
          <w:tcPr>
            <w:tcW w:w="10733" w:type="dxa"/>
            <w:gridSpan w:val="3"/>
          </w:tcPr>
          <w:p w:rsidR="001C3F59" w:rsidRPr="008818F2" w:rsidRDefault="001C3F59" w:rsidP="001F2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гражданских служащих, в отношении которых установлены факты неисполнения обязанностей, установленных Федеральным законом «О противодействии коррупции», другими федеральными законами на основании рассмотрения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проверки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1C3F59" w:rsidRPr="008818F2" w:rsidRDefault="001C3F59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59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1C3F59" w:rsidRPr="008818F2" w:rsidRDefault="001C3F59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1C3F59" w:rsidRPr="008818F2" w:rsidRDefault="001C3F59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3F59" w:rsidRPr="008818F2" w:rsidRDefault="001C3F59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2.2.8.3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гражданских служащих, к которым применены меры юридической (дисциплинарной) ответственности по результатам рассмотрения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проверки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254">
              <w:rPr>
                <w:rFonts w:ascii="Times New Roman" w:hAnsi="Times New Roman" w:cs="Times New Roman"/>
                <w:sz w:val="24"/>
                <w:szCs w:val="24"/>
              </w:rPr>
              <w:t>В том числе 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(в том числе 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  <w:trHeight w:val="276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2.2.8.4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1F2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докладов о результатах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проведенных проверок, представленных в соответствующую комиссию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2.2.8.5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1F2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к которым по результатам заседаний комиссии применены меры юридической (дисциплинарной) ответственности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5" w:type="dxa"/>
            <w:gridSpan w:val="2"/>
            <w:tcBorders>
              <w:right w:val="nil"/>
            </w:tcBorders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8" w:type="dxa"/>
            <w:tcBorders>
              <w:left w:val="nil"/>
            </w:tcBorders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7185" w:type="dxa"/>
            <w:gridSpan w:val="2"/>
            <w:tcBorders>
              <w:right w:val="nil"/>
            </w:tcBorders>
            <w:vAlign w:val="center"/>
          </w:tcPr>
          <w:p w:rsidR="000435FB" w:rsidRPr="008818F2" w:rsidRDefault="000435FB" w:rsidP="00F346E5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  <w:tc>
          <w:tcPr>
            <w:tcW w:w="3548" w:type="dxa"/>
            <w:tcBorders>
              <w:left w:val="nil"/>
            </w:tcBorders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0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ыговора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9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EC477C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 w:rsidRPr="00EC4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13710" w:type="dxa"/>
            <w:gridSpan w:val="5"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Служебные проверки</w:t>
            </w: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 w:val="restart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2.2.9.1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Количество служебных проверок, проведенных в отношении гражданских служащих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D30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 том числе 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 решению представителя нанимателя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 письменному заявлению гражданского служащего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67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555"/>
        </w:trPr>
        <w:tc>
          <w:tcPr>
            <w:tcW w:w="1024" w:type="dxa"/>
            <w:gridSpan w:val="3"/>
            <w:vMerge w:val="restart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2.2.9.2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D30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гражданских служащих, привлеченных к дисциплинарной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вольнения по основаниям, установленным статьей 37 Федерального закона «О государственной гражданской службе Российской Федерации» (далее - Федеральный закон № 79-ФЗ) (в том числе по категориям должностей гражданской службы)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31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330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В том числе увольнение по основаниям, установленным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0435FB" w:rsidRPr="008818F2" w:rsidRDefault="000435FB" w:rsidP="00D308F2">
            <w:pPr>
              <w:pStyle w:val="ConsPlusNormal"/>
              <w:ind w:left="18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D308F2">
            <w:pPr>
              <w:pStyle w:val="ConsPlusNormal"/>
              <w:ind w:left="18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13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унктом 2 части 1 статьи 37 Федерального закона № 79-ФЗ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одпунктом «а» пункта 3 части 1 статьи 37 Федерального закона № 79-ФЗ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tcBorders>
              <w:bottom w:val="nil"/>
            </w:tcBorders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tcBorders>
              <w:top w:val="nil"/>
            </w:tcBorders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0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1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одпунктом «б» пункта 3 части 1 статьи 37 Федерального закона № 79-ФЗ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одпунктом «в» пункта 3 части 1 статьи 37 </w:t>
            </w:r>
            <w:hyperlink r:id="rId7" w:history="1"/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79-ФЗ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одпунктом «г» пункта 3 части 1 статьи 37 Федерального закона № 79-ФЗ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унктом 5 части 1 статьи 37 Федерального закона № 79-ФЗ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унктом 6 части 1 статьи 37 Федерального закона № 79-ФЗ (в том числе по категориям должностей гражданской службы)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13710" w:type="dxa"/>
            <w:gridSpan w:val="5"/>
          </w:tcPr>
          <w:p w:rsidR="000435FB" w:rsidRPr="008818F2" w:rsidRDefault="000435FB" w:rsidP="00D30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соблюдения гражданами, замещавшими должности гражданской службы, ограничений при заключении ими после ухода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 гражданской службы трудового договора и(или) гражданско-правового договора в случаях, предусмотренных законодательством</w:t>
            </w:r>
          </w:p>
        </w:tc>
      </w:tr>
      <w:tr w:rsidR="000435FB" w:rsidRPr="008818F2" w:rsidTr="00D01287">
        <w:trPr>
          <w:gridBefore w:val="1"/>
          <w:wBefore w:w="9" w:type="dxa"/>
          <w:trHeight w:val="825"/>
        </w:trPr>
        <w:tc>
          <w:tcPr>
            <w:tcW w:w="1024" w:type="dxa"/>
            <w:gridSpan w:val="3"/>
            <w:vMerge w:val="restart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2.2.10.1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проверок соблюдения гражданами, замещавшими должности гражданской службы, ограничений при заключении ими после ухода с гражданской службы трудового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и(или) гражданско-правового договора в случаях, предусмотренных законодательством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D30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309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 w:val="restart"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бъединений, не являющихся политическими партиями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бщественной палаты Российской Федерации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85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едств массовой информации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270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по категориям должностей гражданской службы, ранее занимаемых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  <w:vAlign w:val="center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  <w:vMerge/>
          </w:tcPr>
          <w:p w:rsidR="000435FB" w:rsidRPr="008818F2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2.2.10.2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которым отказано в замещении должности или выполнении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2.2.10.3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024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2.2.10.4</w:t>
            </w:r>
          </w:p>
        </w:tc>
        <w:tc>
          <w:tcPr>
            <w:tcW w:w="10733" w:type="dxa"/>
            <w:gridSpan w:val="3"/>
          </w:tcPr>
          <w:p w:rsidR="000435FB" w:rsidRPr="008818F2" w:rsidRDefault="000435FB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расторгнутых трудовых договоров и(или) гражданско-правовых договоров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14734" w:type="dxa"/>
            <w:gridSpan w:val="8"/>
          </w:tcPr>
          <w:p w:rsidR="000435FB" w:rsidRPr="00D45399" w:rsidRDefault="000435FB" w:rsidP="00D45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3739">
              <w:rPr>
                <w:rFonts w:ascii="Times New Roman" w:hAnsi="Times New Roman" w:cs="Times New Roman"/>
                <w:b/>
                <w:sz w:val="24"/>
                <w:szCs w:val="24"/>
              </w:rPr>
              <w:t>2.3. Количество должностей гражданских служащих с высоким риском коррупционных проявлений</w:t>
            </w: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969" w:type="dxa"/>
          </w:tcPr>
          <w:p w:rsidR="000435FB" w:rsidRPr="00833739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0788" w:type="dxa"/>
            <w:gridSpan w:val="5"/>
          </w:tcPr>
          <w:p w:rsidR="000435FB" w:rsidRPr="00833739" w:rsidRDefault="000435FB" w:rsidP="002166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>Количество должностей гражданской службы с высоким риском коррупционных проявлений (П)</w:t>
            </w:r>
          </w:p>
        </w:tc>
        <w:tc>
          <w:tcPr>
            <w:tcW w:w="1417" w:type="dxa"/>
          </w:tcPr>
          <w:p w:rsidR="000435FB" w:rsidRPr="00833739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33739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  <w:trHeight w:val="581"/>
        </w:trPr>
        <w:tc>
          <w:tcPr>
            <w:tcW w:w="969" w:type="dxa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0788" w:type="dxa"/>
            <w:gridSpan w:val="5"/>
          </w:tcPr>
          <w:p w:rsidR="000435FB" w:rsidRPr="008818F2" w:rsidRDefault="000435FB" w:rsidP="00DF5F5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должностей гражданских служащих с высоким риском коррупционных проявлений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общего числа должностей гражданской службы </w:t>
            </w:r>
            <w:r w:rsidRPr="001708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органов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(П) (%)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969" w:type="dxa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0788" w:type="dxa"/>
            <w:gridSpan w:val="5"/>
          </w:tcPr>
          <w:p w:rsidR="000435FB" w:rsidRDefault="000435FB" w:rsidP="0021668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>Количество гражданских служащих, фактически представивших сведения о своих дохода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х, </w:t>
            </w:r>
          </w:p>
          <w:p w:rsidR="000435FB" w:rsidRDefault="000435FB" w:rsidP="0021668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  <w:r w:rsidRPr="008818F2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характера, а также о доходах, об имуществе </w:t>
            </w:r>
          </w:p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своих супруги (супруга) и несовершеннолетних детей по состоянию на конец отчетного периода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gridBefore w:val="1"/>
          <w:wBefore w:w="9" w:type="dxa"/>
        </w:trPr>
        <w:tc>
          <w:tcPr>
            <w:tcW w:w="969" w:type="dxa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10788" w:type="dxa"/>
            <w:gridSpan w:val="5"/>
          </w:tcPr>
          <w:p w:rsidR="000435FB" w:rsidRDefault="000435FB" w:rsidP="00D06B4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 xml:space="preserve">Количество гражданских служащих, не представивших сведения о своих доходах, об имуществе </w:t>
            </w:r>
            <w:r w:rsidRPr="008818F2">
              <w:rPr>
                <w:rFonts w:ascii="Times New Roman" w:hAnsi="Times New Roman"/>
                <w:sz w:val="24"/>
                <w:szCs w:val="24"/>
              </w:rPr>
              <w:br/>
              <w:t xml:space="preserve">и обязательствах имущественного характера, а также о доходах, об имуществе  и обязательствах имущественного характера своих супруги (супруга) и несовершеннолетних детей по состоянию </w:t>
            </w:r>
          </w:p>
          <w:p w:rsidR="000435FB" w:rsidRPr="00D14C9E" w:rsidRDefault="000435FB" w:rsidP="0021668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>на конец отчетного периода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c>
          <w:tcPr>
            <w:tcW w:w="993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10773" w:type="dxa"/>
            <w:gridSpan w:val="4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>Количество гражданских служащих, представивших сведения о своих расходах, а также о расходах своих супруги (супруга) и несовершеннолетних детей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c>
          <w:tcPr>
            <w:tcW w:w="993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10773" w:type="dxa"/>
            <w:gridSpan w:val="4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 xml:space="preserve">Количество гражданских служащих, представившие уточненные сведения о своих доходах,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/>
                <w:sz w:val="24"/>
                <w:szCs w:val="24"/>
              </w:rPr>
              <w:t>об имуществе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8F2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trHeight w:val="555"/>
        </w:trPr>
        <w:tc>
          <w:tcPr>
            <w:tcW w:w="993" w:type="dxa"/>
            <w:gridSpan w:val="3"/>
            <w:vMerge w:val="restart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10773" w:type="dxa"/>
            <w:gridSpan w:val="4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>Количество граждан, принятых на гражданскую службу и назначенных на должности гражданской службы за отчетный период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c>
          <w:tcPr>
            <w:tcW w:w="993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435FB" w:rsidRPr="008818F2" w:rsidRDefault="000435FB" w:rsidP="00D06B4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818F2">
              <w:rPr>
                <w:rFonts w:ascii="Times New Roman" w:hAnsi="Times New Roman"/>
                <w:sz w:val="24"/>
                <w:szCs w:val="24"/>
              </w:rPr>
              <w:t>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trHeight w:val="285"/>
        </w:trPr>
        <w:tc>
          <w:tcPr>
            <w:tcW w:w="993" w:type="dxa"/>
            <w:gridSpan w:val="3"/>
            <w:vMerge w:val="restart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10773" w:type="dxa"/>
            <w:gridSpan w:val="4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818F2">
              <w:rPr>
                <w:rFonts w:ascii="Times New Roman" w:hAnsi="Times New Roman"/>
                <w:sz w:val="24"/>
                <w:szCs w:val="24"/>
              </w:rPr>
              <w:t>Количество гражданских служащих, переведенных на иные должности гражданской службы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rPr>
          <w:trHeight w:val="854"/>
        </w:trPr>
        <w:tc>
          <w:tcPr>
            <w:tcW w:w="993" w:type="dxa"/>
            <w:gridSpan w:val="3"/>
            <w:vMerge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0435FB" w:rsidRPr="008818F2" w:rsidRDefault="000435FB" w:rsidP="00D06B4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818F2">
              <w:rPr>
                <w:rFonts w:ascii="Times New Roman" w:hAnsi="Times New Roman"/>
                <w:sz w:val="24"/>
                <w:szCs w:val="24"/>
              </w:rPr>
              <w:t>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(П)</w:t>
            </w:r>
          </w:p>
        </w:tc>
        <w:tc>
          <w:tcPr>
            <w:tcW w:w="1417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8818F2" w:rsidTr="00D01287">
        <w:tc>
          <w:tcPr>
            <w:tcW w:w="993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13750" w:type="dxa"/>
            <w:gridSpan w:val="6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правовых актов государственных органов Санкт-Петербурга, утверждающих перечни конкретных должностей гражданской службы, при назначении на которые граждане и при замещении которых гражданские служащие государственных органов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(ИМ)</w:t>
            </w:r>
          </w:p>
        </w:tc>
      </w:tr>
      <w:tr w:rsidR="000435FB" w:rsidRPr="008818F2" w:rsidTr="00D01287">
        <w:tc>
          <w:tcPr>
            <w:tcW w:w="993" w:type="dxa"/>
            <w:gridSpan w:val="3"/>
          </w:tcPr>
          <w:p w:rsidR="000435FB" w:rsidRPr="008818F2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13750" w:type="dxa"/>
            <w:gridSpan w:val="6"/>
          </w:tcPr>
          <w:p w:rsidR="000435FB" w:rsidRPr="008818F2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Организационные меры, принятые государственными органами Санкт-Петербурга по созданию условий, затрудняющих возможность коррупционного поведения и обеспечивающих снижение уровня коррупции (ИМ)</w:t>
            </w:r>
          </w:p>
        </w:tc>
      </w:tr>
      <w:tr w:rsidR="000435FB" w:rsidRPr="008818F2" w:rsidTr="00D01287">
        <w:trPr>
          <w:trHeight w:val="285"/>
        </w:trPr>
        <w:tc>
          <w:tcPr>
            <w:tcW w:w="14743" w:type="dxa"/>
            <w:gridSpan w:val="9"/>
          </w:tcPr>
          <w:p w:rsidR="000435FB" w:rsidRPr="008818F2" w:rsidRDefault="000435FB" w:rsidP="00A8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91046B">
              <w:rPr>
                <w:rFonts w:ascii="Times New Roman" w:hAnsi="Times New Roman" w:cs="Times New Roman"/>
                <w:b/>
                <w:sz w:val="24"/>
                <w:szCs w:val="24"/>
              </w:rPr>
              <w:t>2.4. Проверка обращений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коррупционных правонарушениях, совершенных гражданскими</w:t>
            </w:r>
            <w:r w:rsidRPr="0091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</w:tc>
      </w:tr>
      <w:tr w:rsidR="000435FB" w:rsidRPr="009413EE" w:rsidTr="00D01287">
        <w:trPr>
          <w:trHeight w:val="555"/>
        </w:trPr>
        <w:tc>
          <w:tcPr>
            <w:tcW w:w="1033" w:type="dxa"/>
            <w:gridSpan w:val="4"/>
            <w:vMerge w:val="restart"/>
          </w:tcPr>
          <w:p w:rsidR="000435FB" w:rsidRPr="009413EE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10733" w:type="dxa"/>
            <w:gridSpan w:val="3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и организаций о коррупционных правонарушениях, совершенных гражданскими служащими, поступивших в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органы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9413EE" w:rsidTr="00D01287">
        <w:tc>
          <w:tcPr>
            <w:tcW w:w="1033" w:type="dxa"/>
            <w:gridSpan w:val="4"/>
            <w:vMerge/>
          </w:tcPr>
          <w:p w:rsidR="000435FB" w:rsidRPr="009413EE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35FB" w:rsidRPr="009413EE" w:rsidTr="00D01287">
        <w:tc>
          <w:tcPr>
            <w:tcW w:w="1033" w:type="dxa"/>
            <w:gridSpan w:val="4"/>
            <w:vMerge/>
          </w:tcPr>
          <w:p w:rsidR="000435FB" w:rsidRPr="009413EE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9413EE" w:rsidRDefault="000435FB" w:rsidP="00F34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</w:p>
        </w:tc>
        <w:tc>
          <w:tcPr>
            <w:tcW w:w="1417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9413EE" w:rsidTr="00D01287">
        <w:tc>
          <w:tcPr>
            <w:tcW w:w="1033" w:type="dxa"/>
            <w:gridSpan w:val="4"/>
            <w:vMerge/>
          </w:tcPr>
          <w:p w:rsidR="000435FB" w:rsidRPr="009413EE" w:rsidRDefault="000435FB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0435FB" w:rsidRPr="009413EE" w:rsidRDefault="000435FB" w:rsidP="00F34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рганизаций</w:t>
            </w:r>
          </w:p>
        </w:tc>
        <w:tc>
          <w:tcPr>
            <w:tcW w:w="1417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9413EE" w:rsidTr="00D01287">
        <w:tc>
          <w:tcPr>
            <w:tcW w:w="1033" w:type="dxa"/>
            <w:gridSpan w:val="4"/>
          </w:tcPr>
          <w:p w:rsidR="000435FB" w:rsidRPr="009413EE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0733" w:type="dxa"/>
            <w:gridSpan w:val="3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обращений, рассмотренных непосредственно в </w:t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органе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8F2">
              <w:rPr>
                <w:rFonts w:ascii="Times New Roman" w:hAnsi="Times New Roman" w:cs="Times New Roman"/>
                <w:sz w:val="24"/>
                <w:szCs w:val="24"/>
              </w:rPr>
              <w:t>Санкт-Петербурга (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417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9413EE" w:rsidTr="00D01287">
        <w:tc>
          <w:tcPr>
            <w:tcW w:w="1033" w:type="dxa"/>
            <w:gridSpan w:val="4"/>
          </w:tcPr>
          <w:p w:rsidR="000435FB" w:rsidRPr="009413EE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0733" w:type="dxa"/>
            <w:gridSpan w:val="3"/>
          </w:tcPr>
          <w:p w:rsidR="000435FB" w:rsidRPr="009413EE" w:rsidRDefault="000435FB" w:rsidP="00D45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дальнейшего рассмотрения в иные государственные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их компетенции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17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9413EE" w:rsidTr="00D01287">
        <w:tc>
          <w:tcPr>
            <w:tcW w:w="1033" w:type="dxa"/>
            <w:gridSpan w:val="4"/>
          </w:tcPr>
          <w:p w:rsidR="000435FB" w:rsidRPr="009413EE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0733" w:type="dxa"/>
            <w:gridSpan w:val="3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полностью либо частично подтвердившихся фактов коррупционных проявлений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со стороны гражданских служащих (П)</w:t>
            </w:r>
          </w:p>
        </w:tc>
        <w:tc>
          <w:tcPr>
            <w:tcW w:w="1417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FB" w:rsidRPr="009413EE" w:rsidTr="00D01287">
        <w:tc>
          <w:tcPr>
            <w:tcW w:w="1033" w:type="dxa"/>
            <w:gridSpan w:val="4"/>
          </w:tcPr>
          <w:p w:rsidR="000435FB" w:rsidRPr="009413EE" w:rsidRDefault="000435FB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0733" w:type="dxa"/>
            <w:gridSpan w:val="3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417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35FB" w:rsidRPr="009413EE" w:rsidRDefault="000435FB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555"/>
        </w:trPr>
        <w:tc>
          <w:tcPr>
            <w:tcW w:w="1033" w:type="dxa"/>
            <w:gridSpan w:val="4"/>
            <w:vMerge w:val="restart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к которым применены меры юридической (дисциплинарной) ответственности по результатам рассмотрения обращения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70"/>
        </w:trPr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tcBorders>
              <w:bottom w:val="nil"/>
            </w:tcBorders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 w:val="restart"/>
            <w:tcBorders>
              <w:top w:val="nil"/>
            </w:tcBorders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85"/>
        </w:trPr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редупреждения о неполном должностном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70"/>
        </w:trPr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tcBorders>
              <w:bottom w:val="nil"/>
            </w:tcBorders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tcBorders>
              <w:top w:val="nil"/>
            </w:tcBorders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300"/>
        </w:trPr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621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(по результатам рассмотрения обращений), направленных в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прокуратуры и(или) иные правоохранительные органы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621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уголовных дел, возбужденных правоохранительными органами по обращениям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организаций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13710" w:type="dxa"/>
            <w:gridSpan w:val="5"/>
          </w:tcPr>
          <w:p w:rsidR="00845CEC" w:rsidRPr="009413EE" w:rsidRDefault="00845CEC" w:rsidP="006214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правовых актов и документов</w:t>
            </w:r>
            <w:r w:rsidRPr="008940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которыми было организовано рассмотрение обращений, содержащих сведения о коррупционных правонарушениях гражданских служащих (ИМ)</w:t>
            </w:r>
          </w:p>
        </w:tc>
      </w:tr>
      <w:tr w:rsidR="00845CEC" w:rsidRPr="009413EE" w:rsidTr="00D01287">
        <w:tc>
          <w:tcPr>
            <w:tcW w:w="14743" w:type="dxa"/>
            <w:gridSpan w:val="9"/>
          </w:tcPr>
          <w:p w:rsidR="00845CEC" w:rsidRPr="00AD0C97" w:rsidRDefault="00845CEC" w:rsidP="006214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2.5. Увольнение в связи с утратой доверия</w:t>
            </w:r>
          </w:p>
        </w:tc>
      </w:tr>
      <w:tr w:rsidR="00845CEC" w:rsidRPr="009413EE" w:rsidTr="00D01287">
        <w:trPr>
          <w:trHeight w:val="270"/>
        </w:trPr>
        <w:tc>
          <w:tcPr>
            <w:tcW w:w="1033" w:type="dxa"/>
            <w:gridSpan w:val="4"/>
            <w:vMerge w:val="restart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уволенных в связи с утратой доверия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основаниям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rPr>
          <w:trHeight w:val="565"/>
        </w:trPr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епринятие гражданским служащим мер по предотвращению и(или) урегулированию конфликта интересов, стороной которого он является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313"/>
        </w:trPr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епредставление гражданским служащим сведений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а также о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епредставление гражданским служащим сведений о своих расходах, а также о расходах своих супруги (супруга) и несовершеннолетних детей либо представление заведомо недостоверных или неполных сведений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588"/>
        </w:trPr>
        <w:tc>
          <w:tcPr>
            <w:tcW w:w="1033" w:type="dxa"/>
            <w:gridSpan w:val="4"/>
            <w:vMerge/>
            <w:tcBorders>
              <w:bottom w:val="nil"/>
            </w:tcBorders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частие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 w:val="restart"/>
            <w:tcBorders>
              <w:top w:val="nil"/>
            </w:tcBorders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существление гражданским служащим предпринимательской деятельности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825"/>
        </w:trPr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хождение гражданского служащего в состав органов управления, попечительских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1110"/>
        </w:trPr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ценности в иностранных банках, расположенных за пределами территории Российской Федерации, владеть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(или) пользоваться иностранными финансовыми инструментами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категориям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увольнений представителя нанимателя, которому стало известно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у гражданского служащего личной заинтересованности, которая приводит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или может привести к конфликту интересов, в случае непринятия представителем нанимателя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предотвращению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(или) урегулированию конфликта интересов, стороной которого является подчиненный ему гражданский служащий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4743" w:type="dxa"/>
            <w:gridSpan w:val="9"/>
          </w:tcPr>
          <w:p w:rsidR="00845CEC" w:rsidRPr="002610C3" w:rsidRDefault="00845CEC" w:rsidP="002B61E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26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2.6. Рассмотрение уведомлений гражданских служащих о фактах обращений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610C3">
              <w:rPr>
                <w:rFonts w:ascii="Times New Roman" w:hAnsi="Times New Roman" w:cs="Times New Roman"/>
                <w:b/>
                <w:sz w:val="24"/>
                <w:szCs w:val="24"/>
              </w:rPr>
              <w:t>в целях склонения их к совершению коррупционных правонарушений</w:t>
            </w:r>
          </w:p>
        </w:tc>
      </w:tr>
      <w:tr w:rsidR="00845CEC" w:rsidRPr="009413EE" w:rsidTr="00D01287">
        <w:trPr>
          <w:trHeight w:val="536"/>
        </w:trPr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B6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гражданских служащих о фактах обращений в целях склонения их к совершению коррупционных правонарушений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B6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рассмотренных уведомлений гражданских служащих о фактах обращений к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целях склонения их к совершению коррупционных правонарушений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570"/>
        </w:trPr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B6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материалов, направленных в государственные органы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 их компетенцией, в случае установления в ходе проверки обстоятельств, свидетельствующих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наличии признаков преступления или административного правонарушения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85"/>
        </w:trPr>
        <w:tc>
          <w:tcPr>
            <w:tcW w:w="1033" w:type="dxa"/>
            <w:gridSpan w:val="4"/>
            <w:vMerge w:val="restart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уведомлений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845CEC" w:rsidRPr="009413EE" w:rsidRDefault="00845CEC" w:rsidP="00F34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ривлече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к уголовной ответственности гражданских служащих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риняты иные решения (при наличии показателя - указать принятое решение)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13710" w:type="dxa"/>
            <w:gridSpan w:val="5"/>
          </w:tcPr>
          <w:p w:rsidR="00845CEC" w:rsidRPr="009413EE" w:rsidRDefault="00845CEC" w:rsidP="00845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правовых актов</w:t>
            </w:r>
            <w:r w:rsidRPr="008940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устанавливающих порядок уведомления представителя нанимателя о фактах обращения в целях склонения гражданского служащего к совершению коррупционных правонарушений (ИМ)</w:t>
            </w: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2.6.6</w:t>
            </w:r>
          </w:p>
        </w:tc>
        <w:tc>
          <w:tcPr>
            <w:tcW w:w="13710" w:type="dxa"/>
            <w:gridSpan w:val="5"/>
          </w:tcPr>
          <w:p w:rsidR="00845CEC" w:rsidRPr="009413EE" w:rsidRDefault="00845CEC" w:rsidP="00845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Меры, принимаемые в целях совершенствования института уведомления гражданскими служащими о фактах обращений в целях склонения их к совершению коррупционных правонарушений (ИМ)</w:t>
            </w:r>
          </w:p>
        </w:tc>
      </w:tr>
      <w:tr w:rsidR="00845CEC" w:rsidRPr="009413EE" w:rsidTr="00D01287">
        <w:tc>
          <w:tcPr>
            <w:tcW w:w="14743" w:type="dxa"/>
            <w:gridSpan w:val="9"/>
          </w:tcPr>
          <w:p w:rsidR="00845CEC" w:rsidRPr="00CC08B6" w:rsidRDefault="00845CEC" w:rsidP="00B21C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 </w:t>
            </w:r>
            <w:r w:rsidRPr="00CC0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2.7. Уведомление гражданскими служащими представителя нанимателя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C08B6">
              <w:rPr>
                <w:rFonts w:ascii="Times New Roman" w:hAnsi="Times New Roman" w:cs="Times New Roman"/>
                <w:b/>
                <w:sz w:val="24"/>
                <w:szCs w:val="24"/>
              </w:rPr>
              <w:t>о намерении выполнять иную оплачиваемую работу</w:t>
            </w: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которые уведомили представителя нанимателя о намерении выполнять иную оплачиваемую работу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89400C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2.7.2</w:t>
            </w:r>
          </w:p>
        </w:tc>
        <w:tc>
          <w:tcPr>
            <w:tcW w:w="10733" w:type="dxa"/>
            <w:gridSpan w:val="3"/>
          </w:tcPr>
          <w:p w:rsidR="00845CEC" w:rsidRPr="0089400C" w:rsidRDefault="00845CEC" w:rsidP="00B21C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гражданских служащих, которые уведомили представителя нанимателя о выполнении иной оплачиваемой работы в день назначения на должность гражданской службы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313"/>
        </w:trPr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0" w:type="dxa"/>
            <w:gridSpan w:val="5"/>
          </w:tcPr>
          <w:p w:rsidR="00845CEC" w:rsidRPr="009413EE" w:rsidRDefault="00845CEC" w:rsidP="00B21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Виды иной оплачиваемой работы, выполняемой гражданскими служащими (ИМ)</w:t>
            </w:r>
          </w:p>
        </w:tc>
      </w:tr>
      <w:tr w:rsidR="00845CEC" w:rsidRPr="009413EE" w:rsidTr="00D01287">
        <w:trPr>
          <w:trHeight w:val="555"/>
        </w:trPr>
        <w:tc>
          <w:tcPr>
            <w:tcW w:w="1033" w:type="dxa"/>
            <w:gridSpan w:val="4"/>
            <w:vMerge w:val="restart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B21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не уведомивших либо несвоевременно уведомивших представителя нанимателя при фактическом выполнении ими иной оплачиваемой работы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845CEC" w:rsidRPr="009413EE" w:rsidRDefault="00845CEC" w:rsidP="00F34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гражданских служащих, не уведомивших представителя нанимателя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гражданских служащих, несвоевременно уведомивших представителя нанимателя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B21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фактов отсутствия уведомления (несвоевременного уведомления) представителя нанимателя при фактическом выполнении гражданскими служащими иной оплачиваемой работы, выявленных работниками подразделений (ответственными должностными лицами)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B21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становленных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нанимателя фактов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уведомлении гражданского служащего о намерении выполнять иную оплачиваемую работу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уведомлений, направленных представителем нанимателя в соответствующую комиссию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85"/>
        </w:trPr>
        <w:tc>
          <w:tcPr>
            <w:tcW w:w="1033" w:type="dxa"/>
            <w:gridSpan w:val="4"/>
            <w:vMerge w:val="restart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21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уведомлений, рассмотренных комиссией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результатам заседания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становлена возможность возникновения конфликта интересов и отказано в выполнении иной оплачиваемой работы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</w:tcPr>
          <w:p w:rsidR="00845CEC" w:rsidRPr="009413EE" w:rsidRDefault="00845CEC" w:rsidP="00F346E5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становлено отсутствие возможности возникновения конфликта интересов 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825"/>
        </w:trPr>
        <w:tc>
          <w:tcPr>
            <w:tcW w:w="1033" w:type="dxa"/>
            <w:gridSpan w:val="4"/>
            <w:vMerge w:val="restart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3" w:type="dxa"/>
            <w:gridSpan w:val="3"/>
          </w:tcPr>
          <w:p w:rsidR="00845CEC" w:rsidRPr="009413EE" w:rsidRDefault="00845CEC" w:rsidP="00B21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не уведомивших (несвоевременно уведомивших) представителя нанимателя о намерении выполнять иную оплачиваемую работу, к которым применены меры юридической (дисциплинарной) ответственности (П)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85"/>
        </w:trPr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амечания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 w:val="restart"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40"/>
        </w:trPr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70"/>
        </w:trPr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ыговора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70"/>
        </w:trPr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редупреждения о неполном должностном соответствии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70"/>
        </w:trPr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  <w:vAlign w:val="center"/>
          </w:tcPr>
          <w:p w:rsidR="00845CEC" w:rsidRPr="009413EE" w:rsidRDefault="00845CEC" w:rsidP="0021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0" w:type="dxa"/>
            <w:gridSpan w:val="5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вольнения в связи с утратой доверия (в том числе по категориям должностей гражданской службы)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tcBorders>
              <w:bottom w:val="nil"/>
            </w:tcBorders>
            <w:vAlign w:val="center"/>
          </w:tcPr>
          <w:p w:rsidR="00845CEC" w:rsidRPr="009413E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  <w:vAlign w:val="center"/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 w:val="restart"/>
            <w:tcBorders>
              <w:top w:val="nil"/>
            </w:tcBorders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омощники (советники)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70"/>
        </w:trPr>
        <w:tc>
          <w:tcPr>
            <w:tcW w:w="1033" w:type="dxa"/>
            <w:gridSpan w:val="4"/>
            <w:vMerge/>
          </w:tcPr>
          <w:p w:rsidR="00845CEC" w:rsidRPr="009413EE" w:rsidRDefault="00845CEC" w:rsidP="0021668C">
            <w:pPr>
              <w:rPr>
                <w:sz w:val="24"/>
                <w:szCs w:val="24"/>
              </w:rPr>
            </w:pPr>
          </w:p>
        </w:tc>
        <w:tc>
          <w:tcPr>
            <w:tcW w:w="10733" w:type="dxa"/>
            <w:gridSpan w:val="3"/>
            <w:tcBorders>
              <w:top w:val="single" w:sz="4" w:space="0" w:color="auto"/>
            </w:tcBorders>
          </w:tcPr>
          <w:p w:rsidR="00845CEC" w:rsidRPr="009413EE" w:rsidRDefault="00845CEC" w:rsidP="00F346E5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1417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5CEC" w:rsidRPr="009413EE" w:rsidRDefault="00845CEC" w:rsidP="0021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62280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2.7.10</w:t>
            </w:r>
          </w:p>
        </w:tc>
        <w:tc>
          <w:tcPr>
            <w:tcW w:w="13710" w:type="dxa"/>
            <w:gridSpan w:val="5"/>
          </w:tcPr>
          <w:p w:rsidR="00845CEC" w:rsidRPr="0062280E" w:rsidRDefault="00845CEC" w:rsidP="00B21C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Наименование и реквизиты правовых актов государственных органов Санкт-Петербурга, утверждающих порядок уведомления представителя нанимателя о намерении гражданского служащего выполнять иную оплачиваемую работу (ИМ)</w:t>
            </w: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62280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2.7.11</w:t>
            </w:r>
          </w:p>
        </w:tc>
        <w:tc>
          <w:tcPr>
            <w:tcW w:w="13710" w:type="dxa"/>
            <w:gridSpan w:val="5"/>
          </w:tcPr>
          <w:p w:rsidR="00845CEC" w:rsidRPr="0062280E" w:rsidRDefault="00845CEC" w:rsidP="00B21C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Меры, принятые по выявленным  фактам отсутствия уведомления (несвоевременного уведомления) гражданским служащим представителя нанимателя о намерении выполнять иную оплачиваемую работу (ИМ)</w:t>
            </w:r>
          </w:p>
        </w:tc>
      </w:tr>
      <w:tr w:rsidR="00845CEC" w:rsidRPr="009413EE" w:rsidTr="00D01287">
        <w:tc>
          <w:tcPr>
            <w:tcW w:w="14743" w:type="dxa"/>
            <w:gridSpan w:val="9"/>
          </w:tcPr>
          <w:p w:rsidR="00845CEC" w:rsidRPr="0062280E" w:rsidRDefault="00845CEC" w:rsidP="00B21C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b/>
                <w:szCs w:val="22"/>
              </w:rPr>
              <w:t>Подраздел  2.8. Ротация гражданских служащих</w:t>
            </w: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62280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2.8.1</w:t>
            </w:r>
          </w:p>
        </w:tc>
        <w:tc>
          <w:tcPr>
            <w:tcW w:w="10733" w:type="dxa"/>
            <w:gridSpan w:val="3"/>
          </w:tcPr>
          <w:p w:rsidR="00845CEC" w:rsidRPr="0062280E" w:rsidRDefault="00845CEC" w:rsidP="00F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Количество должностей гражданской службы государственных органов, в отношении которых предусмотрена ротация гражданских служащих (П)</w:t>
            </w:r>
          </w:p>
        </w:tc>
        <w:tc>
          <w:tcPr>
            <w:tcW w:w="1417" w:type="dxa"/>
          </w:tcPr>
          <w:p w:rsidR="00845CEC" w:rsidRPr="0062280E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60" w:type="dxa"/>
          </w:tcPr>
          <w:p w:rsidR="00845CEC" w:rsidRPr="00C53E98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62280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2.8.2</w:t>
            </w:r>
          </w:p>
        </w:tc>
        <w:tc>
          <w:tcPr>
            <w:tcW w:w="10733" w:type="dxa"/>
            <w:gridSpan w:val="3"/>
          </w:tcPr>
          <w:p w:rsidR="00845CEC" w:rsidRPr="0062280E" w:rsidRDefault="00845CEC" w:rsidP="0021668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Количество гражданских служащих, в отношении которых была осуществлена ротация (П)</w:t>
            </w:r>
          </w:p>
        </w:tc>
        <w:tc>
          <w:tcPr>
            <w:tcW w:w="1417" w:type="dxa"/>
          </w:tcPr>
          <w:p w:rsidR="00845CEC" w:rsidRPr="0062280E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60" w:type="dxa"/>
          </w:tcPr>
          <w:p w:rsidR="00845CEC" w:rsidRPr="00C53E98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4743" w:type="dxa"/>
            <w:gridSpan w:val="9"/>
          </w:tcPr>
          <w:p w:rsidR="00845CEC" w:rsidRPr="0062280E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b/>
                <w:szCs w:val="22"/>
              </w:rPr>
              <w:t>Подраздел 2.9. Деятельность комиссий по соблюдению требований к служебному поведению государственных гражданских служащих Санкт-Петербурга и урегулированию конфликта интересов</w:t>
            </w:r>
          </w:p>
        </w:tc>
      </w:tr>
      <w:tr w:rsidR="00845CEC" w:rsidRPr="009413EE" w:rsidTr="00D01287">
        <w:tc>
          <w:tcPr>
            <w:tcW w:w="1033" w:type="dxa"/>
            <w:gridSpan w:val="4"/>
          </w:tcPr>
          <w:p w:rsidR="00845CEC" w:rsidRPr="0062280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2.9.1</w:t>
            </w:r>
          </w:p>
        </w:tc>
        <w:tc>
          <w:tcPr>
            <w:tcW w:w="10733" w:type="dxa"/>
            <w:gridSpan w:val="3"/>
          </w:tcPr>
          <w:p w:rsidR="00845CEC" w:rsidRPr="0062280E" w:rsidRDefault="00845CEC" w:rsidP="00F346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Количество проведенных заседаний комиссий (П)</w:t>
            </w:r>
          </w:p>
        </w:tc>
        <w:tc>
          <w:tcPr>
            <w:tcW w:w="1417" w:type="dxa"/>
          </w:tcPr>
          <w:p w:rsidR="00845CEC" w:rsidRPr="0062280E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60" w:type="dxa"/>
          </w:tcPr>
          <w:p w:rsidR="00845CEC" w:rsidRPr="00C53E98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EC" w:rsidRPr="009413EE" w:rsidTr="00D01287">
        <w:tc>
          <w:tcPr>
            <w:tcW w:w="1033" w:type="dxa"/>
            <w:gridSpan w:val="4"/>
            <w:vMerge w:val="restart"/>
          </w:tcPr>
          <w:p w:rsidR="00845CEC" w:rsidRPr="0062280E" w:rsidRDefault="00845CEC" w:rsidP="002166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2.9.2</w:t>
            </w:r>
          </w:p>
        </w:tc>
        <w:tc>
          <w:tcPr>
            <w:tcW w:w="10733" w:type="dxa"/>
            <w:gridSpan w:val="3"/>
          </w:tcPr>
          <w:p w:rsidR="00845CEC" w:rsidRPr="0062280E" w:rsidRDefault="00845CEC" w:rsidP="00F346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Количество рассмотренных комиссиями материалов (обращений) (П)</w:t>
            </w:r>
          </w:p>
        </w:tc>
        <w:tc>
          <w:tcPr>
            <w:tcW w:w="1417" w:type="dxa"/>
          </w:tcPr>
          <w:p w:rsidR="00845CEC" w:rsidRPr="0062280E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60" w:type="dxa"/>
          </w:tcPr>
          <w:p w:rsidR="00845CEC" w:rsidRPr="00C53E98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EC" w:rsidRPr="009413EE" w:rsidTr="00D01287">
        <w:trPr>
          <w:trHeight w:val="273"/>
        </w:trPr>
        <w:tc>
          <w:tcPr>
            <w:tcW w:w="1033" w:type="dxa"/>
            <w:gridSpan w:val="4"/>
            <w:vMerge/>
          </w:tcPr>
          <w:p w:rsidR="00845CEC" w:rsidRPr="0062280E" w:rsidRDefault="00845CEC" w:rsidP="002166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10" w:type="dxa"/>
            <w:gridSpan w:val="5"/>
          </w:tcPr>
          <w:p w:rsidR="00845CEC" w:rsidRPr="0062280E" w:rsidRDefault="00845CEC" w:rsidP="00F346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>В том числе по основаниям:</w:t>
            </w:r>
          </w:p>
        </w:tc>
      </w:tr>
      <w:tr w:rsidR="00845CEC" w:rsidRPr="009413EE" w:rsidTr="00D01287">
        <w:tc>
          <w:tcPr>
            <w:tcW w:w="1033" w:type="dxa"/>
            <w:gridSpan w:val="4"/>
            <w:vMerge/>
            <w:tcBorders>
              <w:bottom w:val="nil"/>
            </w:tcBorders>
          </w:tcPr>
          <w:p w:rsidR="00845CEC" w:rsidRPr="0062280E" w:rsidRDefault="00845CEC" w:rsidP="002166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845CEC" w:rsidRPr="0062280E" w:rsidRDefault="00845CEC" w:rsidP="00F346E5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 xml:space="preserve">Представление руководителем государственного органа Санкт-Петербурга в соответствии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62280E">
              <w:rPr>
                <w:rFonts w:ascii="Times New Roman" w:hAnsi="Times New Roman" w:cs="Times New Roman"/>
                <w:szCs w:val="22"/>
              </w:rPr>
              <w:t>со статьей 11 Закона Санкт-Петербурга от 17.03.2010 № 160-51 «</w:t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 проверке достоверности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br/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и полноты сведений, представляемых гражданами, претендующими на замещение должностей государственной гражданской службы 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Санкт-Петербурга, и государс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твенными гражданскими служащим </w:t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Санкт-Петербурга, и соблюдения государственными гражданскими служащими 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br/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Санкт-Петербурга требований к служебному поведению» (далее – </w:t>
            </w:r>
            <w:r w:rsidRPr="0062280E">
              <w:rPr>
                <w:rFonts w:ascii="Times New Roman" w:hAnsi="Times New Roman" w:cs="Times New Roman"/>
                <w:szCs w:val="22"/>
              </w:rPr>
              <w:t>Закон Санкт-Петербурга № 160-51)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62280E">
              <w:rPr>
                <w:rFonts w:ascii="Times New Roman" w:hAnsi="Times New Roman" w:cs="Times New Roman"/>
                <w:szCs w:val="22"/>
              </w:rPr>
              <w:t xml:space="preserve">материалов проверки, свидетельствующих о представлении гражданским служащим недостоверных или </w:t>
            </w:r>
            <w:r w:rsidRPr="0062280E">
              <w:rPr>
                <w:rFonts w:ascii="Times New Roman" w:hAnsi="Times New Roman" w:cs="Times New Roman"/>
                <w:szCs w:val="22"/>
              </w:rPr>
              <w:lastRenderedPageBreak/>
              <w:t xml:space="preserve">неполных сведений, предусмотренных законом Санкт-Петербурга № </w:t>
            </w:r>
            <w:r>
              <w:rPr>
                <w:rFonts w:ascii="Times New Roman" w:hAnsi="Times New Roman" w:cs="Times New Roman"/>
                <w:szCs w:val="22"/>
              </w:rPr>
              <w:t>248-44</w:t>
            </w:r>
          </w:p>
        </w:tc>
        <w:tc>
          <w:tcPr>
            <w:tcW w:w="1417" w:type="dxa"/>
          </w:tcPr>
          <w:p w:rsidR="00845CEC" w:rsidRPr="0062280E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60" w:type="dxa"/>
          </w:tcPr>
          <w:p w:rsidR="00845CEC" w:rsidRPr="00C53E98" w:rsidRDefault="00845CEC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7B6" w:rsidRPr="009413EE" w:rsidTr="00D01287">
        <w:tc>
          <w:tcPr>
            <w:tcW w:w="1033" w:type="dxa"/>
            <w:gridSpan w:val="4"/>
            <w:vMerge w:val="restart"/>
          </w:tcPr>
          <w:p w:rsidR="004A27B6" w:rsidRPr="0062280E" w:rsidRDefault="004A27B6" w:rsidP="002166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4A27B6" w:rsidRPr="0062280E" w:rsidRDefault="004A27B6" w:rsidP="00F346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 xml:space="preserve">Представление руководителем государственного органа Санкт-Петербурга в соответствии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62280E">
              <w:rPr>
                <w:rFonts w:ascii="Times New Roman" w:hAnsi="Times New Roman" w:cs="Times New Roman"/>
                <w:szCs w:val="22"/>
              </w:rPr>
              <w:t xml:space="preserve">со статьей 11 Закона Санкт-Петербурга № 160-51 материалов проверки, свидетельствующих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62280E">
              <w:rPr>
                <w:rFonts w:ascii="Times New Roman" w:hAnsi="Times New Roman" w:cs="Times New Roman"/>
                <w:szCs w:val="22"/>
              </w:rPr>
              <w:t>о несоблюдении гражданским служащим требований к служебному поведению</w:t>
            </w:r>
          </w:p>
        </w:tc>
        <w:tc>
          <w:tcPr>
            <w:tcW w:w="1417" w:type="dxa"/>
          </w:tcPr>
          <w:p w:rsidR="004A27B6" w:rsidRPr="0062280E" w:rsidRDefault="004A27B6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60" w:type="dxa"/>
          </w:tcPr>
          <w:p w:rsidR="004A27B6" w:rsidRPr="00C53E98" w:rsidRDefault="004A27B6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7B6" w:rsidRPr="009413EE" w:rsidTr="00D01287">
        <w:tc>
          <w:tcPr>
            <w:tcW w:w="1033" w:type="dxa"/>
            <w:gridSpan w:val="4"/>
            <w:vMerge/>
            <w:tcBorders>
              <w:bottom w:val="nil"/>
            </w:tcBorders>
          </w:tcPr>
          <w:p w:rsidR="004A27B6" w:rsidRPr="0062280E" w:rsidRDefault="004A27B6" w:rsidP="002166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33" w:type="dxa"/>
            <w:gridSpan w:val="3"/>
          </w:tcPr>
          <w:p w:rsidR="004A27B6" w:rsidRPr="0062280E" w:rsidRDefault="004A27B6" w:rsidP="00F346E5">
            <w:pPr>
              <w:pStyle w:val="ConsPlusNormal"/>
              <w:ind w:left="40"/>
              <w:rPr>
                <w:rFonts w:ascii="Times New Roman" w:hAnsi="Times New Roman" w:cs="Times New Roman"/>
                <w:szCs w:val="22"/>
              </w:rPr>
            </w:pPr>
            <w:r w:rsidRPr="0062280E">
              <w:rPr>
                <w:rFonts w:ascii="Times New Roman" w:hAnsi="Times New Roman" w:cs="Times New Roman"/>
                <w:szCs w:val="22"/>
              </w:rPr>
              <w:t xml:space="preserve">Представление руководителем государственного органа Санкт-Петербурга в соответствии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62280E">
              <w:rPr>
                <w:rFonts w:ascii="Times New Roman" w:hAnsi="Times New Roman" w:cs="Times New Roman"/>
                <w:szCs w:val="22"/>
              </w:rPr>
              <w:t xml:space="preserve">со статьей 11 Закона Санкт-Петербурга № 160-51 материалов проверки, свидетельствующих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62280E">
              <w:rPr>
                <w:rFonts w:ascii="Times New Roman" w:hAnsi="Times New Roman" w:cs="Times New Roman"/>
                <w:szCs w:val="22"/>
              </w:rPr>
              <w:t>о несоблюдении гражданским служащим требований об урегулировании конфликта интересов</w:t>
            </w:r>
          </w:p>
        </w:tc>
        <w:tc>
          <w:tcPr>
            <w:tcW w:w="1417" w:type="dxa"/>
          </w:tcPr>
          <w:p w:rsidR="004A27B6" w:rsidRPr="0062280E" w:rsidRDefault="004A27B6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60" w:type="dxa"/>
          </w:tcPr>
          <w:p w:rsidR="004A27B6" w:rsidRPr="00C53E98" w:rsidRDefault="004A27B6" w:rsidP="0021668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13EE" w:rsidRPr="00E34B30" w:rsidRDefault="009413EE" w:rsidP="003B581D">
      <w:pPr>
        <w:pStyle w:val="ConsPlusNormal"/>
        <w:rPr>
          <w:rFonts w:ascii="Times New Roman" w:hAnsi="Times New Roman" w:cs="Times New Roman"/>
          <w:sz w:val="2"/>
          <w:szCs w:val="24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95"/>
        <w:gridCol w:w="10602"/>
        <w:gridCol w:w="1435"/>
        <w:gridCol w:w="1559"/>
      </w:tblGrid>
      <w:tr w:rsidR="00A451DA" w:rsidRPr="009413EE" w:rsidTr="00D01287">
        <w:trPr>
          <w:trHeight w:val="4135"/>
        </w:trPr>
        <w:tc>
          <w:tcPr>
            <w:tcW w:w="1052" w:type="dxa"/>
            <w:vMerge w:val="restart"/>
            <w:tcBorders>
              <w:top w:val="nil"/>
            </w:tcBorders>
          </w:tcPr>
          <w:p w:rsidR="00A451DA" w:rsidRPr="009413EE" w:rsidRDefault="00A451DA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  <w:tcBorders>
              <w:top w:val="nil"/>
              <w:bottom w:val="single" w:sz="4" w:space="0" w:color="auto"/>
            </w:tcBorders>
          </w:tcPr>
          <w:p w:rsidR="00A451DA" w:rsidRPr="0062280E" w:rsidRDefault="00A451DA" w:rsidP="00F346E5">
            <w:pPr>
              <w:pStyle w:val="ConsPlusNormal"/>
              <w:ind w:left="21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оступившее в кадровую службу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органа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либо должностному лицу в порядке, установленном 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органа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, обращение гражданина, замещавшего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органе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гражданской службы, включенную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Перечень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государственной гражданской службы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органов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, при замещении которых государственные гражданские служащие 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br/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органов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обязаны представлять сведения о своих доходах, об имуществе 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br/>
            </w:r>
            <w:r w:rsidRPr="0062280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и несовершеннолетних детей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двух лет после увольнения с гражданской службы о даче согласия на замещение на условиях трудового договора должности в организации и(или) выполнении в данной организации работы (оказании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должностные (служебные) обязанности гражданского служащего</w:t>
            </w: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:rsidR="00A451DA" w:rsidRPr="009413EE" w:rsidRDefault="00A451DA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451DA" w:rsidRPr="009413EE" w:rsidRDefault="00A451DA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  <w:tcBorders>
              <w:top w:val="single" w:sz="4" w:space="0" w:color="auto"/>
            </w:tcBorders>
          </w:tcPr>
          <w:p w:rsidR="00A451DA" w:rsidRPr="00D57BCD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оступившее в кадровую службу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органа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либо должностному лицу в порядке, установленном 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, обращение гражданского служащего, планирующего свое увольнение с гражданской службы, о даче согласия на замещение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на условиях трудового договора должности в организации и(или) выполнении в данной организации работы (оказании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451DA" w:rsidRPr="009413EE" w:rsidRDefault="00A451DA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451DA" w:rsidRPr="009413EE" w:rsidRDefault="00A451DA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rPr>
          <w:trHeight w:val="1350"/>
        </w:trPr>
        <w:tc>
          <w:tcPr>
            <w:tcW w:w="1052" w:type="dxa"/>
            <w:vMerge w:val="restart"/>
          </w:tcPr>
          <w:p w:rsidR="00A451DA" w:rsidRPr="009413EE" w:rsidRDefault="00A451DA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оступившее в кадровую службу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государственного органа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либо должностному лицу в порядке, установленном нормативным правовым актом</w:t>
            </w:r>
            <w:r w:rsidRPr="00D5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, заявление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435" w:type="dxa"/>
          </w:tcPr>
          <w:p w:rsidR="00A451DA" w:rsidRPr="009413EE" w:rsidRDefault="00A451DA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rPr>
          <w:trHeight w:val="2909"/>
        </w:trPr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3C50F9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3"/>
                <w:szCs w:val="23"/>
              </w:rPr>
            </w:pP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 xml:space="preserve">Поступившее в кадровую службу государственного органа Санкт-Петербурга либо должностному лицу в порядке,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установленном 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 xml:space="preserve">, заявление гражданского служащего о невозможности выполнить требования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>за пределами территории Российской Федерации, владеть и(или)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3C50F9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3"/>
                <w:szCs w:val="23"/>
              </w:rPr>
            </w:pP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>Представление руководителя государственного органа Санкт-Петербурга или любого члена комиссии, касающееся обеспечения соблюдения гражданским служащим требований к служебному поведению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3C50F9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3"/>
                <w:szCs w:val="23"/>
              </w:rPr>
            </w:pP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>Представление руководителя государственного органа Санкт-Петербурга или любого члена комиссии, касающееся обеспечения соблюдения гражданским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 xml:space="preserve">служащим требований </w:t>
            </w:r>
          </w:p>
          <w:p w:rsidR="00A451DA" w:rsidRPr="003C50F9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3"/>
                <w:szCs w:val="23"/>
              </w:rPr>
            </w:pP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>об урегулировании конфликта интересов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rPr>
          <w:trHeight w:val="811"/>
        </w:trPr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3C50F9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3"/>
                <w:szCs w:val="23"/>
              </w:rPr>
            </w:pP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 xml:space="preserve">Представление руководителя государственного органа Санкт-Петербурга или любого члена комиссии, касающееся осуществления в государственном органе Санкт-Петербурга мер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>по предупреждению коррупции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 w:val="restart"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3C50F9" w:rsidRDefault="00A451DA" w:rsidP="006568E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C50F9">
              <w:rPr>
                <w:rFonts w:ascii="Times New Roman" w:hAnsi="Times New Roman" w:cs="Times New Roman"/>
                <w:sz w:val="23"/>
                <w:szCs w:val="23"/>
              </w:rPr>
              <w:t>Представление руководителем государственного органа Санкт-Петербурга материалов проверки, свидетельствующих о представлении гражданским служащим недостоверных или неполных сведений, предусмотренных в части 1 статьи 3 Федерального закона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rPr>
          <w:trHeight w:val="2400"/>
        </w:trPr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3C50F9" w:rsidRDefault="00A451DA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0F9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государственный орган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3C50F9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коммерческой или некоммерческой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50F9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 гражданином, замещавшим должность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50F9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государственном органе Санкт-Петербурга,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50F9">
              <w:rPr>
                <w:rFonts w:ascii="Times New Roman" w:hAnsi="Times New Roman" w:cs="Times New Roman"/>
                <w:sz w:val="24"/>
                <w:szCs w:val="24"/>
              </w:rPr>
              <w:t xml:space="preserve">что указанному гражданину комиссией ранее было отказано во вступлении в трудовые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50F9">
              <w:rPr>
                <w:rFonts w:ascii="Times New Roman" w:hAnsi="Times New Roman" w:cs="Times New Roman"/>
                <w:sz w:val="24"/>
                <w:szCs w:val="24"/>
              </w:rPr>
              <w:t xml:space="preserve">и гражданско-правовые отношения с данной организацией 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3C50F9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3C50F9">
              <w:rPr>
                <w:rFonts w:ascii="Times New Roman" w:hAnsi="Times New Roman" w:cs="Times New Roman"/>
                <w:sz w:val="24"/>
                <w:szCs w:val="24"/>
              </w:rPr>
              <w:t>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орган власти уведомление коммерческой или некоммерческой организации о заключении с гражданином, замещавшим должность гражданской службы в государственном органе Санкт-Петербурга,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 Санкт-Петербурга, при условии,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E61036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Cs w:val="22"/>
              </w:rPr>
            </w:pPr>
            <w:r w:rsidRPr="00E61036">
              <w:rPr>
                <w:rFonts w:ascii="Times New Roman" w:hAnsi="Times New Roman" w:cs="Times New Roman"/>
                <w:szCs w:val="22"/>
              </w:rPr>
              <w:t xml:space="preserve">Поступившее в кадровую службу государственного органа </w:t>
            </w:r>
            <w:r>
              <w:rPr>
                <w:rFonts w:ascii="Times New Roman" w:hAnsi="Times New Roman" w:cs="Times New Roman"/>
                <w:szCs w:val="22"/>
              </w:rPr>
              <w:t xml:space="preserve">Санкт-Петербурга </w:t>
            </w:r>
            <w:r w:rsidRPr="00E61036">
              <w:rPr>
                <w:rFonts w:ascii="Times New Roman" w:hAnsi="Times New Roman" w:cs="Times New Roman"/>
                <w:szCs w:val="22"/>
              </w:rPr>
              <w:t>либо должностному лицу в порядке, установленном нормативным правовым актом государственного органа, 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435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296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rPr>
          <w:trHeight w:val="285"/>
        </w:trPr>
        <w:tc>
          <w:tcPr>
            <w:tcW w:w="1052" w:type="dxa"/>
          </w:tcPr>
          <w:p w:rsidR="00A451DA" w:rsidRPr="009413EE" w:rsidRDefault="00A451DA" w:rsidP="002964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2.9.3</w:t>
            </w:r>
          </w:p>
        </w:tc>
        <w:tc>
          <w:tcPr>
            <w:tcW w:w="10697" w:type="dxa"/>
            <w:gridSpan w:val="2"/>
          </w:tcPr>
          <w:p w:rsidR="00A451DA" w:rsidRPr="00E61036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Cs w:val="22"/>
              </w:rPr>
            </w:pPr>
            <w:r w:rsidRPr="00E61036">
              <w:rPr>
                <w:rFonts w:ascii="Times New Roman" w:hAnsi="Times New Roman" w:cs="Times New Roman"/>
                <w:szCs w:val="22"/>
              </w:rPr>
              <w:t>Результаты деятельности комиссий (П)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 w:val="restart"/>
          </w:tcPr>
          <w:p w:rsidR="00A451DA" w:rsidRPr="009413EE" w:rsidRDefault="00A451DA" w:rsidP="001E2B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1" w:type="dxa"/>
            <w:gridSpan w:val="4"/>
          </w:tcPr>
          <w:p w:rsidR="00A451DA" w:rsidRPr="00E61036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Cs w:val="22"/>
              </w:rPr>
            </w:pPr>
            <w:r w:rsidRPr="00E61036">
              <w:rPr>
                <w:rFonts w:ascii="Times New Roman" w:hAnsi="Times New Roman" w:cs="Times New Roman"/>
                <w:szCs w:val="22"/>
              </w:rPr>
              <w:t>В том числе принято решение:</w:t>
            </w: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1E2B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E61036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Cs w:val="22"/>
              </w:rPr>
            </w:pPr>
            <w:r w:rsidRPr="00E61036">
              <w:rPr>
                <w:rFonts w:ascii="Times New Roman" w:hAnsi="Times New Roman" w:cs="Times New Roman"/>
                <w:szCs w:val="22"/>
              </w:rPr>
              <w:t xml:space="preserve">Установить, что сведения, представленные гражданским служащим в соответствии с Законом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E61036">
              <w:rPr>
                <w:rFonts w:ascii="Times New Roman" w:hAnsi="Times New Roman" w:cs="Times New Roman"/>
                <w:szCs w:val="22"/>
              </w:rPr>
              <w:t xml:space="preserve">Санкт-Петербурга № </w:t>
            </w:r>
            <w:r>
              <w:rPr>
                <w:rFonts w:ascii="Times New Roman" w:hAnsi="Times New Roman" w:cs="Times New Roman"/>
                <w:szCs w:val="22"/>
              </w:rPr>
              <w:t>248-44</w:t>
            </w:r>
            <w:r w:rsidRPr="00E61036">
              <w:rPr>
                <w:rFonts w:ascii="Times New Roman" w:hAnsi="Times New Roman" w:cs="Times New Roman"/>
                <w:szCs w:val="22"/>
              </w:rPr>
              <w:t>, являются достоверными и полными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1E2B62">
            <w:pPr>
              <w:rPr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E61036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Cs w:val="22"/>
              </w:rPr>
            </w:pPr>
            <w:r w:rsidRPr="00E61036">
              <w:rPr>
                <w:rFonts w:ascii="Times New Roman" w:hAnsi="Times New Roman" w:cs="Times New Roman"/>
                <w:szCs w:val="22"/>
              </w:rPr>
              <w:t xml:space="preserve">Установить, что сведения, представленные гражданским служащим в соответствии с Законом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E61036">
              <w:rPr>
                <w:rFonts w:ascii="Times New Roman" w:hAnsi="Times New Roman" w:cs="Times New Roman"/>
                <w:szCs w:val="22"/>
              </w:rPr>
              <w:t xml:space="preserve">Санкт-Петербурга № </w:t>
            </w:r>
            <w:r>
              <w:rPr>
                <w:rFonts w:ascii="Times New Roman" w:hAnsi="Times New Roman" w:cs="Times New Roman"/>
                <w:szCs w:val="22"/>
              </w:rPr>
              <w:t>248-44</w:t>
            </w:r>
            <w:r w:rsidRPr="00E61036">
              <w:rPr>
                <w:rFonts w:ascii="Times New Roman" w:hAnsi="Times New Roman" w:cs="Times New Roman"/>
                <w:szCs w:val="22"/>
              </w:rPr>
              <w:t>, являются недостоверными и(или) неполными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гражданский служащий соблюдал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1E2B62">
            <w:pPr>
              <w:rPr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гражданс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служащий соблюдал требований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об урегулировании конфликта интересов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29641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гражданский служащий не соблюдал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указать гражданскому служащему на недо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пустимость нарушения требований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F06DFD">
            <w:pPr>
              <w:rPr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гражданский служащий не соблюдал требования об урегулировании конфликта интересов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c>
          <w:tcPr>
            <w:tcW w:w="1052" w:type="dxa"/>
            <w:vMerge/>
          </w:tcPr>
          <w:p w:rsidR="00A451DA" w:rsidRPr="009413EE" w:rsidRDefault="00A451DA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указать гражданскому служащему на недопустимость нарушения требований об урегулировании конфликта интересов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DA" w:rsidRPr="009413EE" w:rsidTr="00D01287">
        <w:trPr>
          <w:trHeight w:val="241"/>
        </w:trPr>
        <w:tc>
          <w:tcPr>
            <w:tcW w:w="1052" w:type="dxa"/>
            <w:vMerge/>
          </w:tcPr>
          <w:p w:rsidR="00A451DA" w:rsidRPr="009413EE" w:rsidRDefault="00A451DA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A451DA" w:rsidRPr="009413EE" w:rsidRDefault="00A451DA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1DA" w:rsidRPr="009413EE" w:rsidRDefault="00A451DA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 w:val="restart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гражданину согласие на замещение на условиях трудового договора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и(или) выполнение в данной организации работы (оказание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1533"/>
        </w:trPr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тказать гражданину в замещении на условиях трудового договора должности в организации и(или) выполнении в данной организации работы (оказании данной организации услуги)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1095"/>
        </w:trPr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  <w:tcBorders>
              <w:bottom w:val="single" w:sz="4" w:space="0" w:color="auto"/>
            </w:tcBorders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гражданскому служащему согласие на замещение на условиях трудового договора должности в организации и(или) выполнение в данной организации работы (оказание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тказать гражданскому служащему в замещении на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трудового договора должности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и(или) выполнении в данной организации работы (оказании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должностные (служебные) обязанности гражданского служащего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818"/>
        </w:trPr>
        <w:tc>
          <w:tcPr>
            <w:tcW w:w="1052" w:type="dxa"/>
            <w:vMerge/>
            <w:tcBorders>
              <w:bottom w:val="single" w:sz="4" w:space="0" w:color="auto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  <w:tcBorders>
              <w:bottom w:val="single" w:sz="4" w:space="0" w:color="auto"/>
            </w:tcBorders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причина непредставления гражданским служащим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является объективной и уважительной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 w:val="restart"/>
            <w:tcBorders>
              <w:top w:val="nil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причина непредставления гражданским служащим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не является уважительной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причина непредставления гражданским служащим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необъективна и является способом уклонения от представления указанных сведений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C5453F" w:rsidRDefault="002535FD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5453F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453F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1335"/>
        </w:trPr>
        <w:tc>
          <w:tcPr>
            <w:tcW w:w="1052" w:type="dxa"/>
            <w:vMerge/>
          </w:tcPr>
          <w:p w:rsidR="002535FD" w:rsidRPr="00C5453F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5453F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453F">
              <w:rPr>
                <w:rFonts w:ascii="Times New Roman" w:hAnsi="Times New Roman" w:cs="Times New Roman"/>
                <w:sz w:val="24"/>
                <w:szCs w:val="24"/>
              </w:rPr>
              <w:t>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инструментами», являются объективными и уважительными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285"/>
        </w:trPr>
        <w:tc>
          <w:tcPr>
            <w:tcW w:w="1052" w:type="dxa"/>
            <w:vMerge/>
          </w:tcPr>
          <w:p w:rsidR="002535FD" w:rsidRPr="00C5453F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3165F">
              <w:rPr>
                <w:rFonts w:ascii="Times New Roman" w:hAnsi="Times New Roman" w:cs="Times New Roman"/>
                <w:sz w:val="24"/>
                <w:szCs w:val="24"/>
              </w:rPr>
      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инструментами», не являются объективными и уважительными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C5453F" w:rsidRDefault="002535FD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5453F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453F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922"/>
        </w:trPr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ризнать, что сведения, представленные гражданским служащим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1 статьи 3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являются достоверными и полными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 w:val="restart"/>
          </w:tcPr>
          <w:p w:rsidR="002535FD" w:rsidRPr="009413EE" w:rsidRDefault="002535FD" w:rsidP="001E2B62">
            <w:pPr>
              <w:rPr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ризнать, что сведения, представленные гражданским служащим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1 статьи 3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являются недостоверными и(или) неполными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F06DFD">
            <w:pPr>
              <w:rPr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направить материалы, полученные в результате осуществления проверки сведений о расходах, в органы прокуратуры и(или) иные государственные 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соответствии с их компетенцией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(в случае если указанному гражданину комиссией ранее было отказано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 вступлении в трудовые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гражданско-правовые отношения с указанной организацией)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810"/>
        </w:trPr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  <w:tcBorders>
              <w:bottom w:val="single" w:sz="4" w:space="0" w:color="auto"/>
            </w:tcBorders>
          </w:tcPr>
          <w:p w:rsidR="002535FD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</w:t>
            </w:r>
          </w:p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коммерческой или некоммерческой организации, если отдельные функции по государственному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 (в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если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рассматривался)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становить, что замещение бывшим гражданским служащим на условиях трудового договора должности в коммерческой или некоммерческой организации и(или)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коммерческой или некоммерческой организации работ (оказание услуг) нарушают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статьей 12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проинформировать об указанных обстоятельствах органы прокуратуры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 w:val="restart"/>
          </w:tcPr>
          <w:p w:rsidR="002535FD" w:rsidRPr="009413EE" w:rsidRDefault="002535FD" w:rsidP="00F06DFD">
            <w:pPr>
              <w:rPr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проинформировать об указанных обстоятельствах уведомившую организацию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80833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>ризнать, что при исполнении гражданским служащим должностных обязанностей конфликт интересов отсутствует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80833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 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C80833" w:rsidRDefault="002535FD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80833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гражданскому служащему принять меры по урегулированию конфликта интересов или по недопущению его возникновения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C80833" w:rsidRDefault="002535FD" w:rsidP="00F06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80833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>принять меры по урегулированию конфликта интересов или по недопущению его возникновения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80833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>ризнать, что гражданский служащий не соблюдал требования об урегулировании конфликта интересов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570"/>
        </w:trPr>
        <w:tc>
          <w:tcPr>
            <w:tcW w:w="1052" w:type="dxa"/>
            <w:vMerge/>
          </w:tcPr>
          <w:p w:rsidR="002535FD" w:rsidRPr="004055DA" w:rsidRDefault="002535FD" w:rsidP="00F06DFD">
            <w:pPr>
              <w:pStyle w:val="ConsPlusNormal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C80833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0833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государственного органа Санкт-Петербурга применить к гражданскому служащему конкретную меру ответственности</w:t>
            </w:r>
          </w:p>
        </w:tc>
        <w:tc>
          <w:tcPr>
            <w:tcW w:w="1435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E2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4055DA" w:rsidRDefault="002535FD" w:rsidP="001C3445">
            <w:pPr>
              <w:pStyle w:val="ConsPlusNormal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ное принятое комиссией решение (при наличии показателя - указать, какое решение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принято)</w:t>
            </w:r>
          </w:p>
        </w:tc>
        <w:tc>
          <w:tcPr>
            <w:tcW w:w="1435" w:type="dxa"/>
          </w:tcPr>
          <w:p w:rsidR="002535FD" w:rsidRPr="009413EE" w:rsidRDefault="002535FD" w:rsidP="001C3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C3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555"/>
        </w:trPr>
        <w:tc>
          <w:tcPr>
            <w:tcW w:w="1052" w:type="dxa"/>
            <w:vMerge w:val="restart"/>
          </w:tcPr>
          <w:p w:rsidR="002535FD" w:rsidRPr="009413EE" w:rsidRDefault="002535FD" w:rsidP="001C3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2.9.4</w:t>
            </w: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фактов установления комиссией признаков дисциплинарного проступка в действиях (бездействии) гражданского служащего (П)</w:t>
            </w:r>
          </w:p>
        </w:tc>
        <w:tc>
          <w:tcPr>
            <w:tcW w:w="1435" w:type="dxa"/>
          </w:tcPr>
          <w:p w:rsidR="002535FD" w:rsidRPr="009413EE" w:rsidRDefault="002535FD" w:rsidP="001C3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1C3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  <w:vMerge/>
          </w:tcPr>
          <w:p w:rsidR="002535FD" w:rsidRPr="009413EE" w:rsidRDefault="002535FD" w:rsidP="00B2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представлена руководителю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государственного органа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вопроса о применении к гражданскому служащему мер ответственности, предусмотренных нормативными правовыми актами Российской Федерации</w:t>
            </w:r>
          </w:p>
        </w:tc>
        <w:tc>
          <w:tcPr>
            <w:tcW w:w="1435" w:type="dxa"/>
          </w:tcPr>
          <w:p w:rsidR="002535FD" w:rsidRPr="009413EE" w:rsidRDefault="002535FD" w:rsidP="00B26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B26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596"/>
        </w:trPr>
        <w:tc>
          <w:tcPr>
            <w:tcW w:w="1052" w:type="dxa"/>
          </w:tcPr>
          <w:p w:rsidR="002535FD" w:rsidRPr="009413EE" w:rsidRDefault="002535FD" w:rsidP="00B2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2.9.5</w:t>
            </w: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фактов установления комиссией совершения гражданским служащим действия (бездействия), содержащего признаки административного правонарушения или преступления (П)</w:t>
            </w:r>
          </w:p>
        </w:tc>
        <w:tc>
          <w:tcPr>
            <w:tcW w:w="1435" w:type="dxa"/>
          </w:tcPr>
          <w:p w:rsidR="002535FD" w:rsidRPr="009413EE" w:rsidRDefault="002535FD" w:rsidP="00B26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B26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052" w:type="dxa"/>
          </w:tcPr>
          <w:p w:rsidR="002535FD" w:rsidRPr="009413EE" w:rsidRDefault="002535FD" w:rsidP="00B2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7" w:type="dxa"/>
            <w:gridSpan w:val="2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и документы о совершении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действия (бездействии), содержащего признаки административного правонарушения или преступления, передана в правоприменительные органы</w:t>
            </w:r>
          </w:p>
        </w:tc>
        <w:tc>
          <w:tcPr>
            <w:tcW w:w="1435" w:type="dxa"/>
          </w:tcPr>
          <w:p w:rsidR="002535FD" w:rsidRPr="009413EE" w:rsidRDefault="002535FD" w:rsidP="00B26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B26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475"/>
        </w:trPr>
        <w:tc>
          <w:tcPr>
            <w:tcW w:w="1052" w:type="dxa"/>
          </w:tcPr>
          <w:p w:rsidR="002535FD" w:rsidRDefault="002535FD" w:rsidP="00B2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2.9.6</w:t>
            </w:r>
          </w:p>
          <w:p w:rsidR="002535FD" w:rsidRPr="00B268F7" w:rsidRDefault="002535FD" w:rsidP="00B268F7"/>
        </w:tc>
        <w:tc>
          <w:tcPr>
            <w:tcW w:w="13691" w:type="dxa"/>
            <w:gridSpan w:val="4"/>
          </w:tcPr>
          <w:p w:rsidR="002535FD" w:rsidRPr="009413EE" w:rsidRDefault="002535FD" w:rsidP="00F346E5">
            <w:pPr>
              <w:pStyle w:val="ConsPlusNormal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правовых актов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положения о комиссии (ИМ)</w:t>
            </w:r>
          </w:p>
        </w:tc>
      </w:tr>
      <w:tr w:rsidR="002535FD" w:rsidRPr="009413EE" w:rsidTr="00D01287">
        <w:tc>
          <w:tcPr>
            <w:tcW w:w="14743" w:type="dxa"/>
            <w:gridSpan w:val="5"/>
          </w:tcPr>
          <w:p w:rsidR="002535FD" w:rsidRPr="00B268F7" w:rsidRDefault="002535FD" w:rsidP="00902C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B268F7">
              <w:rPr>
                <w:rFonts w:ascii="Times New Roman" w:hAnsi="Times New Roman" w:cs="Times New Roman"/>
                <w:b/>
                <w:sz w:val="24"/>
                <w:szCs w:val="24"/>
              </w:rPr>
              <w:t>2.10. Правовое и антикоррупционное просвещение гражданских служащих</w:t>
            </w:r>
          </w:p>
        </w:tc>
      </w:tr>
      <w:tr w:rsidR="002535FD" w:rsidRPr="009413EE" w:rsidTr="00D01287">
        <w:trPr>
          <w:trHeight w:val="555"/>
        </w:trPr>
        <w:tc>
          <w:tcPr>
            <w:tcW w:w="1147" w:type="dxa"/>
            <w:gridSpan w:val="2"/>
            <w:vMerge w:val="restart"/>
          </w:tcPr>
          <w:p w:rsidR="002535FD" w:rsidRPr="009413EE" w:rsidRDefault="002535FD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2.10.1</w:t>
            </w:r>
          </w:p>
        </w:tc>
        <w:tc>
          <w:tcPr>
            <w:tcW w:w="10602" w:type="dxa"/>
          </w:tcPr>
          <w:p w:rsidR="002535FD" w:rsidRPr="009413EE" w:rsidRDefault="002535FD" w:rsidP="001C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в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правовой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антикоррупционной направленности с гражданскими служащими (П)</w:t>
            </w:r>
          </w:p>
        </w:tc>
        <w:tc>
          <w:tcPr>
            <w:tcW w:w="1435" w:type="dxa"/>
          </w:tcPr>
          <w:p w:rsidR="002535FD" w:rsidRPr="009413EE" w:rsidRDefault="002535FD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147" w:type="dxa"/>
            <w:gridSpan w:val="2"/>
            <w:vMerge/>
          </w:tcPr>
          <w:p w:rsidR="002535FD" w:rsidRPr="009413EE" w:rsidRDefault="002535FD" w:rsidP="003B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2" w:type="dxa"/>
            <w:vAlign w:val="center"/>
          </w:tcPr>
          <w:p w:rsidR="002535FD" w:rsidRPr="009413EE" w:rsidRDefault="002535FD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35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147" w:type="dxa"/>
            <w:gridSpan w:val="2"/>
            <w:vMerge/>
            <w:vAlign w:val="center"/>
          </w:tcPr>
          <w:p w:rsidR="002535FD" w:rsidRPr="009413EE" w:rsidRDefault="002535FD" w:rsidP="003B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2" w:type="dxa"/>
            <w:vAlign w:val="center"/>
          </w:tcPr>
          <w:p w:rsidR="002535FD" w:rsidRPr="009413EE" w:rsidRDefault="002535FD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онференции, круглые столы, научно-тематические семинары</w:t>
            </w:r>
          </w:p>
        </w:tc>
        <w:tc>
          <w:tcPr>
            <w:tcW w:w="1435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270"/>
        </w:trPr>
        <w:tc>
          <w:tcPr>
            <w:tcW w:w="1147" w:type="dxa"/>
            <w:gridSpan w:val="2"/>
            <w:vMerge/>
          </w:tcPr>
          <w:p w:rsidR="002535FD" w:rsidRPr="009413EE" w:rsidRDefault="002535FD" w:rsidP="003B58B5">
            <w:pPr>
              <w:rPr>
                <w:sz w:val="24"/>
                <w:szCs w:val="24"/>
              </w:rPr>
            </w:pPr>
          </w:p>
        </w:tc>
        <w:tc>
          <w:tcPr>
            <w:tcW w:w="10602" w:type="dxa"/>
          </w:tcPr>
          <w:p w:rsidR="002535FD" w:rsidRPr="009413EE" w:rsidRDefault="002535FD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одготовка памяток, методических пособий по антикоррупционной тематике</w:t>
            </w:r>
          </w:p>
        </w:tc>
        <w:tc>
          <w:tcPr>
            <w:tcW w:w="1435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rPr>
          <w:trHeight w:val="270"/>
        </w:trPr>
        <w:tc>
          <w:tcPr>
            <w:tcW w:w="1147" w:type="dxa"/>
            <w:gridSpan w:val="2"/>
            <w:vMerge/>
          </w:tcPr>
          <w:p w:rsidR="002535FD" w:rsidRPr="009413EE" w:rsidRDefault="002535FD" w:rsidP="003B58B5">
            <w:pPr>
              <w:rPr>
                <w:sz w:val="24"/>
                <w:szCs w:val="24"/>
              </w:rPr>
            </w:pPr>
          </w:p>
        </w:tc>
        <w:tc>
          <w:tcPr>
            <w:tcW w:w="10602" w:type="dxa"/>
          </w:tcPr>
          <w:p w:rsidR="002535FD" w:rsidRDefault="002535FD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нсультации гражданских служащих на тему антикоррупционного поведения</w:t>
            </w:r>
          </w:p>
        </w:tc>
        <w:tc>
          <w:tcPr>
            <w:tcW w:w="1435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147" w:type="dxa"/>
            <w:gridSpan w:val="2"/>
            <w:vMerge/>
          </w:tcPr>
          <w:p w:rsidR="002535FD" w:rsidRPr="009413EE" w:rsidRDefault="002535FD" w:rsidP="003B58B5">
            <w:pPr>
              <w:rPr>
                <w:sz w:val="24"/>
                <w:szCs w:val="24"/>
              </w:rPr>
            </w:pPr>
          </w:p>
        </w:tc>
        <w:tc>
          <w:tcPr>
            <w:tcW w:w="10602" w:type="dxa"/>
          </w:tcPr>
          <w:p w:rsidR="002535FD" w:rsidRPr="009413EE" w:rsidRDefault="002535FD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ные мероприятия (при наличии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указать их количество и описать)</w:t>
            </w:r>
          </w:p>
        </w:tc>
        <w:tc>
          <w:tcPr>
            <w:tcW w:w="1435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9413EE" w:rsidRDefault="002535FD" w:rsidP="003B5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9413EE" w:rsidTr="00D01287">
        <w:tc>
          <w:tcPr>
            <w:tcW w:w="1147" w:type="dxa"/>
            <w:gridSpan w:val="2"/>
          </w:tcPr>
          <w:p w:rsidR="002535FD" w:rsidRPr="009413EE" w:rsidRDefault="002535FD" w:rsidP="003B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2.10.2</w:t>
            </w:r>
          </w:p>
        </w:tc>
        <w:tc>
          <w:tcPr>
            <w:tcW w:w="13596" w:type="dxa"/>
            <w:gridSpan w:val="3"/>
          </w:tcPr>
          <w:p w:rsidR="002535FD" w:rsidRPr="009413EE" w:rsidRDefault="002535FD" w:rsidP="00FD3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органе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отражающих актуальные вопросы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противодействия коррупции, частота обновления информации на данных стендах (ИМ)</w:t>
            </w:r>
          </w:p>
        </w:tc>
      </w:tr>
      <w:tr w:rsidR="002535FD" w:rsidRPr="009413EE" w:rsidTr="00D01287">
        <w:trPr>
          <w:trHeight w:val="597"/>
        </w:trPr>
        <w:tc>
          <w:tcPr>
            <w:tcW w:w="14743" w:type="dxa"/>
            <w:gridSpan w:val="5"/>
          </w:tcPr>
          <w:p w:rsidR="002535FD" w:rsidRDefault="002535FD" w:rsidP="003B58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3B58B5">
              <w:rPr>
                <w:rFonts w:ascii="Times New Roman" w:hAnsi="Times New Roman" w:cs="Times New Roman"/>
                <w:b/>
                <w:sz w:val="24"/>
                <w:szCs w:val="24"/>
              </w:rPr>
              <w:t>2.11. Сведения об исполнении установленного порядка сообщения гражданск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 служащими </w:t>
            </w:r>
          </w:p>
          <w:p w:rsidR="002535FD" w:rsidRPr="003B58B5" w:rsidRDefault="002535FD" w:rsidP="003B58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5">
              <w:rPr>
                <w:rFonts w:ascii="Times New Roman" w:hAnsi="Times New Roman" w:cs="Times New Roman"/>
                <w:b/>
                <w:sz w:val="24"/>
                <w:szCs w:val="24"/>
              </w:rPr>
              <w:t>о получении подарка</w:t>
            </w: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F5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2.11.1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поступивших уведомлений о получении гражданскими служащими подарка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2.11.2</w:t>
            </w:r>
          </w:p>
        </w:tc>
        <w:tc>
          <w:tcPr>
            <w:tcW w:w="10602" w:type="dxa"/>
          </w:tcPr>
          <w:p w:rsidR="002535FD" w:rsidRPr="00A025EC" w:rsidRDefault="002535FD" w:rsidP="00BF5066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сданных гражданскими служащими подарков по договору хранения подарков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2.11.3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Оценочная стоимость подарков (руб.)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2.11.4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возвращенных гражданским служащим подарков, стоимость которых не превышает трех тысяч рублей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2.11.5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поступивших заявлений о выкупе подарка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2.11.6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выкупленных гражданскими служащими подарков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2.11.7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Общая сумма, полученная по итогам выкупа гражданскими служащими подарков (руб.)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2.11.8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реализованных подарков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2.11.9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Общая сумма, полученная по итогам реализации подарков (руб.)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F5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2.11.10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подарков, переданных на баланс благотворительных организаций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147" w:type="dxa"/>
            <w:gridSpan w:val="2"/>
          </w:tcPr>
          <w:p w:rsidR="002535FD" w:rsidRPr="00A025EC" w:rsidRDefault="002535FD" w:rsidP="00BF5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EC">
              <w:rPr>
                <w:rFonts w:ascii="Times New Roman" w:hAnsi="Times New Roman" w:cs="Times New Roman"/>
                <w:sz w:val="24"/>
                <w:szCs w:val="24"/>
              </w:rPr>
              <w:t>2.11.11</w:t>
            </w:r>
          </w:p>
        </w:tc>
        <w:tc>
          <w:tcPr>
            <w:tcW w:w="10602" w:type="dxa"/>
          </w:tcPr>
          <w:p w:rsidR="002535FD" w:rsidRPr="00A025EC" w:rsidRDefault="002535FD" w:rsidP="00B36D78">
            <w:pPr>
              <w:pStyle w:val="a5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EC">
              <w:rPr>
                <w:rFonts w:ascii="Times New Roman" w:hAnsi="Times New Roman"/>
                <w:sz w:val="24"/>
                <w:szCs w:val="24"/>
              </w:rPr>
              <w:t>Количество уничтоженных подарков (П)</w:t>
            </w:r>
          </w:p>
        </w:tc>
        <w:tc>
          <w:tcPr>
            <w:tcW w:w="1435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D" w:rsidRPr="00A025EC" w:rsidRDefault="002535FD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D" w:rsidRPr="00A025EC" w:rsidTr="00D01287">
        <w:tc>
          <w:tcPr>
            <w:tcW w:w="14743" w:type="dxa"/>
            <w:gridSpan w:val="5"/>
          </w:tcPr>
          <w:p w:rsidR="002535FD" w:rsidRPr="00445646" w:rsidRDefault="002535FD" w:rsidP="003C717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445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2.12. Совершенствование работы в области противодействия коррупции, в том числе при прохождении гражданской службы </w:t>
            </w:r>
          </w:p>
        </w:tc>
      </w:tr>
      <w:tr w:rsidR="002535FD" w:rsidRPr="009413EE" w:rsidTr="00D01287">
        <w:tc>
          <w:tcPr>
            <w:tcW w:w="1147" w:type="dxa"/>
            <w:gridSpan w:val="2"/>
          </w:tcPr>
          <w:p w:rsidR="002535FD" w:rsidRPr="009413EE" w:rsidRDefault="002535FD" w:rsidP="00585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3596" w:type="dxa"/>
            <w:gridSpan w:val="3"/>
          </w:tcPr>
          <w:p w:rsidR="002535FD" w:rsidRPr="009413EE" w:rsidRDefault="002535FD" w:rsidP="003C7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Проблемы в деятельности подразделений (ответственных должностных лиц) (ИМ)</w:t>
            </w:r>
          </w:p>
        </w:tc>
      </w:tr>
      <w:tr w:rsidR="002535FD" w:rsidRPr="009413EE" w:rsidTr="00D01287">
        <w:tc>
          <w:tcPr>
            <w:tcW w:w="1147" w:type="dxa"/>
            <w:gridSpan w:val="2"/>
          </w:tcPr>
          <w:p w:rsidR="002535FD" w:rsidRPr="009413EE" w:rsidRDefault="002535FD" w:rsidP="00585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3596" w:type="dxa"/>
            <w:gridSpan w:val="3"/>
          </w:tcPr>
          <w:p w:rsidR="002535FD" w:rsidRPr="009413EE" w:rsidRDefault="002535FD" w:rsidP="003C7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антикоррупционной работы, в том числе по противодействию коррупции при прохождении гражданской службы (ИМ)</w:t>
            </w:r>
          </w:p>
        </w:tc>
      </w:tr>
      <w:tr w:rsidR="002535FD" w:rsidRPr="009413EE" w:rsidTr="00D01287">
        <w:tc>
          <w:tcPr>
            <w:tcW w:w="14743" w:type="dxa"/>
            <w:gridSpan w:val="5"/>
            <w:tcBorders>
              <w:bottom w:val="single" w:sz="4" w:space="0" w:color="auto"/>
            </w:tcBorders>
          </w:tcPr>
          <w:p w:rsidR="002535FD" w:rsidRPr="00EB4556" w:rsidRDefault="002535FD" w:rsidP="00EB45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Антикоррупционная экспертиза нормативных правовых актов и проектов нормативных правовых актов</w:t>
            </w:r>
          </w:p>
        </w:tc>
      </w:tr>
      <w:tr w:rsidR="002535FD" w:rsidRPr="009413EE" w:rsidTr="00D01287">
        <w:tc>
          <w:tcPr>
            <w:tcW w:w="14743" w:type="dxa"/>
            <w:gridSpan w:val="5"/>
            <w:tcBorders>
              <w:bottom w:val="nil"/>
            </w:tcBorders>
          </w:tcPr>
          <w:p w:rsidR="002535FD" w:rsidRPr="00EB4556" w:rsidRDefault="002535FD" w:rsidP="002F30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EB4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Антикоррупционная экспертиза нормативных правовых актов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проектов </w:t>
            </w:r>
            <w:r w:rsidRPr="00EB4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нормативных правовых актов, проводимая государственными органами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Санкт-Петербурга</w:t>
            </w:r>
          </w:p>
        </w:tc>
      </w:tr>
    </w:tbl>
    <w:p w:rsidR="009413EE" w:rsidRPr="003E2266" w:rsidRDefault="009413EE" w:rsidP="009413EE">
      <w:pPr>
        <w:pStyle w:val="ConsPlusNormal"/>
        <w:rPr>
          <w:rFonts w:ascii="Times New Roman" w:hAnsi="Times New Roman" w:cs="Times New Roman"/>
          <w:sz w:val="2"/>
          <w:szCs w:val="24"/>
        </w:rPr>
      </w:pPr>
      <w:bookmarkStart w:id="7" w:name="P2867"/>
      <w:bookmarkEnd w:id="7"/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"/>
        <w:gridCol w:w="13"/>
        <w:gridCol w:w="16"/>
        <w:gridCol w:w="81"/>
        <w:gridCol w:w="16"/>
        <w:gridCol w:w="6"/>
        <w:gridCol w:w="13"/>
        <w:gridCol w:w="26"/>
        <w:gridCol w:w="6"/>
        <w:gridCol w:w="7"/>
        <w:gridCol w:w="10430"/>
        <w:gridCol w:w="12"/>
        <w:gridCol w:w="77"/>
        <w:gridCol w:w="20"/>
        <w:gridCol w:w="176"/>
        <w:gridCol w:w="50"/>
        <w:gridCol w:w="52"/>
        <w:gridCol w:w="27"/>
        <w:gridCol w:w="43"/>
        <w:gridCol w:w="984"/>
        <w:gridCol w:w="79"/>
        <w:gridCol w:w="14"/>
        <w:gridCol w:w="50"/>
        <w:gridCol w:w="77"/>
        <w:gridCol w:w="1444"/>
      </w:tblGrid>
      <w:tr w:rsidR="00907FD7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6E18C4" w:rsidRPr="009413EE" w:rsidRDefault="006E18C4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0613" w:type="dxa"/>
            <w:gridSpan w:val="10"/>
          </w:tcPr>
          <w:p w:rsidR="006E18C4" w:rsidRPr="009413EE" w:rsidRDefault="006E18C4" w:rsidP="00F23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проектов нормативных правовых актов, подготовленных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в отчетный период (П)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c>
          <w:tcPr>
            <w:tcW w:w="1134" w:type="dxa"/>
            <w:gridSpan w:val="4"/>
            <w:vMerge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c>
          <w:tcPr>
            <w:tcW w:w="1134" w:type="dxa"/>
            <w:gridSpan w:val="4"/>
            <w:vMerge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6E18C4" w:rsidRPr="009413EE" w:rsidRDefault="002F3021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роектов законов Санкт-Петербурга, постановлений и распоряжений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Санкт-Петербурга, постановлений и распоряжений Правительства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c>
          <w:tcPr>
            <w:tcW w:w="1134" w:type="dxa"/>
            <w:gridSpan w:val="4"/>
            <w:vMerge/>
          </w:tcPr>
          <w:p w:rsidR="006E18C4" w:rsidRPr="009413EE" w:rsidRDefault="006E18C4" w:rsidP="006E18C4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6E18C4" w:rsidRPr="009413EE" w:rsidRDefault="002F3021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роектов нормативных правовых актов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органов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(приказов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распоряжений)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0613" w:type="dxa"/>
            <w:gridSpan w:val="10"/>
          </w:tcPr>
          <w:p w:rsidR="006E18C4" w:rsidRPr="009413EE" w:rsidRDefault="006E18C4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нормативных правовых актов, в отношении которых проведена антикоррупционная экспертиза (П)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c>
          <w:tcPr>
            <w:tcW w:w="1134" w:type="dxa"/>
            <w:gridSpan w:val="4"/>
            <w:vMerge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6E18C4" w:rsidRPr="009413EE" w:rsidRDefault="006E18C4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c>
          <w:tcPr>
            <w:tcW w:w="1134" w:type="dxa"/>
            <w:gridSpan w:val="4"/>
            <w:vMerge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6E18C4" w:rsidRPr="001B28A9" w:rsidRDefault="006E18C4" w:rsidP="006568E4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ридической службой (юрисконсультом)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органа </w:t>
            </w:r>
            <w:r w:rsidR="002F3021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c>
          <w:tcPr>
            <w:tcW w:w="1134" w:type="dxa"/>
            <w:gridSpan w:val="4"/>
            <w:vMerge/>
          </w:tcPr>
          <w:p w:rsidR="006E18C4" w:rsidRPr="009413EE" w:rsidRDefault="006E18C4" w:rsidP="006E18C4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6E18C4" w:rsidRPr="009413EE" w:rsidRDefault="006E18C4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Юридическим комитетом Администрации Губернатора Санкт-Петербурга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F" w:rsidRPr="009413EE" w:rsidTr="00D01287">
        <w:tc>
          <w:tcPr>
            <w:tcW w:w="1134" w:type="dxa"/>
            <w:gridSpan w:val="4"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0613" w:type="dxa"/>
            <w:gridSpan w:val="10"/>
          </w:tcPr>
          <w:p w:rsidR="006E18C4" w:rsidRPr="009413EE" w:rsidRDefault="006E18C4" w:rsidP="006E1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выявленных в проектах нормативных правовых актов (П)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D7" w:rsidRPr="009413EE" w:rsidTr="00D01287">
        <w:tc>
          <w:tcPr>
            <w:tcW w:w="1134" w:type="dxa"/>
            <w:gridSpan w:val="4"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3609" w:type="dxa"/>
            <w:gridSpan w:val="21"/>
          </w:tcPr>
          <w:p w:rsidR="006E18C4" w:rsidRPr="009413EE" w:rsidRDefault="006E18C4" w:rsidP="006E1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Основные коррупциогенные факторы, выявленные в проектах нормативных правовых актов (ИМ)</w:t>
            </w:r>
          </w:p>
        </w:tc>
      </w:tr>
      <w:tr w:rsidR="00516F6F" w:rsidRPr="009413EE" w:rsidTr="00D01287">
        <w:tc>
          <w:tcPr>
            <w:tcW w:w="1134" w:type="dxa"/>
            <w:gridSpan w:val="4"/>
          </w:tcPr>
          <w:p w:rsidR="006E18C4" w:rsidRPr="009413EE" w:rsidRDefault="006E18C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10613" w:type="dxa"/>
            <w:gridSpan w:val="10"/>
          </w:tcPr>
          <w:p w:rsidR="006E18C4" w:rsidRPr="009413EE" w:rsidRDefault="006E18C4" w:rsidP="006E1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исключенных из проектов нормативных правовых актов (П)</w:t>
            </w:r>
          </w:p>
        </w:tc>
        <w:tc>
          <w:tcPr>
            <w:tcW w:w="1425" w:type="dxa"/>
            <w:gridSpan w:val="8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6E18C4" w:rsidRPr="009413EE" w:rsidRDefault="006E18C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F23594" w:rsidRPr="009413EE" w:rsidRDefault="00F2359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F23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нормативных правовых актов, в отношении которых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проведена антикоррупционная экспертиза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  <w:vMerge/>
          </w:tcPr>
          <w:p w:rsidR="00F23594" w:rsidRPr="009413EE" w:rsidRDefault="00F2359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9413EE" w:rsidRDefault="00F23594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F23594" w:rsidRPr="009413EE" w:rsidRDefault="00F2359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9413EE" w:rsidRDefault="00F23594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ридической службой (юрисконсультом)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  <w:tcBorders>
              <w:top w:val="nil"/>
            </w:tcBorders>
          </w:tcPr>
          <w:p w:rsidR="00F23594" w:rsidRPr="009413EE" w:rsidRDefault="00F23594" w:rsidP="006E18C4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9413EE" w:rsidRDefault="00F23594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Юридическим комитетом Администрации Губернатора Санкт-Петербурга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</w:tcPr>
          <w:p w:rsidR="00F23594" w:rsidRPr="00FA05BE" w:rsidRDefault="00F2359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6E1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выявленных в нормативных правовых актах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</w:tcPr>
          <w:p w:rsidR="00F23594" w:rsidRPr="00FA05BE" w:rsidRDefault="00F2359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6E1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исключенных из нормативных правовых актов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6E1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</w:tcPr>
          <w:p w:rsidR="00F23594" w:rsidRPr="00FA05BE" w:rsidRDefault="00F2359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609" w:type="dxa"/>
            <w:gridSpan w:val="21"/>
          </w:tcPr>
          <w:p w:rsidR="00F23594" w:rsidRPr="009413EE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принимаемые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повышению эффективности антикоррупционной экспертизы нормативных правовых актов и проектов нормативных правовых актов (ИМ)</w:t>
            </w:r>
          </w:p>
        </w:tc>
      </w:tr>
      <w:tr w:rsidR="00F23594" w:rsidRPr="009413EE" w:rsidTr="00D01287">
        <w:tc>
          <w:tcPr>
            <w:tcW w:w="1134" w:type="dxa"/>
            <w:gridSpan w:val="4"/>
          </w:tcPr>
          <w:p w:rsidR="00F23594" w:rsidRPr="00FA05BE" w:rsidRDefault="00F23594" w:rsidP="006E1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09" w:type="dxa"/>
            <w:gridSpan w:val="21"/>
          </w:tcPr>
          <w:p w:rsidR="00F23594" w:rsidRPr="009413EE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Случаи и причины неустранения коррупциогенных факторов, выявленных в процессе антикоррупционной экспертизы,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либо частичного учета заключений по результатам антикоррупционной экспертизы (ИМ)</w:t>
            </w:r>
          </w:p>
        </w:tc>
      </w:tr>
      <w:tr w:rsidR="00F23594" w:rsidRPr="009413EE" w:rsidTr="00D01287">
        <w:tc>
          <w:tcPr>
            <w:tcW w:w="14743" w:type="dxa"/>
            <w:gridSpan w:val="25"/>
          </w:tcPr>
          <w:p w:rsidR="00F23594" w:rsidRPr="00165DD9" w:rsidRDefault="00F23594" w:rsidP="00165D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165DD9">
              <w:rPr>
                <w:rFonts w:ascii="Times New Roman" w:hAnsi="Times New Roman" w:cs="Times New Roman"/>
                <w:b/>
                <w:sz w:val="24"/>
                <w:szCs w:val="24"/>
              </w:rPr>
              <w:t>4.2. Независимая антикоррупционная экспертиза</w:t>
            </w:r>
          </w:p>
        </w:tc>
      </w:tr>
      <w:tr w:rsidR="00F23594" w:rsidRPr="009413EE" w:rsidTr="00D01287">
        <w:tc>
          <w:tcPr>
            <w:tcW w:w="1134" w:type="dxa"/>
            <w:gridSpan w:val="4"/>
          </w:tcPr>
          <w:p w:rsidR="00F23594" w:rsidRPr="009413EE" w:rsidRDefault="00F23594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нормативных правовых актов, в отношении которых 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0D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независимая антикоррупционная экспертиза путем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проектов на официальных сайтах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информационно-телекоммуникационной сети 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(далее – сеть «Интернет»)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</w:tcPr>
          <w:p w:rsidR="00F23594" w:rsidRPr="009413EE" w:rsidRDefault="00F23594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нормативных правовых актов, в отношении которых независимыми экспертами проведена независимая антикоррупционная экспертиза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</w:tcPr>
          <w:p w:rsidR="00F23594" w:rsidRPr="009413EE" w:rsidRDefault="00F23594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 независимых экспертов, принятых во внимание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F23594" w:rsidRPr="009413EE" w:rsidRDefault="00F23594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актов, в отношении которых независимыми экспертами проведена независимая антикоррупционная экспертиза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  <w:vMerge/>
          </w:tcPr>
          <w:p w:rsidR="00F23594" w:rsidRPr="009413EE" w:rsidRDefault="00F23594" w:rsidP="00165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F23594" w:rsidRPr="009413EE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3594" w:rsidRPr="009413EE" w:rsidTr="00D01287">
        <w:tc>
          <w:tcPr>
            <w:tcW w:w="1134" w:type="dxa"/>
            <w:gridSpan w:val="4"/>
            <w:vMerge/>
            <w:vAlign w:val="center"/>
          </w:tcPr>
          <w:p w:rsidR="00F23594" w:rsidRPr="009413EE" w:rsidRDefault="00F23594" w:rsidP="00165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F23594" w:rsidRPr="009413EE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аконов Санкт-Петербурга, постановлений и распоряжений Губернатора Санкт-Петербурга, постановлений и распоряжений Правительства Санкт-Петербурга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16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16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134" w:type="dxa"/>
            <w:gridSpan w:val="4"/>
            <w:vMerge/>
          </w:tcPr>
          <w:p w:rsidR="00F23594" w:rsidRPr="009413EE" w:rsidRDefault="00F23594" w:rsidP="00165DD9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C848FB" w:rsidRDefault="00F23594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органов  Санкт-Петербурга 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16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16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rPr>
          <w:trHeight w:val="738"/>
        </w:trPr>
        <w:tc>
          <w:tcPr>
            <w:tcW w:w="1134" w:type="dxa"/>
            <w:gridSpan w:val="4"/>
          </w:tcPr>
          <w:p w:rsidR="00F23594" w:rsidRPr="009413EE" w:rsidRDefault="00F23594" w:rsidP="00165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10613" w:type="dxa"/>
            <w:gridSpan w:val="10"/>
          </w:tcPr>
          <w:p w:rsidR="00F23594" w:rsidRPr="009413EE" w:rsidRDefault="00F23594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 независимых экспертов, принятых во внимание (П)</w:t>
            </w:r>
          </w:p>
        </w:tc>
        <w:tc>
          <w:tcPr>
            <w:tcW w:w="1425" w:type="dxa"/>
            <w:gridSpan w:val="8"/>
          </w:tcPr>
          <w:p w:rsidR="00F23594" w:rsidRPr="009413EE" w:rsidRDefault="00F23594" w:rsidP="0016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9413EE" w:rsidRDefault="00F23594" w:rsidP="00165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9413EE" w:rsidTr="00D01287">
        <w:tc>
          <w:tcPr>
            <w:tcW w:w="14743" w:type="dxa"/>
            <w:gridSpan w:val="25"/>
          </w:tcPr>
          <w:p w:rsidR="00F23594" w:rsidRPr="00676C1C" w:rsidRDefault="00F23594" w:rsidP="00676C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</w:t>
            </w:r>
          </w:p>
        </w:tc>
      </w:tr>
      <w:tr w:rsidR="00F23594" w:rsidRPr="009413EE" w:rsidTr="00D01287">
        <w:tc>
          <w:tcPr>
            <w:tcW w:w="14743" w:type="dxa"/>
            <w:gridSpan w:val="25"/>
          </w:tcPr>
          <w:p w:rsidR="00F23594" w:rsidRDefault="00F23594" w:rsidP="00676C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676C1C">
              <w:rPr>
                <w:rFonts w:ascii="Times New Roman" w:hAnsi="Times New Roman" w:cs="Times New Roman"/>
                <w:b/>
                <w:sz w:val="24"/>
                <w:szCs w:val="24"/>
              </w:rPr>
              <w:t>5.1. Штатная численность и укомплектованность подразделений кадровых служб по профилактике коррупционных</w:t>
            </w:r>
          </w:p>
          <w:p w:rsidR="00F23594" w:rsidRPr="00676C1C" w:rsidRDefault="00F23594" w:rsidP="00676C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иных правонарушений (должностных лиц, ответственных за работу по профилактике коррупционных и иных правонарушений)</w:t>
            </w:r>
          </w:p>
        </w:tc>
      </w:tr>
      <w:tr w:rsidR="00F23594" w:rsidRPr="001B28A9" w:rsidTr="00D01287">
        <w:tc>
          <w:tcPr>
            <w:tcW w:w="1134" w:type="dxa"/>
            <w:gridSpan w:val="4"/>
          </w:tcPr>
          <w:p w:rsidR="00F23594" w:rsidRPr="002238E9" w:rsidRDefault="00F23594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2979"/>
            <w:bookmarkEnd w:id="8"/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49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ОМСУ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1B28A9" w:rsidTr="00D01287">
        <w:tc>
          <w:tcPr>
            <w:tcW w:w="1134" w:type="dxa"/>
            <w:gridSpan w:val="4"/>
          </w:tcPr>
          <w:p w:rsidR="00F23594" w:rsidRPr="002238E9" w:rsidRDefault="00F23594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49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 (общее количество) муниципальных служащих ОМСУ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1B28A9" w:rsidTr="00D01287">
        <w:tc>
          <w:tcPr>
            <w:tcW w:w="1134" w:type="dxa"/>
            <w:gridSpan w:val="4"/>
          </w:tcPr>
          <w:p w:rsidR="00F23594" w:rsidRPr="002238E9" w:rsidRDefault="00F23594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подразделений (ответственных должностных лиц)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1B28A9" w:rsidTr="00D01287">
        <w:trPr>
          <w:trHeight w:val="285"/>
        </w:trPr>
        <w:tc>
          <w:tcPr>
            <w:tcW w:w="1134" w:type="dxa"/>
            <w:gridSpan w:val="4"/>
            <w:vMerge w:val="restart"/>
          </w:tcPr>
          <w:p w:rsidR="00F23594" w:rsidRPr="002238E9" w:rsidRDefault="00F23594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49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подразделений (ответственных должностных лиц)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1B28A9" w:rsidTr="00D01287">
        <w:tc>
          <w:tcPr>
            <w:tcW w:w="1134" w:type="dxa"/>
            <w:gridSpan w:val="4"/>
            <w:vMerge/>
          </w:tcPr>
          <w:p w:rsidR="00F23594" w:rsidRPr="002238E9" w:rsidRDefault="00F23594" w:rsidP="0049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2238E9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лиц с опытом работы в данной сфере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лет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B36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1B28A9" w:rsidTr="00D01287">
        <w:tc>
          <w:tcPr>
            <w:tcW w:w="1134" w:type="dxa"/>
            <w:gridSpan w:val="4"/>
          </w:tcPr>
          <w:p w:rsidR="00F23594" w:rsidRPr="002238E9" w:rsidRDefault="00F23594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13609" w:type="dxa"/>
            <w:gridSpan w:val="21"/>
          </w:tcPr>
          <w:p w:rsidR="00F23594" w:rsidRPr="002238E9" w:rsidRDefault="00F23594" w:rsidP="0049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муниципальной службы, замещаемых ответственными должностными лицами,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 реквизиты правовых актов ОМСУ, которыми определены ответственные должностные лица (подразделения) (ИМ)</w:t>
            </w:r>
          </w:p>
        </w:tc>
      </w:tr>
      <w:tr w:rsidR="00F23594" w:rsidRPr="001B28A9" w:rsidTr="00D01287">
        <w:tc>
          <w:tcPr>
            <w:tcW w:w="1134" w:type="dxa"/>
            <w:gridSpan w:val="4"/>
          </w:tcPr>
          <w:p w:rsidR="00F23594" w:rsidRPr="002238E9" w:rsidRDefault="00F23594" w:rsidP="00B36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13609" w:type="dxa"/>
            <w:gridSpan w:val="21"/>
          </w:tcPr>
          <w:p w:rsidR="00F23594" w:rsidRPr="002238E9" w:rsidRDefault="00F23594" w:rsidP="0049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Проблемы, существующие в деятельности ответственных должностных лиц (подразделений), возможные пути решения указанных проблем (ИМ)</w:t>
            </w:r>
          </w:p>
        </w:tc>
      </w:tr>
      <w:tr w:rsidR="00F23594" w:rsidRPr="001B28A9" w:rsidTr="00D01287">
        <w:tc>
          <w:tcPr>
            <w:tcW w:w="14743" w:type="dxa"/>
            <w:gridSpan w:val="25"/>
          </w:tcPr>
          <w:p w:rsidR="00F23594" w:rsidRPr="00497D35" w:rsidRDefault="00F23594" w:rsidP="00497D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497D35">
              <w:rPr>
                <w:rFonts w:ascii="Times New Roman" w:hAnsi="Times New Roman" w:cs="Times New Roman"/>
                <w:b/>
                <w:sz w:val="24"/>
                <w:szCs w:val="24"/>
              </w:rPr>
              <w:t>5.2. Результаты проверок, проведенных подразделениями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</w:t>
            </w:r>
          </w:p>
        </w:tc>
      </w:tr>
      <w:tr w:rsidR="00F23594" w:rsidRPr="002238E9" w:rsidTr="00D01287">
        <w:tc>
          <w:tcPr>
            <w:tcW w:w="1134" w:type="dxa"/>
            <w:gridSpan w:val="4"/>
          </w:tcPr>
          <w:p w:rsidR="00F23594" w:rsidRPr="002238E9" w:rsidRDefault="00F23594" w:rsidP="005A5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проверок, проведенных подразделениями (ответственными должностными лицами)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5A5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5A5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rPr>
          <w:trHeight w:val="561"/>
        </w:trPr>
        <w:tc>
          <w:tcPr>
            <w:tcW w:w="1134" w:type="dxa"/>
            <w:gridSpan w:val="4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13609" w:type="dxa"/>
            <w:gridSpan w:val="21"/>
          </w:tcPr>
          <w:p w:rsidR="00F23594" w:rsidRPr="002238E9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достоверности и полноты сведений (за исключением сведений о доходах, об имуществе и обязательствах имущественного характера), представляемых гражданами при поступлении на муниципальную службу в Санкт-Петербурге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служба) в соответствии с нормативными правовыми актами Российской Федерации</w:t>
            </w:r>
          </w:p>
        </w:tc>
      </w:tr>
      <w:tr w:rsidR="00F23594" w:rsidRPr="002238E9" w:rsidTr="00D01287">
        <w:tc>
          <w:tcPr>
            <w:tcW w:w="1134" w:type="dxa"/>
            <w:gridSpan w:val="4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5.2.2.1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2F3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проверок достоверности и полноты сведений (за исключением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характера), представляемых гражданами при поступлении на муниципальную службу в соответствии с нормативными правовыми актами Российской Федерации (П)</w:t>
            </w:r>
          </w:p>
        </w:tc>
        <w:tc>
          <w:tcPr>
            <w:tcW w:w="1425" w:type="dxa"/>
            <w:gridSpan w:val="8"/>
            <w:vAlign w:val="center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rPr>
          <w:trHeight w:val="13"/>
        </w:trPr>
        <w:tc>
          <w:tcPr>
            <w:tcW w:w="1134" w:type="dxa"/>
            <w:gridSpan w:val="4"/>
            <w:vMerge w:val="restart"/>
            <w:vAlign w:val="center"/>
          </w:tcPr>
          <w:p w:rsidR="00F23594" w:rsidRDefault="00F23594" w:rsidP="00E37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F23594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25" w:type="dxa"/>
            <w:gridSpan w:val="8"/>
            <w:vAlign w:val="center"/>
          </w:tcPr>
          <w:p w:rsidR="00F23594" w:rsidRDefault="00F23594" w:rsidP="00E37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F23594" w:rsidRDefault="00F23594" w:rsidP="00E37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rPr>
          <w:trHeight w:val="589"/>
        </w:trPr>
        <w:tc>
          <w:tcPr>
            <w:tcW w:w="1134" w:type="dxa"/>
            <w:gridSpan w:val="4"/>
            <w:vMerge/>
            <w:vAlign w:val="center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F23594" w:rsidRPr="002238E9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25" w:type="dxa"/>
            <w:gridSpan w:val="8"/>
            <w:vAlign w:val="center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c>
          <w:tcPr>
            <w:tcW w:w="1134" w:type="dxa"/>
            <w:gridSpan w:val="4"/>
            <w:vMerge/>
          </w:tcPr>
          <w:p w:rsidR="00F23594" w:rsidRPr="002238E9" w:rsidRDefault="00F23594" w:rsidP="008F062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2238E9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c>
          <w:tcPr>
            <w:tcW w:w="1134" w:type="dxa"/>
            <w:gridSpan w:val="4"/>
            <w:vMerge/>
          </w:tcPr>
          <w:p w:rsidR="00F23594" w:rsidRPr="002238E9" w:rsidRDefault="00F23594" w:rsidP="008F062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2238E9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работников подразделений (ответственных должностных лиц)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поступившим обращениям граждан и(или) организаций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c>
          <w:tcPr>
            <w:tcW w:w="1134" w:type="dxa"/>
            <w:gridSpan w:val="4"/>
            <w:vMerge/>
          </w:tcPr>
          <w:p w:rsidR="00F23594" w:rsidRPr="002238E9" w:rsidRDefault="00F23594" w:rsidP="008F062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2238E9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c>
          <w:tcPr>
            <w:tcW w:w="1134" w:type="dxa"/>
            <w:gridSpan w:val="4"/>
            <w:vMerge/>
          </w:tcPr>
          <w:p w:rsidR="00F23594" w:rsidRPr="002238E9" w:rsidRDefault="00F23594" w:rsidP="008F062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2238E9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c>
          <w:tcPr>
            <w:tcW w:w="1134" w:type="dxa"/>
            <w:gridSpan w:val="4"/>
            <w:vMerge/>
          </w:tcPr>
          <w:p w:rsidR="00F23594" w:rsidRPr="002238E9" w:rsidRDefault="00F23594" w:rsidP="008F062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F23594" w:rsidRPr="002238E9" w:rsidRDefault="00F23594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c>
          <w:tcPr>
            <w:tcW w:w="1134" w:type="dxa"/>
            <w:gridSpan w:val="4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5.2.2.2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397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поступающих на муниципальную службу, в отношении которых установлены факты представления недостоверных и(или) неполных сведений (за исключением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характера)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right w:val="single" w:sz="4" w:space="0" w:color="auto"/>
            </w:tcBorders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c>
          <w:tcPr>
            <w:tcW w:w="1134" w:type="dxa"/>
            <w:gridSpan w:val="4"/>
          </w:tcPr>
          <w:p w:rsidR="00F23594" w:rsidRPr="002238E9" w:rsidRDefault="00F23594" w:rsidP="008F0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5.2.2.3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397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поступлении на муниципальную службу по результатам проведенных проверок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right w:val="single" w:sz="4" w:space="0" w:color="auto"/>
            </w:tcBorders>
          </w:tcPr>
          <w:p w:rsidR="00F23594" w:rsidRPr="002238E9" w:rsidRDefault="00F23594" w:rsidP="008F0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rPr>
          <w:trHeight w:val="866"/>
        </w:trPr>
        <w:tc>
          <w:tcPr>
            <w:tcW w:w="1134" w:type="dxa"/>
            <w:gridSpan w:val="4"/>
          </w:tcPr>
          <w:p w:rsidR="00F23594" w:rsidRPr="002238E9" w:rsidRDefault="00F23594" w:rsidP="0051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6F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13609" w:type="dxa"/>
            <w:gridSpan w:val="21"/>
          </w:tcPr>
          <w:p w:rsidR="00F23594" w:rsidRPr="002238E9" w:rsidRDefault="00F23594" w:rsidP="00397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и полноты сведений о доходах, об имуществе и обязательствах имущественного характера, представляемых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Российской Федерации гражданами, претендующими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муниципальной службы, на отчетную дату</w:t>
            </w:r>
          </w:p>
        </w:tc>
      </w:tr>
      <w:tr w:rsidR="00F23594" w:rsidRPr="002238E9" w:rsidTr="00D01287">
        <w:trPr>
          <w:trHeight w:val="1100"/>
        </w:trPr>
        <w:tc>
          <w:tcPr>
            <w:tcW w:w="1134" w:type="dxa"/>
            <w:gridSpan w:val="4"/>
          </w:tcPr>
          <w:p w:rsidR="00F23594" w:rsidRPr="002238E9" w:rsidRDefault="00F23594" w:rsidP="0051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5.2.3.1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397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в соответствии с нормативными правовыми актами Российской Федерации гражданами, претендующими на замещение должностей муниципальной службы, на отчетную дату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516F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516F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1395"/>
        </w:trPr>
        <w:tc>
          <w:tcPr>
            <w:tcW w:w="1134" w:type="dxa"/>
            <w:gridSpan w:val="4"/>
            <w:vMerge w:val="restart"/>
            <w:vAlign w:val="center"/>
          </w:tcPr>
          <w:p w:rsidR="000E1735" w:rsidRPr="002238E9" w:rsidRDefault="000E1735" w:rsidP="00907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Default="000E1735" w:rsidP="00397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проверок достоверности и полноты сведений о доходах, об имуществе </w:t>
            </w:r>
          </w:p>
          <w:p w:rsidR="000E1735" w:rsidRPr="006817B0" w:rsidRDefault="000E1735" w:rsidP="003978DD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представляемых муниципальными служащими,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не включенными в перечень должностей муниципальной службы, предусмотренный статьей 8-2 Закона Санкт-Петербурга от 02.02.2000 № 53-8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817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регулировании отдельных вопросов муниципальной службы в Санкт-Петербурге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»,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и претендующими на замещение должностей </w:t>
            </w:r>
            <w:r w:rsidRPr="00E2797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службы, предусмотренных указанным перечнем должностей</w:t>
            </w:r>
          </w:p>
        </w:tc>
        <w:tc>
          <w:tcPr>
            <w:tcW w:w="1425" w:type="dxa"/>
            <w:gridSpan w:val="8"/>
            <w:vAlign w:val="center"/>
          </w:tcPr>
          <w:p w:rsidR="000E1735" w:rsidRPr="002238E9" w:rsidRDefault="000E1735" w:rsidP="00A0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907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2238E9" w:rsidRDefault="000E1735" w:rsidP="00AC2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907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tcBorders>
              <w:top w:val="nil"/>
            </w:tcBorders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907FD7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tcBorders>
              <w:top w:val="single" w:sz="4" w:space="0" w:color="auto"/>
            </w:tcBorders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tcBorders>
              <w:top w:val="single" w:sz="4" w:space="0" w:color="auto"/>
            </w:tcBorders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работников подразделений (ответственных должностных лиц)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поступившим обращениям граждан и(или) организаций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tcBorders>
              <w:top w:val="single" w:sz="4" w:space="0" w:color="auto"/>
            </w:tcBorders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907FD7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tcBorders>
              <w:top w:val="single" w:sz="4" w:space="0" w:color="auto"/>
            </w:tcBorders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907FD7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tcBorders>
              <w:top w:val="single" w:sz="4" w:space="0" w:color="auto"/>
            </w:tcBorders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rPr>
          <w:trHeight w:val="229"/>
        </w:trPr>
        <w:tc>
          <w:tcPr>
            <w:tcW w:w="1134" w:type="dxa"/>
            <w:gridSpan w:val="4"/>
          </w:tcPr>
          <w:p w:rsidR="00F23594" w:rsidRPr="002238E9" w:rsidRDefault="00F23594" w:rsidP="00907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5.2.3.2</w:t>
            </w:r>
          </w:p>
        </w:tc>
        <w:tc>
          <w:tcPr>
            <w:tcW w:w="10613" w:type="dxa"/>
            <w:gridSpan w:val="10"/>
          </w:tcPr>
          <w:p w:rsidR="00F23594" w:rsidRPr="002238E9" w:rsidRDefault="00F23594" w:rsidP="00A0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фактов поступления анонимной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ации, не являющейся основанием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94" w:rsidRPr="002238E9" w:rsidTr="00D01287">
        <w:trPr>
          <w:trHeight w:val="1400"/>
        </w:trPr>
        <w:tc>
          <w:tcPr>
            <w:tcW w:w="1134" w:type="dxa"/>
            <w:gridSpan w:val="4"/>
          </w:tcPr>
          <w:p w:rsidR="00F23594" w:rsidRPr="002238E9" w:rsidRDefault="00F23594" w:rsidP="00A01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5.2.3.3</w:t>
            </w:r>
          </w:p>
        </w:tc>
        <w:tc>
          <w:tcPr>
            <w:tcW w:w="10613" w:type="dxa"/>
            <w:gridSpan w:val="10"/>
          </w:tcPr>
          <w:p w:rsidR="00F23594" w:rsidRDefault="00F23594" w:rsidP="0004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ходатайств о направлении запроса Губернатора Санкт-Петербурга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ти, в соответствии</w:t>
            </w:r>
          </w:p>
          <w:p w:rsidR="00F23594" w:rsidRPr="002238E9" w:rsidRDefault="00F23594" w:rsidP="0004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пунктами 1-3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части третьей статьи 7 Федерального закона «Об оперативно-розыскной деятельности» (П)</w:t>
            </w:r>
          </w:p>
        </w:tc>
        <w:tc>
          <w:tcPr>
            <w:tcW w:w="1425" w:type="dxa"/>
            <w:gridSpan w:val="8"/>
          </w:tcPr>
          <w:p w:rsidR="00F23594" w:rsidRPr="002238E9" w:rsidRDefault="00F23594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F23594" w:rsidRPr="002238E9" w:rsidRDefault="00F23594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907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5.2.3.4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907F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прекращенных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проверок в связи с обнаружением в ходе проведения проверки факта анонимности информации, явившейся основанием для проведения проверки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0E1735" w:rsidRPr="002238E9" w:rsidRDefault="000E1735" w:rsidP="00907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5.2.3.5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AC2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в отношении которых установлены факты представления недостоверных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907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представлены недостоверные и(или) неполные сведения о доходах, об имуществе и обязательствах имущественного характера по разделам справки (П)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8D0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2238E9" w:rsidRDefault="000E1735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Раздел 1. Сведения о доходах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Раздел 3. Сведения об имуществе. Подраздел 3.1. Недвижимое имущество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 3. Сведения об имуществе.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Подраздел 3.2. Транспортные средства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Раздел 4. Сведения о счетах в банках и иных кредитных организациях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Раздел 5. Сведения о ценных бумагах.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Подраздел 5.1. Акции и иное участие в коммерческих организациях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5. Сведения о ценных бумагах.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Подраздел 5.2. Иные ценные бумаги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Сведения об обязательствах имущественного характера.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 6.1. Объекты недвижимого имущества, находящиеся в пользовании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351"/>
        </w:trPr>
        <w:tc>
          <w:tcPr>
            <w:tcW w:w="1134" w:type="dxa"/>
            <w:gridSpan w:val="4"/>
            <w:vMerge/>
          </w:tcPr>
          <w:p w:rsidR="000E1735" w:rsidRPr="002238E9" w:rsidRDefault="000E1735" w:rsidP="008D00FE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Сведения об обязательствах имущественного характера.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 6.2. Срочные обязательства финансового характера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8D0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5.2.3.6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которым отказано в замещении должностей 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8D0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900"/>
        </w:trPr>
        <w:tc>
          <w:tcPr>
            <w:tcW w:w="1134" w:type="dxa"/>
            <w:gridSpan w:val="4"/>
          </w:tcPr>
          <w:p w:rsidR="000E1735" w:rsidRPr="002238E9" w:rsidRDefault="000E1735" w:rsidP="00B11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</w:t>
            </w:r>
          </w:p>
        </w:tc>
        <w:tc>
          <w:tcPr>
            <w:tcW w:w="13609" w:type="dxa"/>
            <w:gridSpan w:val="21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достоверности и полноты сведений о доходах, об имуществе и обязательствах имущественного характера, представляемых в соответствии с нормативными правовыми актами Российской Федерации муниципальными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состоянию на конец отчетного периода</w:t>
            </w:r>
          </w:p>
        </w:tc>
      </w:tr>
      <w:tr w:rsidR="000E1735" w:rsidRPr="002238E9" w:rsidTr="00D01287">
        <w:trPr>
          <w:trHeight w:val="840"/>
        </w:trPr>
        <w:tc>
          <w:tcPr>
            <w:tcW w:w="1134" w:type="dxa"/>
            <w:gridSpan w:val="4"/>
            <w:vMerge w:val="restart"/>
          </w:tcPr>
          <w:p w:rsidR="000E1735" w:rsidRPr="002238E9" w:rsidRDefault="000E1735" w:rsidP="00B11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5.2.4.1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проверок достоверности и полноты сведений о доходах, об имуществе и обязательствах имущественного характера, представляемых муниципальными служащими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 Российской Федерации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92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A92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равоохранительных органов, иных государственных органов, органов местного самоуправления и их должностных лиц (при наличии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указать наименование органа, представившего информацию)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92C02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работников подразделений (ответственных должностных лиц)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поступившим обращениям граждан и(или) организаций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92C02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92C02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204"/>
        </w:trPr>
        <w:tc>
          <w:tcPr>
            <w:tcW w:w="1134" w:type="dxa"/>
            <w:gridSpan w:val="4"/>
          </w:tcPr>
          <w:p w:rsidR="000E1735" w:rsidRPr="002238E9" w:rsidRDefault="000E1735" w:rsidP="00A92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5.2.4.2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фактов поступления анонимной информации, не являющейся основанием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br/>
              <w:t>для проведения проверки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A92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5.2.4.3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ходатайств о направлении запроса Губернатора Санкт-Петербурга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с пунктами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части третьей статьи 7 Федерального закона «Об оперативно-розыскной деятельности» (П)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554"/>
        </w:trPr>
        <w:tc>
          <w:tcPr>
            <w:tcW w:w="1134" w:type="dxa"/>
            <w:gridSpan w:val="4"/>
          </w:tcPr>
          <w:p w:rsidR="000E1735" w:rsidRPr="002238E9" w:rsidRDefault="000E1735" w:rsidP="00A92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5.2.4.4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762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отстраненных на период проведения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от замещаемой должности муниципальной службы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A92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5.2.4.5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762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прекращенных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проверок в связи с обнаружением в ходе проведения проверки факта анонимности информации, явившейся основанием для проведения проверки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825"/>
        </w:trPr>
        <w:tc>
          <w:tcPr>
            <w:tcW w:w="1134" w:type="dxa"/>
            <w:gridSpan w:val="4"/>
            <w:vMerge w:val="restart"/>
          </w:tcPr>
          <w:p w:rsidR="000E1735" w:rsidRPr="002238E9" w:rsidRDefault="000E1735" w:rsidP="00A92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5.2.4.6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762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отношении которых установлены факты представления недостоверных и(или)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92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представлены недостоверные и(или) неполные сведения о доходах, об имуществе и обязательствах имущественного характера по разделам справки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C84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2238E9" w:rsidRDefault="000E1735" w:rsidP="006568E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Раздел 1. Сведения о доходах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 3. Сведения об имуществе.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Подраздел 3.1. Недвижимое имущество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 3. Сведения об имуществе.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Подраздел 3.2. Транспортные средства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Раздел 4. Сведения о счетах в банках и иных кредитных организациях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5. Сведения о ценных бумагах.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 5.1. Акции и иное участие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коммерческих организациях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5. Сведения о ценных бумагах.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Подраздел 5.2. Иные ценные бумаги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415"/>
        </w:trPr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Сведения об обязательствах имущественного характера.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 6.1. Объекты недвижимого имущества, находящиеся в пользовании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C84E85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Сведения об обязательствах имущественного характера.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 6.2. Срочные обязательства финансового характера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825"/>
        </w:trPr>
        <w:tc>
          <w:tcPr>
            <w:tcW w:w="1134" w:type="dxa"/>
            <w:gridSpan w:val="4"/>
            <w:vMerge w:val="restart"/>
          </w:tcPr>
          <w:p w:rsidR="000E1735" w:rsidRPr="002238E9" w:rsidRDefault="000E1735" w:rsidP="00C84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5.2.4.7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 которым применены меры юридической (дисциплинарной) ответственности по результатам рассмотрения доклада лицом, принявшим решение о проведении проверки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C84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B53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AB53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 w:val="restart"/>
          </w:tcPr>
          <w:p w:rsidR="000E1735" w:rsidRPr="002238E9" w:rsidRDefault="000E1735" w:rsidP="00AB53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AB53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AB53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5.2.4.8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проведенных проверок, представленных в соответствующую комиссию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конфликта интересов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разделе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- комиссия)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0E1735" w:rsidRPr="002238E9" w:rsidRDefault="000E1735" w:rsidP="00AB53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5.2.4.9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 которым по результатам заседаний комиссии применены меры юридической (дисциплинарной) ответственности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05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05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амечания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0505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0505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05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0E1735" w:rsidRPr="002238E9" w:rsidRDefault="000E1735" w:rsidP="0005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5.2.4.10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Факты установления в ходе проверки обстоятельств, свидетельствующих о наличии признаков преступления или административного правонарушения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612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762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атериалы представлены (направлены) в государственные органы в соответствии с их компетенцией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300"/>
        </w:trPr>
        <w:tc>
          <w:tcPr>
            <w:tcW w:w="1134" w:type="dxa"/>
            <w:gridSpan w:val="4"/>
          </w:tcPr>
          <w:p w:rsidR="000E1735" w:rsidRPr="002238E9" w:rsidRDefault="000E1735" w:rsidP="00612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5.2.5</w:t>
            </w:r>
          </w:p>
        </w:tc>
        <w:tc>
          <w:tcPr>
            <w:tcW w:w="13609" w:type="dxa"/>
            <w:gridSpan w:val="21"/>
          </w:tcPr>
          <w:p w:rsidR="000E1735" w:rsidRPr="00D305D1" w:rsidRDefault="000E1735" w:rsidP="00762F0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соблюдения муниципальными служащими ограничений и запретов, требований о предотвращении или </w:t>
            </w: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 xml:space="preserve">урегулировании конфликта интересов, исполнения ими обязанностей, установленных Федеральным законом </w:t>
            </w:r>
          </w:p>
          <w:p w:rsidR="000E1735" w:rsidRPr="002238E9" w:rsidRDefault="000E1735" w:rsidP="00762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«О противодействии коррупции», другими федеральными законами</w:t>
            </w:r>
          </w:p>
        </w:tc>
      </w:tr>
      <w:tr w:rsidR="000E1735" w:rsidRPr="002238E9" w:rsidTr="00D01287">
        <w:trPr>
          <w:trHeight w:val="596"/>
        </w:trPr>
        <w:tc>
          <w:tcPr>
            <w:tcW w:w="1134" w:type="dxa"/>
            <w:gridSpan w:val="4"/>
            <w:vMerge w:val="restart"/>
          </w:tcPr>
          <w:p w:rsidR="000E1735" w:rsidRPr="00D305D1" w:rsidRDefault="000E1735" w:rsidP="00612F0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5.2.5.1</w:t>
            </w:r>
          </w:p>
        </w:tc>
        <w:tc>
          <w:tcPr>
            <w:tcW w:w="10613" w:type="dxa"/>
            <w:gridSpan w:val="10"/>
          </w:tcPr>
          <w:p w:rsidR="000E1735" w:rsidRPr="00D305D1" w:rsidRDefault="000E1735" w:rsidP="00612F0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Количество проверок соблюдения муниципальными служащими установленных ограничений и запретов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D305D1" w:rsidRDefault="000E1735" w:rsidP="00612F0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D305D1" w:rsidRDefault="000E1735" w:rsidP="005B27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В том числе проведенных на основе информации от: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tcBorders>
              <w:bottom w:val="nil"/>
            </w:tcBorders>
            <w:vAlign w:val="center"/>
          </w:tcPr>
          <w:p w:rsidR="000E1735" w:rsidRPr="00D305D1" w:rsidRDefault="000E1735" w:rsidP="00612F0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D305D1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Правоохранительных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 w:val="restart"/>
            <w:tcBorders>
              <w:top w:val="nil"/>
            </w:tcBorders>
          </w:tcPr>
          <w:p w:rsidR="000E1735" w:rsidRPr="00D305D1" w:rsidRDefault="000E1735" w:rsidP="00612F0D">
            <w:pPr>
              <w:rPr>
                <w:sz w:val="23"/>
                <w:szCs w:val="23"/>
              </w:rPr>
            </w:pPr>
          </w:p>
        </w:tc>
        <w:tc>
          <w:tcPr>
            <w:tcW w:w="10613" w:type="dxa"/>
            <w:gridSpan w:val="10"/>
          </w:tcPr>
          <w:p w:rsidR="000E1735" w:rsidRPr="00D305D1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Работников подразделений (ответственных должностных лиц)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D305D1" w:rsidRDefault="000E1735" w:rsidP="00612F0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3" w:type="dxa"/>
            <w:gridSpan w:val="10"/>
          </w:tcPr>
          <w:p w:rsidR="000E1735" w:rsidRPr="00D305D1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В том числе работников 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D305D1" w:rsidRDefault="000E1735" w:rsidP="00612F0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3" w:type="dxa"/>
            <w:gridSpan w:val="10"/>
          </w:tcPr>
          <w:p w:rsidR="000E1735" w:rsidRPr="00D305D1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D305D1" w:rsidRDefault="000E1735" w:rsidP="00612F0D">
            <w:pPr>
              <w:rPr>
                <w:sz w:val="23"/>
                <w:szCs w:val="23"/>
              </w:rPr>
            </w:pPr>
          </w:p>
        </w:tc>
        <w:tc>
          <w:tcPr>
            <w:tcW w:w="10613" w:type="dxa"/>
            <w:gridSpan w:val="10"/>
          </w:tcPr>
          <w:p w:rsidR="000E1735" w:rsidRPr="00D305D1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Общественной палаты Российской Федерации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D305D1" w:rsidRDefault="000E1735" w:rsidP="00612F0D">
            <w:pPr>
              <w:rPr>
                <w:sz w:val="23"/>
                <w:szCs w:val="23"/>
              </w:rPr>
            </w:pPr>
          </w:p>
        </w:tc>
        <w:tc>
          <w:tcPr>
            <w:tcW w:w="10613" w:type="dxa"/>
            <w:gridSpan w:val="10"/>
          </w:tcPr>
          <w:p w:rsidR="000E1735" w:rsidRPr="00D305D1" w:rsidRDefault="000E1735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Средств массовой информации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D305D1" w:rsidRDefault="000E1735" w:rsidP="00612F0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5.2.5.2</w:t>
            </w:r>
          </w:p>
        </w:tc>
        <w:tc>
          <w:tcPr>
            <w:tcW w:w="10613" w:type="dxa"/>
            <w:gridSpan w:val="10"/>
          </w:tcPr>
          <w:p w:rsidR="000E1735" w:rsidRPr="00D305D1" w:rsidRDefault="000E1735" w:rsidP="00612F0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Количество муниципальных служащих, в отношении которых установлены факты несоблюдения установленных ограничений и запретов на основании рассмотрения доклада о результатах проведенной проверки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0E1735" w:rsidRPr="00D305D1" w:rsidRDefault="000E1735" w:rsidP="00612F0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5.2.5.3</w:t>
            </w:r>
          </w:p>
        </w:tc>
        <w:tc>
          <w:tcPr>
            <w:tcW w:w="10613" w:type="dxa"/>
            <w:gridSpan w:val="10"/>
          </w:tcPr>
          <w:p w:rsidR="000E1735" w:rsidRPr="00D305D1" w:rsidRDefault="000E1735" w:rsidP="006568E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Количество муниципальных служащих, к которым применены меры юридической (дисциплинарной) ответственности по результатам рассмотрения доклада о результатах проведенной проверки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612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D305D1" w:rsidRDefault="000E1735" w:rsidP="00EE7C8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D305D1" w:rsidRDefault="000E1735" w:rsidP="006568E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>В том числе применено взыскание в виде: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D305D1" w:rsidRDefault="000E1735" w:rsidP="00EE7C8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D305D1" w:rsidRDefault="000E1735" w:rsidP="006568E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305D1">
              <w:rPr>
                <w:rFonts w:ascii="Times New Roman" w:hAnsi="Times New Roman" w:cs="Times New Roman"/>
                <w:sz w:val="23"/>
                <w:szCs w:val="23"/>
              </w:rPr>
              <w:t xml:space="preserve">Замечания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EE7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5.2.5.4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EE7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проведенных проверок, представленных в соответствующую комиссию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0E1735" w:rsidRPr="002238E9" w:rsidRDefault="000E1735" w:rsidP="00EE7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5.2.5.5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EE7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 которым по результатам заседаний комиссии применены меры юридической (дисциплинарной) ответственности 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EE7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19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E1735" w:rsidRPr="002238E9" w:rsidTr="00D01287">
        <w:tc>
          <w:tcPr>
            <w:tcW w:w="1134" w:type="dxa"/>
            <w:gridSpan w:val="4"/>
            <w:vMerge/>
            <w:vAlign w:val="center"/>
          </w:tcPr>
          <w:p w:rsidR="000E1735" w:rsidRPr="002238E9" w:rsidRDefault="000E1735" w:rsidP="0019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амечания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 w:val="restart"/>
          </w:tcPr>
          <w:p w:rsidR="000E1735" w:rsidRPr="002238E9" w:rsidRDefault="000E1735" w:rsidP="00197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  <w:vMerge/>
          </w:tcPr>
          <w:p w:rsidR="000E1735" w:rsidRPr="002238E9" w:rsidRDefault="000E1735" w:rsidP="00197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0E1735" w:rsidRPr="002238E9" w:rsidRDefault="000E1735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19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</w:p>
        </w:tc>
        <w:tc>
          <w:tcPr>
            <w:tcW w:w="13609" w:type="dxa"/>
            <w:gridSpan w:val="21"/>
          </w:tcPr>
          <w:p w:rsidR="000E1735" w:rsidRPr="002238E9" w:rsidRDefault="000E1735" w:rsidP="00197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Проверки соблюдения муниципальными служащими требований о предотвращении или урегулировании конфликта интересов</w:t>
            </w:r>
          </w:p>
        </w:tc>
      </w:tr>
      <w:tr w:rsidR="001B491B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19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5.2.6.1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AA3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проверок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ипальными служащими требований 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или урегулировании конфликта интересов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197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722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проведенные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2238E9" w:rsidTr="00D01287">
        <w:tc>
          <w:tcPr>
            <w:tcW w:w="1134" w:type="dxa"/>
            <w:gridSpan w:val="4"/>
            <w:vMerge/>
            <w:vAlign w:val="center"/>
          </w:tcPr>
          <w:p w:rsidR="001B491B" w:rsidRPr="002238E9" w:rsidRDefault="001B491B" w:rsidP="00722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7224BF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работников подразделений (ответственных должностных лиц) по поступившим обращениям граждан и(или) организаций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617"/>
        </w:trPr>
        <w:tc>
          <w:tcPr>
            <w:tcW w:w="1134" w:type="dxa"/>
            <w:gridSpan w:val="4"/>
            <w:vMerge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7224BF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7224BF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35" w:rsidRPr="002238E9" w:rsidTr="00D01287">
        <w:tc>
          <w:tcPr>
            <w:tcW w:w="1134" w:type="dxa"/>
            <w:gridSpan w:val="4"/>
          </w:tcPr>
          <w:p w:rsidR="000E1735" w:rsidRPr="002238E9" w:rsidRDefault="000E1735" w:rsidP="00722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5.2.6.2</w:t>
            </w:r>
          </w:p>
        </w:tc>
        <w:tc>
          <w:tcPr>
            <w:tcW w:w="10613" w:type="dxa"/>
            <w:gridSpan w:val="10"/>
          </w:tcPr>
          <w:p w:rsidR="000E1735" w:rsidRPr="002238E9" w:rsidRDefault="000E1735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в отношении которых установлены факты несоблюдения требований о предотвращении или урегулировании конфликта интересов на основании рассмотрения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проведенной проверки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25" w:type="dxa"/>
            <w:gridSpan w:val="8"/>
          </w:tcPr>
          <w:p w:rsidR="000E1735" w:rsidRPr="002238E9" w:rsidRDefault="000E1735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0E1735" w:rsidRPr="002238E9" w:rsidRDefault="000E1735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570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722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5.2.6.3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E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к которым применены меры юридической (дисциплинарной) ответственности по результатам рассмотрения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проверки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722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594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2238E9" w:rsidTr="00D01287">
        <w:tc>
          <w:tcPr>
            <w:tcW w:w="1134" w:type="dxa"/>
            <w:gridSpan w:val="4"/>
            <w:vMerge w:val="restart"/>
            <w:vAlign w:val="center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амечания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</w:tcPr>
          <w:p w:rsidR="001B491B" w:rsidRPr="002238E9" w:rsidRDefault="001B491B" w:rsidP="00594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5.2.6.4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проведенных проверок, представленных в соответствующую комиссию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570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594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5.2.6.5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 которым по результатам заседаний комиссии применены меры юридической (дисциплинарной) ответственности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594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2238E9" w:rsidTr="00D01287">
        <w:tc>
          <w:tcPr>
            <w:tcW w:w="1134" w:type="dxa"/>
            <w:gridSpan w:val="4"/>
            <w:vMerge/>
            <w:vAlign w:val="center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амечания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594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216"/>
        </w:trPr>
        <w:tc>
          <w:tcPr>
            <w:tcW w:w="1134" w:type="dxa"/>
            <w:gridSpan w:val="4"/>
          </w:tcPr>
          <w:p w:rsidR="001B491B" w:rsidRPr="002238E9" w:rsidRDefault="001B491B" w:rsidP="003E7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5.2.7</w:t>
            </w:r>
          </w:p>
        </w:tc>
        <w:tc>
          <w:tcPr>
            <w:tcW w:w="13609" w:type="dxa"/>
            <w:gridSpan w:val="21"/>
          </w:tcPr>
          <w:p w:rsidR="001B491B" w:rsidRPr="002238E9" w:rsidRDefault="001B491B" w:rsidP="00FB2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исполнения муниципальными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обязанностей, установленных Федеральным законом «О противодействии коррупции», другими федеральными законами</w:t>
            </w:r>
          </w:p>
        </w:tc>
      </w:tr>
      <w:tr w:rsidR="001B491B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3E7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5.2.7.1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3E2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исполнения муниципальными служащими обязанностей, установленных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«О противодействии коррупции», другими федеральными законами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3E7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3E7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261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1B491B" w:rsidRPr="002238E9" w:rsidRDefault="001B491B" w:rsidP="00762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2238E9" w:rsidTr="00D01287">
        <w:tc>
          <w:tcPr>
            <w:tcW w:w="1134" w:type="dxa"/>
            <w:gridSpan w:val="4"/>
            <w:vMerge/>
            <w:vAlign w:val="center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26105F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596"/>
        </w:trPr>
        <w:tc>
          <w:tcPr>
            <w:tcW w:w="1134" w:type="dxa"/>
            <w:gridSpan w:val="4"/>
            <w:vMerge/>
            <w:tcBorders>
              <w:bottom w:val="nil"/>
            </w:tcBorders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работников подразделений (ответственных должностных лиц) </w:t>
            </w:r>
          </w:p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поступившим обращениям граждан и(или) организаций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 w:val="restart"/>
            <w:tcBorders>
              <w:top w:val="nil"/>
            </w:tcBorders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26105F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26105F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</w:tcPr>
          <w:p w:rsidR="001B491B" w:rsidRPr="002238E9" w:rsidRDefault="001B491B" w:rsidP="00261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5.2.7.2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E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отношении которых установлены факты неисполнения обязанностей, установленных Федеральным законом «О противодействии коррупции», другими федеральными законами на основании рассмотрения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проверки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261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5.2.7.3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 которым применены меры юридической (дисциплинарной) ответственности по результатам рассмотрения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проверки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261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670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2238E9" w:rsidTr="00D01287">
        <w:tc>
          <w:tcPr>
            <w:tcW w:w="1134" w:type="dxa"/>
            <w:gridSpan w:val="4"/>
            <w:vMerge/>
            <w:vAlign w:val="center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амечания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</w:tcPr>
          <w:p w:rsidR="001B491B" w:rsidRPr="002238E9" w:rsidRDefault="001B491B" w:rsidP="00670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5.2.7.4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проведенных проверок, представленных в соответствующую комиссию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670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5.2.7.5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 которым по результатам заседаний комиссии применены меры юридической (дисциплинарной) ответственности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670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85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применено взыскание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2238E9" w:rsidTr="00D01287">
        <w:tc>
          <w:tcPr>
            <w:tcW w:w="1134" w:type="dxa"/>
            <w:gridSpan w:val="4"/>
            <w:vMerge/>
            <w:vAlign w:val="center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амечания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ыговора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313"/>
        </w:trPr>
        <w:tc>
          <w:tcPr>
            <w:tcW w:w="1134" w:type="dxa"/>
            <w:gridSpan w:val="4"/>
            <w:vMerge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вольнения в связи с утратой доверия 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</w:tcPr>
          <w:p w:rsidR="001B491B" w:rsidRPr="002238E9" w:rsidRDefault="001B491B" w:rsidP="0085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5.2.8</w:t>
            </w:r>
          </w:p>
        </w:tc>
        <w:tc>
          <w:tcPr>
            <w:tcW w:w="13609" w:type="dxa"/>
            <w:gridSpan w:val="21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Проверки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и(или) гражданско-правового договора в случаях, предусмотренных законодательством</w:t>
            </w:r>
          </w:p>
        </w:tc>
      </w:tr>
      <w:tr w:rsidR="001B491B" w:rsidRPr="002238E9" w:rsidTr="00D01287">
        <w:trPr>
          <w:trHeight w:val="840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85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5.2.8.1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проверок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и(или) гражданско-правового договора в случаях, предусмотренных законодательством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85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проведенных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равоохранительных органов, иных государственных органов, органов местного самоуправления и их должностных лиц (при наличии показателя - указать наименование органа, представившего информацию)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vMerge/>
          </w:tcPr>
          <w:p w:rsidR="001B491B" w:rsidRPr="002238E9" w:rsidRDefault="001B491B" w:rsidP="00857800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аботников подразделений (ответственных должностных лиц)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853"/>
        </w:trPr>
        <w:tc>
          <w:tcPr>
            <w:tcW w:w="1134" w:type="dxa"/>
            <w:gridSpan w:val="4"/>
            <w:vMerge/>
          </w:tcPr>
          <w:p w:rsidR="001B491B" w:rsidRPr="002238E9" w:rsidRDefault="001B491B" w:rsidP="00857800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действующих руководящих органов политических партий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150"/>
        </w:trPr>
        <w:tc>
          <w:tcPr>
            <w:tcW w:w="1134" w:type="dxa"/>
            <w:gridSpan w:val="4"/>
            <w:vMerge/>
            <w:tcBorders>
              <w:bottom w:val="nil"/>
            </w:tcBorders>
          </w:tcPr>
          <w:p w:rsidR="001B491B" w:rsidRPr="002238E9" w:rsidRDefault="001B491B" w:rsidP="00857800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Российской Федерации</w:t>
            </w:r>
          </w:p>
        </w:tc>
        <w:tc>
          <w:tcPr>
            <w:tcW w:w="1425" w:type="dxa"/>
            <w:gridSpan w:val="8"/>
            <w:tcBorders>
              <w:left w:val="nil"/>
            </w:tcBorders>
          </w:tcPr>
          <w:p w:rsidR="001B491B" w:rsidRPr="002238E9" w:rsidRDefault="001B491B" w:rsidP="004505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  <w:tcBorders>
              <w:top w:val="nil"/>
            </w:tcBorders>
          </w:tcPr>
          <w:p w:rsidR="001B491B" w:rsidRPr="002238E9" w:rsidRDefault="001B491B" w:rsidP="00857800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редств массовой информации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</w:tcPr>
          <w:p w:rsidR="001B491B" w:rsidRPr="002238E9" w:rsidRDefault="001B491B" w:rsidP="0085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5.2.8.2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557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которым отказано в замещении должности или выполнении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</w:tcPr>
          <w:p w:rsidR="001B491B" w:rsidRPr="002238E9" w:rsidRDefault="001B491B" w:rsidP="0085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5.2.8.3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557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134" w:type="dxa"/>
            <w:gridSpan w:val="4"/>
          </w:tcPr>
          <w:p w:rsidR="001B491B" w:rsidRPr="002238E9" w:rsidRDefault="001B491B" w:rsidP="0085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5.2.8.4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9F11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расторгнутых трудовых договоров и(или) гражданско-правовых договоров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425" w:type="dxa"/>
            <w:gridSpan w:val="8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B491B" w:rsidRPr="002238E9" w:rsidRDefault="001B491B" w:rsidP="0085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4743" w:type="dxa"/>
            <w:gridSpan w:val="25"/>
          </w:tcPr>
          <w:p w:rsidR="001B491B" w:rsidRPr="00557209" w:rsidRDefault="001B491B" w:rsidP="005572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557209">
              <w:rPr>
                <w:rFonts w:ascii="Times New Roman" w:hAnsi="Times New Roman" w:cs="Times New Roman"/>
                <w:b/>
                <w:sz w:val="24"/>
                <w:szCs w:val="24"/>
              </w:rPr>
              <w:t>5.3. Количество должностей муниципальной службы с высоким риском коррупционных проявлений</w:t>
            </w: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B70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9E5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/>
                <w:sz w:val="24"/>
                <w:szCs w:val="24"/>
              </w:rPr>
              <w:t>Количество должностей муниципальной службы с высоким риском коррупционных проявлений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B70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9E56A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Удельный вес должностей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риском коррупционных проявлений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br/>
              <w:t>от общего числа должностей муниципальной службы ОМСУ (П) (%)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B70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5.3.3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9E5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служащих, фактически представивших сведения о своих доходах,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своих супруги (супруга) и несовершеннолетних детей по состоянию на конец отчетного периода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B70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9E5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служащих, не представивших сведения о своих доходах, об имуществе </w:t>
            </w:r>
            <w:r w:rsidRPr="002238E9">
              <w:rPr>
                <w:rFonts w:ascii="Times New Roman" w:hAnsi="Times New Roman"/>
                <w:sz w:val="24"/>
                <w:szCs w:val="24"/>
              </w:rPr>
              <w:br/>
              <w:t xml:space="preserve">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по состоянию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/>
                <w:sz w:val="24"/>
                <w:szCs w:val="24"/>
              </w:rPr>
              <w:t>на конец отчетного периода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B70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5.3.5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9E5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служащих, представивших сведения о своих расходах,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/>
                <w:sz w:val="24"/>
                <w:szCs w:val="24"/>
              </w:rPr>
              <w:t>а также о расходах своих супруги (супруга) и несовершеннолетних детей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B70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5.3.6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9E56A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238E9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служащих, представившие уточненные сведения о своих доходах,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 своих супруги (супруга) и несовершеннолетних детей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B7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555"/>
        </w:trPr>
        <w:tc>
          <w:tcPr>
            <w:tcW w:w="1201" w:type="dxa"/>
            <w:gridSpan w:val="9"/>
            <w:vMerge w:val="restart"/>
          </w:tcPr>
          <w:p w:rsidR="001B491B" w:rsidRPr="002238E9" w:rsidRDefault="001B491B" w:rsidP="00B70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5.3.7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238E9">
              <w:rPr>
                <w:rFonts w:ascii="Times New Roman" w:hAnsi="Times New Roman"/>
                <w:sz w:val="24"/>
                <w:szCs w:val="24"/>
              </w:rPr>
              <w:t>Количество граждан, принятых на муниципальную службу и назначенных на должности муниципальной службы за отчетный период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  <w:vMerge/>
            <w:vAlign w:val="center"/>
          </w:tcPr>
          <w:p w:rsidR="001B491B" w:rsidRPr="002238E9" w:rsidRDefault="001B491B" w:rsidP="006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6" w:type="dxa"/>
            <w:gridSpan w:val="5"/>
          </w:tcPr>
          <w:p w:rsidR="001B491B" w:rsidRPr="002238E9" w:rsidRDefault="001B491B" w:rsidP="009F11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</w:t>
            </w:r>
            <w:r w:rsidRPr="002238E9">
              <w:rPr>
                <w:rFonts w:ascii="Times New Roman" w:hAnsi="Times New Roman"/>
                <w:sz w:val="24"/>
                <w:szCs w:val="24"/>
              </w:rPr>
              <w:t>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rPr>
          <w:trHeight w:val="570"/>
        </w:trPr>
        <w:tc>
          <w:tcPr>
            <w:tcW w:w="1201" w:type="dxa"/>
            <w:gridSpan w:val="9"/>
            <w:vMerge w:val="restart"/>
          </w:tcPr>
          <w:p w:rsidR="001B491B" w:rsidRPr="002238E9" w:rsidRDefault="001B491B" w:rsidP="006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5.3.8</w:t>
            </w:r>
          </w:p>
        </w:tc>
        <w:tc>
          <w:tcPr>
            <w:tcW w:w="10546" w:type="dxa"/>
            <w:gridSpan w:val="5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238E9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переведенных на иные должности муниципальной службы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  <w:vMerge/>
            <w:vAlign w:val="center"/>
          </w:tcPr>
          <w:p w:rsidR="001B491B" w:rsidRPr="002238E9" w:rsidRDefault="001B491B" w:rsidP="006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6" w:type="dxa"/>
            <w:gridSpan w:val="5"/>
          </w:tcPr>
          <w:p w:rsidR="001B491B" w:rsidRPr="002238E9" w:rsidRDefault="001B491B" w:rsidP="009F11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</w:t>
            </w:r>
            <w:r w:rsidRPr="002238E9">
              <w:rPr>
                <w:rFonts w:ascii="Times New Roman" w:hAnsi="Times New Roman"/>
                <w:sz w:val="24"/>
                <w:szCs w:val="24"/>
              </w:rPr>
              <w:t>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(П)</w:t>
            </w:r>
          </w:p>
        </w:tc>
        <w:tc>
          <w:tcPr>
            <w:tcW w:w="1332" w:type="dxa"/>
            <w:gridSpan w:val="6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6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5.3.9</w:t>
            </w:r>
          </w:p>
        </w:tc>
        <w:tc>
          <w:tcPr>
            <w:tcW w:w="13542" w:type="dxa"/>
            <w:gridSpan w:val="16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правовых актов ОМСУ, утверждающих перечни конкретных должностей муниципальной службы, при назначении на которые граждане и при замещении которых муниципальные служащие обязаны представлять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 своих доходах, об имуществе и обязательствах имущественного характера, а также сведения о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супруги (супруга) и несовершеннолетних детей (ИМ)</w:t>
            </w:r>
          </w:p>
        </w:tc>
      </w:tr>
      <w:tr w:rsidR="001B491B" w:rsidRPr="002238E9" w:rsidTr="00D01287">
        <w:tc>
          <w:tcPr>
            <w:tcW w:w="1201" w:type="dxa"/>
            <w:gridSpan w:val="9"/>
          </w:tcPr>
          <w:p w:rsidR="001B491B" w:rsidRPr="002238E9" w:rsidRDefault="001B491B" w:rsidP="006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5.3.10</w:t>
            </w:r>
          </w:p>
        </w:tc>
        <w:tc>
          <w:tcPr>
            <w:tcW w:w="13542" w:type="dxa"/>
            <w:gridSpan w:val="16"/>
          </w:tcPr>
          <w:p w:rsidR="001B491B" w:rsidRPr="002238E9" w:rsidRDefault="001B491B" w:rsidP="006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меры, принятые ОМСУ по созданию условий, затрудняющих возможность коррупционного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 обеспечивающих снижение уровня коррупции (ИМ)</w:t>
            </w:r>
          </w:p>
        </w:tc>
      </w:tr>
      <w:tr w:rsidR="001B491B" w:rsidRPr="002238E9" w:rsidTr="00D01287">
        <w:tc>
          <w:tcPr>
            <w:tcW w:w="14743" w:type="dxa"/>
            <w:gridSpan w:val="25"/>
          </w:tcPr>
          <w:p w:rsidR="001B491B" w:rsidRPr="00734E2C" w:rsidRDefault="001B491B" w:rsidP="00734E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734E2C">
              <w:rPr>
                <w:rFonts w:ascii="Times New Roman" w:hAnsi="Times New Roman" w:cs="Times New Roman"/>
                <w:b/>
                <w:sz w:val="24"/>
                <w:szCs w:val="24"/>
              </w:rPr>
              <w:t>5.4. Проверка обращений о коррупционных правонарушениях муниципальных служащих</w:t>
            </w:r>
          </w:p>
        </w:tc>
      </w:tr>
      <w:tr w:rsidR="001B491B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966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и организаций о коррупционных правонарушениях, совершенных муниципальными служащими, поступивших в ОМСУ (П)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34" w:type="dxa"/>
            <w:gridSpan w:val="4"/>
            <w:vMerge/>
          </w:tcPr>
          <w:p w:rsidR="001B491B" w:rsidRPr="002238E9" w:rsidRDefault="001B491B" w:rsidP="0076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1B491B" w:rsidRPr="009413EE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491B" w:rsidRPr="009413EE" w:rsidTr="00D01287">
        <w:trPr>
          <w:trHeight w:val="285"/>
        </w:trPr>
        <w:tc>
          <w:tcPr>
            <w:tcW w:w="1134" w:type="dxa"/>
            <w:gridSpan w:val="4"/>
            <w:vMerge/>
            <w:vAlign w:val="center"/>
          </w:tcPr>
          <w:p w:rsidR="001B491B" w:rsidRPr="002238E9" w:rsidRDefault="001B491B" w:rsidP="0076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  <w:vAlign w:val="center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34" w:type="dxa"/>
            <w:gridSpan w:val="4"/>
            <w:vMerge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рганизаций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rPr>
          <w:trHeight w:val="28"/>
        </w:trPr>
        <w:tc>
          <w:tcPr>
            <w:tcW w:w="1134" w:type="dxa"/>
            <w:gridSpan w:val="4"/>
          </w:tcPr>
          <w:p w:rsidR="001B491B" w:rsidRPr="002238E9" w:rsidRDefault="001B491B" w:rsidP="0076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рассмотренных в ОМСУ (П)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34" w:type="dxa"/>
            <w:gridSpan w:val="4"/>
          </w:tcPr>
          <w:p w:rsidR="001B491B" w:rsidRPr="002238E9" w:rsidRDefault="001B491B" w:rsidP="0076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полностью либо частично подтвердившихся фактов коррупционных проявлений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со стороны муниципальных служащих (П)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34" w:type="dxa"/>
            <w:gridSpan w:val="4"/>
          </w:tcPr>
          <w:p w:rsidR="001B491B" w:rsidRPr="002238E9" w:rsidRDefault="001B491B" w:rsidP="0076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1B491B" w:rsidRPr="002238E9" w:rsidRDefault="001B491B" w:rsidP="0076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5.4.5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 которым применены меры юридической (дисциплинарной) ответственности по результатам рассмотрения обращения (П)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34" w:type="dxa"/>
            <w:gridSpan w:val="4"/>
            <w:vMerge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волено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rPr>
          <w:trHeight w:val="542"/>
        </w:trPr>
        <w:tc>
          <w:tcPr>
            <w:tcW w:w="1134" w:type="dxa"/>
            <w:gridSpan w:val="4"/>
          </w:tcPr>
          <w:p w:rsidR="001B491B" w:rsidRPr="002238E9" w:rsidRDefault="001B491B" w:rsidP="0076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5.4.6</w:t>
            </w:r>
          </w:p>
        </w:tc>
        <w:tc>
          <w:tcPr>
            <w:tcW w:w="10613" w:type="dxa"/>
            <w:gridSpan w:val="10"/>
          </w:tcPr>
          <w:p w:rsidR="001B491B" w:rsidRPr="002238E9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уголовных дел, возбужденных правоохранительными органами по обращениям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 организаций (П)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766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4743" w:type="dxa"/>
            <w:gridSpan w:val="25"/>
          </w:tcPr>
          <w:p w:rsidR="001B491B" w:rsidRPr="007644B9" w:rsidRDefault="001B491B" w:rsidP="007644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7644B9">
              <w:rPr>
                <w:rFonts w:ascii="Times New Roman" w:hAnsi="Times New Roman" w:cs="Times New Roman"/>
                <w:b/>
                <w:sz w:val="24"/>
                <w:szCs w:val="24"/>
              </w:rPr>
              <w:t>5.5. Ответственность муниципальных служащих за совершение коррупционных правонарушений</w:t>
            </w:r>
          </w:p>
        </w:tc>
      </w:tr>
      <w:tr w:rsidR="001B491B" w:rsidRPr="009413EE" w:rsidTr="00D01287">
        <w:trPr>
          <w:trHeight w:val="555"/>
        </w:trPr>
        <w:tc>
          <w:tcPr>
            <w:tcW w:w="1150" w:type="dxa"/>
            <w:gridSpan w:val="5"/>
            <w:vMerge w:val="restart"/>
          </w:tcPr>
          <w:p w:rsidR="001B491B" w:rsidRPr="009413EE" w:rsidRDefault="001B491B" w:rsidP="00966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597" w:type="dxa"/>
            <w:gridSpan w:val="9"/>
          </w:tcPr>
          <w:p w:rsidR="001B491B" w:rsidRPr="009413EE" w:rsidRDefault="001B491B" w:rsidP="00362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привлеченных к юридической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за совершение коррупционных правонарушений (П)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50" w:type="dxa"/>
            <w:gridSpan w:val="5"/>
            <w:vMerge/>
          </w:tcPr>
          <w:p w:rsidR="001B491B" w:rsidRPr="009413EE" w:rsidRDefault="001B491B" w:rsidP="005E3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491B" w:rsidRPr="009413EE" w:rsidTr="00D01287">
        <w:tc>
          <w:tcPr>
            <w:tcW w:w="1150" w:type="dxa"/>
            <w:gridSpan w:val="5"/>
            <w:vMerge/>
          </w:tcPr>
          <w:p w:rsidR="001B491B" w:rsidRPr="009413EE" w:rsidRDefault="001B491B" w:rsidP="005E3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7" w:type="dxa"/>
            <w:gridSpan w:val="9"/>
          </w:tcPr>
          <w:p w:rsidR="001B491B" w:rsidRPr="009413EE" w:rsidRDefault="001B491B" w:rsidP="006568E4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привлеченных к дисциплинарной ответственности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50" w:type="dxa"/>
            <w:gridSpan w:val="5"/>
            <w:vMerge/>
          </w:tcPr>
          <w:p w:rsidR="001B491B" w:rsidRPr="009413EE" w:rsidRDefault="001B491B" w:rsidP="005E3F4E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9"/>
          </w:tcPr>
          <w:p w:rsidR="001B491B" w:rsidRPr="009413EE" w:rsidRDefault="001B491B" w:rsidP="006568E4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привлеченных к административной ответственности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50" w:type="dxa"/>
            <w:gridSpan w:val="5"/>
            <w:vMerge/>
          </w:tcPr>
          <w:p w:rsidR="001B491B" w:rsidRPr="009413EE" w:rsidRDefault="001B491B" w:rsidP="005E3F4E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9"/>
          </w:tcPr>
          <w:p w:rsidR="001B491B" w:rsidRPr="009413EE" w:rsidRDefault="001B491B" w:rsidP="006568E4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привлеченных к уголовной ответственности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50" w:type="dxa"/>
            <w:gridSpan w:val="5"/>
            <w:vMerge/>
          </w:tcPr>
          <w:p w:rsidR="001B491B" w:rsidRPr="009413EE" w:rsidRDefault="001B491B" w:rsidP="005E3F4E">
            <w:pPr>
              <w:rPr>
                <w:sz w:val="24"/>
                <w:szCs w:val="24"/>
              </w:rPr>
            </w:pPr>
          </w:p>
        </w:tc>
        <w:tc>
          <w:tcPr>
            <w:tcW w:w="13593" w:type="dxa"/>
            <w:gridSpan w:val="20"/>
          </w:tcPr>
          <w:p w:rsidR="001B491B" w:rsidRPr="009413EE" w:rsidRDefault="001B491B" w:rsidP="006568E4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491B" w:rsidRPr="009413EE" w:rsidTr="00D01287">
        <w:tc>
          <w:tcPr>
            <w:tcW w:w="1150" w:type="dxa"/>
            <w:gridSpan w:val="5"/>
            <w:vMerge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7" w:type="dxa"/>
            <w:gridSpan w:val="9"/>
          </w:tcPr>
          <w:p w:rsidR="001B491B" w:rsidRPr="009413EE" w:rsidRDefault="001B491B" w:rsidP="006568E4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наказанием в виде штрафа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150" w:type="dxa"/>
            <w:gridSpan w:val="5"/>
            <w:vMerge/>
          </w:tcPr>
          <w:p w:rsidR="001B491B" w:rsidRPr="009413EE" w:rsidRDefault="001B491B" w:rsidP="005E3F4E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9"/>
          </w:tcPr>
          <w:p w:rsidR="001B491B" w:rsidRPr="009413EE" w:rsidRDefault="001B491B" w:rsidP="006568E4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лишением свободы</w:t>
            </w:r>
          </w:p>
        </w:tc>
        <w:tc>
          <w:tcPr>
            <w:tcW w:w="1332" w:type="dxa"/>
            <w:gridSpan w:val="6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1B491B" w:rsidRPr="009413EE" w:rsidRDefault="001B491B" w:rsidP="005E3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1B" w:rsidRPr="009413EE" w:rsidTr="00D01287">
        <w:tc>
          <w:tcPr>
            <w:tcW w:w="14743" w:type="dxa"/>
            <w:gridSpan w:val="25"/>
          </w:tcPr>
          <w:p w:rsidR="001B491B" w:rsidRPr="00980E54" w:rsidRDefault="001B491B" w:rsidP="00980E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980E54">
              <w:rPr>
                <w:rFonts w:ascii="Times New Roman" w:hAnsi="Times New Roman" w:cs="Times New Roman"/>
                <w:b/>
                <w:sz w:val="24"/>
                <w:szCs w:val="24"/>
              </w:rPr>
              <w:t>5.6. Увольнение в связи с утратой доверия</w:t>
            </w:r>
          </w:p>
        </w:tc>
      </w:tr>
      <w:tr w:rsidR="002013E2" w:rsidRPr="009413EE" w:rsidTr="00D01287">
        <w:trPr>
          <w:trHeight w:val="285"/>
        </w:trPr>
        <w:tc>
          <w:tcPr>
            <w:tcW w:w="1134" w:type="dxa"/>
            <w:gridSpan w:val="4"/>
            <w:vMerge w:val="restart"/>
          </w:tcPr>
          <w:p w:rsidR="002013E2" w:rsidRPr="009413EE" w:rsidRDefault="002013E2" w:rsidP="00966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613" w:type="dxa"/>
            <w:gridSpan w:val="10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уволенных в связи с утратой доверия (П)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основаниям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13E2" w:rsidRPr="009413EE" w:rsidTr="00D01287"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епринятие муниципальным служащим мер по предотвращению и(или) урегулированию конфликта интересов, стороной которого он является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епредставление муниципальным служащим сведений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а также о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частие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013E2" w:rsidRPr="009413EE" w:rsidRDefault="002013E2" w:rsidP="00F1180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существление муниципальным служащим предпринимательской деятельности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tcBorders>
              <w:top w:val="nil"/>
            </w:tcBorders>
          </w:tcPr>
          <w:p w:rsidR="002013E2" w:rsidRPr="009413EE" w:rsidRDefault="002013E2" w:rsidP="00F1180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ные основания, установленные действующим законодательством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4743" w:type="dxa"/>
            <w:gridSpan w:val="25"/>
          </w:tcPr>
          <w:p w:rsidR="002013E2" w:rsidRPr="00F1180B" w:rsidRDefault="002013E2" w:rsidP="00F11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F1180B">
              <w:rPr>
                <w:rFonts w:ascii="Times New Roman" w:hAnsi="Times New Roman" w:cs="Times New Roman"/>
                <w:b/>
                <w:sz w:val="24"/>
                <w:szCs w:val="24"/>
              </w:rPr>
              <w:t>5.7. Рассмотрение уведомлений муниципальных служащих о фактах обращений в целях склонения их к совершению коррупционных правонарушений</w:t>
            </w:r>
          </w:p>
        </w:tc>
      </w:tr>
      <w:tr w:rsidR="002013E2" w:rsidRPr="009413EE" w:rsidTr="00D01287">
        <w:tc>
          <w:tcPr>
            <w:tcW w:w="1134" w:type="dxa"/>
            <w:gridSpan w:val="4"/>
          </w:tcPr>
          <w:p w:rsidR="002013E2" w:rsidRPr="009413EE" w:rsidRDefault="002013E2" w:rsidP="00966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613" w:type="dxa"/>
            <w:gridSpan w:val="10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муниципальных служащих о фактах обращений в целях склонения их к совершению коррупционных правонарушений (П)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</w:tcPr>
          <w:p w:rsidR="002013E2" w:rsidRPr="009413EE" w:rsidRDefault="002013E2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613" w:type="dxa"/>
            <w:gridSpan w:val="10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рассмотренных уведомлений муниципальных служащих о фактах обращений к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целях склонения их к совершению коррупционных правонарушений (П)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270"/>
        </w:trPr>
        <w:tc>
          <w:tcPr>
            <w:tcW w:w="1134" w:type="dxa"/>
            <w:gridSpan w:val="4"/>
            <w:vMerge w:val="restart"/>
          </w:tcPr>
          <w:p w:rsidR="002013E2" w:rsidRPr="009413EE" w:rsidRDefault="002013E2" w:rsidP="00966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0613" w:type="dxa"/>
            <w:gridSpan w:val="10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уведомлений (П)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13E2" w:rsidRPr="009413EE" w:rsidTr="00D01287">
        <w:trPr>
          <w:trHeight w:val="285"/>
        </w:trPr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ривлечено к уголовной ответственности лиц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  <w:vMerge/>
          </w:tcPr>
          <w:p w:rsidR="002013E2" w:rsidRPr="009413EE" w:rsidRDefault="002013E2" w:rsidP="00F1180B">
            <w:pPr>
              <w:rPr>
                <w:sz w:val="24"/>
                <w:szCs w:val="24"/>
              </w:rPr>
            </w:pPr>
          </w:p>
        </w:tc>
        <w:tc>
          <w:tcPr>
            <w:tcW w:w="10613" w:type="dxa"/>
            <w:gridSpan w:val="10"/>
          </w:tcPr>
          <w:p w:rsidR="002013E2" w:rsidRPr="009413EE" w:rsidRDefault="002013E2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риняты иные решения (при наличии показателя - указать принятое решение)</w:t>
            </w:r>
          </w:p>
        </w:tc>
        <w:tc>
          <w:tcPr>
            <w:tcW w:w="1425" w:type="dxa"/>
            <w:gridSpan w:val="8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F1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134" w:type="dxa"/>
            <w:gridSpan w:val="4"/>
          </w:tcPr>
          <w:p w:rsidR="002013E2" w:rsidRPr="009413EE" w:rsidRDefault="002013E2" w:rsidP="00F11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3609" w:type="dxa"/>
            <w:gridSpan w:val="21"/>
          </w:tcPr>
          <w:p w:rsidR="002013E2" w:rsidRPr="009413EE" w:rsidRDefault="002013E2" w:rsidP="002E1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принимаемые в целях совершенствования института уведомления муниципальными служащими о фактах обращений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целях склонения их к совершению коррупционных правонарушений (ИМ)</w:t>
            </w: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Pr="00F1180B" w:rsidRDefault="002013E2" w:rsidP="00F11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0B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5.8. Сведения об исполнении установленного порядка сообщения муниципальными служащими о получении подарка</w:t>
            </w: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E2" w:rsidRDefault="002013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5.8.1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фактов получения муниципальными служащими подарка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2445D9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количество фактов получения подарков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5.8.1.1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сданных муниципальными служащими подарков по акту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5.8.1.2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Оценочная стоимость подарков (руб.)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5.8.1.3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2445D9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возвращенных муниципальным служащим подарков, стоимость которых не превышает трех тыс. руб.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поступивших уведомлений о получении лицами, замещающими муниципальные должности, подарка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5.8.2.1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сданных лицами, замещающими муниципальные должности, подарков по договору хранения подарков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5.8.2.2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Оценочная стоимость подарков (руб.)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5.8.2.3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2445D9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возвращенных лицам, замещающим муниципальные должности, подарков, стоимость которых не превышает трех тыс. руб.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5.8.2.4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поступивших заявлений о выкупе подарка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5.8.2.5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выкупленных лицами, замещающими муниципальные должности, подарков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5.8.2.6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сумма, полученная по итогам выкупа лицами, замещающими муниципальные должности, подарков (руб.)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5.8.2.7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реализованных подарков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5.8.2.8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сумма, полученная по итогам реализации подарков (руб.)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5.8.2.9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подарков, переданных на баланс благотворительных организаций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Tr="00D01287">
        <w:tblPrEx>
          <w:tblLook w:val="04A0" w:firstRow="1" w:lastRow="0" w:firstColumn="1" w:lastColumn="0" w:noHBand="0" w:noVBand="1"/>
        </w:tblPrEx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F11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5.8.2.10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E2" w:rsidRDefault="002013E2" w:rsidP="00717E9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уничтоженных подарков (П)</w:t>
            </w:r>
          </w:p>
        </w:tc>
        <w:tc>
          <w:tcPr>
            <w:tcW w:w="1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2" w:rsidRDefault="002013E2" w:rsidP="00F118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13E2" w:rsidRPr="009413EE" w:rsidTr="00D01287">
        <w:tc>
          <w:tcPr>
            <w:tcW w:w="14743" w:type="dxa"/>
            <w:gridSpan w:val="25"/>
          </w:tcPr>
          <w:p w:rsidR="002013E2" w:rsidRPr="00717E91" w:rsidRDefault="002013E2" w:rsidP="00717E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717E91">
              <w:rPr>
                <w:rFonts w:ascii="Times New Roman" w:hAnsi="Times New Roman" w:cs="Times New Roman"/>
                <w:b/>
                <w:sz w:val="24"/>
                <w:szCs w:val="24"/>
              </w:rPr>
              <w:t>5.9. Уведомление муниципальными служащими представителя нанимателя (работодателя) об иной оплачиваемой работе</w:t>
            </w:r>
          </w:p>
        </w:tc>
      </w:tr>
      <w:tr w:rsidR="002013E2" w:rsidRPr="009413EE" w:rsidTr="00D01287">
        <w:trPr>
          <w:trHeight w:val="515"/>
        </w:trPr>
        <w:tc>
          <w:tcPr>
            <w:tcW w:w="1201" w:type="dxa"/>
            <w:gridSpan w:val="9"/>
          </w:tcPr>
          <w:p w:rsidR="002013E2" w:rsidRPr="009413EE" w:rsidRDefault="002013E2" w:rsidP="009B6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7" w:type="dxa"/>
            <w:gridSpan w:val="2"/>
          </w:tcPr>
          <w:p w:rsidR="002013E2" w:rsidRPr="009413EE" w:rsidRDefault="002013E2" w:rsidP="00244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которые уведомили представителя нанимателя (работодателя) о намерении выполнять иную оплачиваемую работу (П)</w:t>
            </w:r>
          </w:p>
        </w:tc>
        <w:tc>
          <w:tcPr>
            <w:tcW w:w="1534" w:type="dxa"/>
            <w:gridSpan w:val="11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825"/>
        </w:trPr>
        <w:tc>
          <w:tcPr>
            <w:tcW w:w="1201" w:type="dxa"/>
            <w:gridSpan w:val="9"/>
            <w:vMerge w:val="restart"/>
          </w:tcPr>
          <w:p w:rsidR="002013E2" w:rsidRPr="009413EE" w:rsidRDefault="002013E2" w:rsidP="009B6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7" w:type="dxa"/>
            <w:gridSpan w:val="2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не уведомивших либо несвоевременно уведомивших представителя нанимателя (работодателя) при фактическом выполнении ими иной оплачиваемой работы (П)</w:t>
            </w:r>
          </w:p>
        </w:tc>
        <w:tc>
          <w:tcPr>
            <w:tcW w:w="1534" w:type="dxa"/>
            <w:gridSpan w:val="11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1" w:type="dxa"/>
            <w:gridSpan w:val="9"/>
            <w:vMerge/>
          </w:tcPr>
          <w:p w:rsidR="002013E2" w:rsidRPr="009413EE" w:rsidRDefault="002013E2" w:rsidP="00717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2" w:type="dxa"/>
            <w:gridSpan w:val="16"/>
            <w:vAlign w:val="center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13E2" w:rsidRPr="009413EE" w:rsidTr="00D01287">
        <w:tc>
          <w:tcPr>
            <w:tcW w:w="1201" w:type="dxa"/>
            <w:gridSpan w:val="9"/>
            <w:vMerge/>
            <w:vAlign w:val="center"/>
          </w:tcPr>
          <w:p w:rsidR="002013E2" w:rsidRPr="009413EE" w:rsidRDefault="002013E2" w:rsidP="00717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7" w:type="dxa"/>
            <w:gridSpan w:val="2"/>
            <w:vAlign w:val="center"/>
          </w:tcPr>
          <w:p w:rsidR="002013E2" w:rsidRPr="009413EE" w:rsidRDefault="002013E2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не уведомивших представителя нанимателя (работодателя)</w:t>
            </w:r>
          </w:p>
        </w:tc>
        <w:tc>
          <w:tcPr>
            <w:tcW w:w="1534" w:type="dxa"/>
            <w:gridSpan w:val="11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1" w:type="dxa"/>
            <w:gridSpan w:val="9"/>
            <w:vMerge/>
          </w:tcPr>
          <w:p w:rsidR="002013E2" w:rsidRPr="009413EE" w:rsidRDefault="002013E2" w:rsidP="00717E91">
            <w:pPr>
              <w:rPr>
                <w:sz w:val="24"/>
                <w:szCs w:val="24"/>
              </w:rPr>
            </w:pPr>
          </w:p>
        </w:tc>
        <w:tc>
          <w:tcPr>
            <w:tcW w:w="10437" w:type="dxa"/>
            <w:gridSpan w:val="2"/>
          </w:tcPr>
          <w:p w:rsidR="002013E2" w:rsidRPr="009413EE" w:rsidRDefault="002013E2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несвоевременно уведомивших представителя нанимателя (работодателя)</w:t>
            </w:r>
          </w:p>
        </w:tc>
        <w:tc>
          <w:tcPr>
            <w:tcW w:w="1534" w:type="dxa"/>
            <w:gridSpan w:val="11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1" w:type="dxa"/>
            <w:gridSpan w:val="9"/>
          </w:tcPr>
          <w:p w:rsidR="002013E2" w:rsidRPr="009413EE" w:rsidRDefault="002013E2" w:rsidP="00717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7" w:type="dxa"/>
            <w:gridSpan w:val="2"/>
          </w:tcPr>
          <w:p w:rsidR="002013E2" w:rsidRPr="009413EE" w:rsidRDefault="002013E2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усмотренных представителем нанимателя (работодателем) фактов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уведомлении муниципального служащего о намерении выполнять иную оплачиваемую работу (П)</w:t>
            </w:r>
          </w:p>
        </w:tc>
        <w:tc>
          <w:tcPr>
            <w:tcW w:w="1534" w:type="dxa"/>
            <w:gridSpan w:val="11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825"/>
        </w:trPr>
        <w:tc>
          <w:tcPr>
            <w:tcW w:w="1201" w:type="dxa"/>
            <w:gridSpan w:val="9"/>
            <w:vMerge w:val="restart"/>
          </w:tcPr>
          <w:p w:rsidR="002013E2" w:rsidRPr="009413EE" w:rsidRDefault="002013E2" w:rsidP="00717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7" w:type="dxa"/>
            <w:gridSpan w:val="2"/>
          </w:tcPr>
          <w:p w:rsidR="002013E2" w:rsidRDefault="002013E2" w:rsidP="00244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не уведомивших (несвоевременно уведомивших) представителя нанимателя (работодателя) о намерении выполнять иную оплачиваемую работу, </w:t>
            </w:r>
          </w:p>
          <w:p w:rsidR="002013E2" w:rsidRPr="009413EE" w:rsidRDefault="002013E2" w:rsidP="00244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 которым применены меры юридической (дисциплинарной) ответственности (П)</w:t>
            </w:r>
          </w:p>
        </w:tc>
        <w:tc>
          <w:tcPr>
            <w:tcW w:w="1534" w:type="dxa"/>
            <w:gridSpan w:val="11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717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1" w:type="dxa"/>
            <w:gridSpan w:val="9"/>
            <w:vMerge/>
          </w:tcPr>
          <w:p w:rsidR="002013E2" w:rsidRPr="009413EE" w:rsidRDefault="002013E2" w:rsidP="00194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7" w:type="dxa"/>
            <w:gridSpan w:val="2"/>
          </w:tcPr>
          <w:p w:rsidR="002013E2" w:rsidRPr="009413EE" w:rsidRDefault="002013E2" w:rsidP="002445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волено</w:t>
            </w:r>
          </w:p>
        </w:tc>
        <w:tc>
          <w:tcPr>
            <w:tcW w:w="1534" w:type="dxa"/>
            <w:gridSpan w:val="11"/>
          </w:tcPr>
          <w:p w:rsidR="002013E2" w:rsidRPr="009413EE" w:rsidRDefault="002013E2" w:rsidP="00194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2013E2" w:rsidRPr="009413EE" w:rsidRDefault="002013E2" w:rsidP="00194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4743" w:type="dxa"/>
            <w:gridSpan w:val="25"/>
          </w:tcPr>
          <w:p w:rsidR="002013E2" w:rsidRPr="00F43596" w:rsidRDefault="002013E2" w:rsidP="00F435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F43596">
              <w:rPr>
                <w:rFonts w:ascii="Times New Roman" w:hAnsi="Times New Roman" w:cs="Times New Roman"/>
                <w:b/>
                <w:sz w:val="24"/>
                <w:szCs w:val="24"/>
              </w:rPr>
              <w:t>5.10. Ротация муниципальных служащих</w:t>
            </w:r>
          </w:p>
        </w:tc>
      </w:tr>
      <w:tr w:rsidR="002013E2" w:rsidRPr="009413EE" w:rsidTr="00D01287">
        <w:tc>
          <w:tcPr>
            <w:tcW w:w="1201" w:type="dxa"/>
            <w:gridSpan w:val="9"/>
          </w:tcPr>
          <w:p w:rsidR="002013E2" w:rsidRPr="009413EE" w:rsidRDefault="002013E2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5.10.1</w:t>
            </w:r>
          </w:p>
        </w:tc>
        <w:tc>
          <w:tcPr>
            <w:tcW w:w="10449" w:type="dxa"/>
            <w:gridSpan w:val="3"/>
          </w:tcPr>
          <w:p w:rsidR="002013E2" w:rsidRPr="009413EE" w:rsidRDefault="002013E2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 муниципальной службы ОМСУ, в отношении которых предусмотрена ротация гражданских служащих (П)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343"/>
        </w:trPr>
        <w:tc>
          <w:tcPr>
            <w:tcW w:w="1201" w:type="dxa"/>
            <w:gridSpan w:val="9"/>
          </w:tcPr>
          <w:p w:rsidR="002013E2" w:rsidRPr="009413EE" w:rsidRDefault="002013E2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5.10.2</w:t>
            </w:r>
          </w:p>
        </w:tc>
        <w:tc>
          <w:tcPr>
            <w:tcW w:w="10449" w:type="dxa"/>
            <w:gridSpan w:val="3"/>
          </w:tcPr>
          <w:p w:rsidR="002013E2" w:rsidRPr="009413EE" w:rsidRDefault="002013E2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отношении которых была осуществлена ротация (П)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4743" w:type="dxa"/>
            <w:gridSpan w:val="25"/>
          </w:tcPr>
          <w:p w:rsidR="002013E2" w:rsidRDefault="002013E2" w:rsidP="00FD12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FD1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5.11. Деятельность комиссий по соблюдению требований к служебному поведению муниципальных служащих </w:t>
            </w:r>
          </w:p>
          <w:p w:rsidR="002013E2" w:rsidRPr="00FD129B" w:rsidRDefault="002013E2" w:rsidP="00FD12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9B">
              <w:rPr>
                <w:rFonts w:ascii="Times New Roman" w:hAnsi="Times New Roman" w:cs="Times New Roman"/>
                <w:b/>
                <w:sz w:val="24"/>
                <w:szCs w:val="24"/>
              </w:rPr>
              <w:t>и урегулированию конфликта интересов</w:t>
            </w:r>
          </w:p>
        </w:tc>
      </w:tr>
      <w:tr w:rsidR="002013E2" w:rsidRPr="009413EE" w:rsidTr="00D01287">
        <w:tc>
          <w:tcPr>
            <w:tcW w:w="1201" w:type="dxa"/>
            <w:gridSpan w:val="9"/>
          </w:tcPr>
          <w:p w:rsidR="002013E2" w:rsidRPr="002238E9" w:rsidRDefault="002013E2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5.11.1</w:t>
            </w:r>
          </w:p>
        </w:tc>
        <w:tc>
          <w:tcPr>
            <w:tcW w:w="10449" w:type="dxa"/>
            <w:gridSpan w:val="3"/>
          </w:tcPr>
          <w:p w:rsidR="002013E2" w:rsidRPr="002238E9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 ОМСУ комиссий (П)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1" w:type="dxa"/>
            <w:gridSpan w:val="9"/>
          </w:tcPr>
          <w:p w:rsidR="002013E2" w:rsidRPr="009413EE" w:rsidRDefault="002013E2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</w:t>
            </w:r>
          </w:p>
        </w:tc>
        <w:tc>
          <w:tcPr>
            <w:tcW w:w="10449" w:type="dxa"/>
            <w:gridSpan w:val="3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комиссий (П)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270"/>
        </w:trPr>
        <w:tc>
          <w:tcPr>
            <w:tcW w:w="1201" w:type="dxa"/>
            <w:gridSpan w:val="9"/>
            <w:vMerge w:val="restart"/>
          </w:tcPr>
          <w:p w:rsidR="002013E2" w:rsidRPr="009413EE" w:rsidRDefault="002013E2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5.11.3</w:t>
            </w:r>
          </w:p>
        </w:tc>
        <w:tc>
          <w:tcPr>
            <w:tcW w:w="10449" w:type="dxa"/>
            <w:gridSpan w:val="3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комиссиями материалов (обращений) (П)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1" w:type="dxa"/>
            <w:gridSpan w:val="9"/>
            <w:vMerge/>
            <w:tcBorders>
              <w:bottom w:val="nil"/>
            </w:tcBorders>
          </w:tcPr>
          <w:p w:rsidR="002013E2" w:rsidRDefault="002013E2" w:rsidP="00FD1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2" w:type="dxa"/>
            <w:gridSpan w:val="16"/>
            <w:vAlign w:val="center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основаниям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13E2" w:rsidRPr="009413EE" w:rsidTr="00D01287">
        <w:tc>
          <w:tcPr>
            <w:tcW w:w="1208" w:type="dxa"/>
            <w:gridSpan w:val="10"/>
            <w:vMerge w:val="restart"/>
            <w:tcBorders>
              <w:top w:val="nil"/>
            </w:tcBorders>
            <w:vAlign w:val="center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  <w:vAlign w:val="center"/>
          </w:tcPr>
          <w:p w:rsidR="002013E2" w:rsidRPr="009413EE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проверки, свидетельствующих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 представлении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 недостоверных или неполных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об имуществе и обязательствах имущественного характера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9413EE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проверки, свидетельствующих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о несоблюдении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служащим требований к служебному поведению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9413EE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руководителем </w:t>
            </w:r>
            <w:r w:rsidRPr="00C556F1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2A445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проверки, свидетельствующих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 несоблюдении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 требований об урегулировании конфликта интересов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29"/>
        </w:trPr>
        <w:tc>
          <w:tcPr>
            <w:tcW w:w="1208" w:type="dxa"/>
            <w:gridSpan w:val="10"/>
            <w:vMerge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  <w:tcBorders>
              <w:top w:val="single" w:sz="4" w:space="0" w:color="auto"/>
            </w:tcBorders>
          </w:tcPr>
          <w:p w:rsidR="002013E2" w:rsidRPr="00312602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3"/>
                <w:szCs w:val="23"/>
              </w:rPr>
            </w:pPr>
            <w:r w:rsidRPr="00312602">
              <w:rPr>
                <w:rFonts w:ascii="Times New Roman" w:hAnsi="Times New Roman" w:cs="Times New Roman"/>
                <w:sz w:val="23"/>
                <w:szCs w:val="23"/>
              </w:rPr>
              <w:t>Поступившее в кадровую службу ОМСУ</w:t>
            </w:r>
            <w:r w:rsidRPr="00312602">
              <w:rPr>
                <w:rFonts w:ascii="Times New Roman" w:hAnsi="Times New Roman" w:cs="Times New Roman"/>
                <w:color w:val="00B0F0"/>
                <w:sz w:val="23"/>
                <w:szCs w:val="23"/>
              </w:rPr>
              <w:t xml:space="preserve"> </w:t>
            </w:r>
            <w:r w:rsidRPr="00312602">
              <w:rPr>
                <w:rFonts w:ascii="Times New Roman" w:hAnsi="Times New Roman" w:cs="Times New Roman"/>
                <w:sz w:val="23"/>
                <w:szCs w:val="23"/>
              </w:rPr>
              <w:t>либо должностному лицу в порядке, установленном нормативным правовым актом ОМСУ, обращение гражданина, замещавшего в ОМСУ</w:t>
            </w:r>
            <w:r w:rsidRPr="00312602">
              <w:rPr>
                <w:rFonts w:ascii="Times New Roman" w:hAnsi="Times New Roman" w:cs="Times New Roman"/>
                <w:strike/>
                <w:sz w:val="23"/>
                <w:szCs w:val="23"/>
              </w:rPr>
              <w:t xml:space="preserve"> </w:t>
            </w:r>
            <w:r w:rsidRPr="00312602">
              <w:rPr>
                <w:rFonts w:ascii="Times New Roman" w:hAnsi="Times New Roman" w:cs="Times New Roman"/>
                <w:sz w:val="23"/>
                <w:szCs w:val="23"/>
              </w:rPr>
              <w:t>должность муниципальной службы, включенную в перечень должностей, в течение двух лет после увольнения с муниципальной службы о даче согласия на замещение на условиях трудового договора должности в организации и(или) выполнении в данной организации работы (оказании данной организации услуги) в течение месяца стоимостью более 100 тыс. руб.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/>
            <w:tcBorders>
              <w:bottom w:val="nil"/>
            </w:tcBorders>
          </w:tcPr>
          <w:p w:rsidR="002013E2" w:rsidRPr="009413EE" w:rsidRDefault="002013E2" w:rsidP="00FD1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9413EE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оступившее в кадровую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2A445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либо должностному лицу в порядке, установленном 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, обращение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служащего, планирующего свое увольнение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службы, о даче согласия на замещение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на условиях трудового договора должности в организации и(или) выполнении в данной организации работы (оказании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 w:val="restart"/>
            <w:tcBorders>
              <w:top w:val="nil"/>
            </w:tcBorders>
          </w:tcPr>
          <w:p w:rsidR="002013E2" w:rsidRPr="009413EE" w:rsidRDefault="002013E2" w:rsidP="00FD1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2238E9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оступившее в кадровую службу ОМСУ либо должностному лицу в порядке, установленном нормативным правовым актом ОМСУ, заявление муниципального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3075"/>
        </w:trPr>
        <w:tc>
          <w:tcPr>
            <w:tcW w:w="1208" w:type="dxa"/>
            <w:gridSpan w:val="10"/>
            <w:vMerge/>
          </w:tcPr>
          <w:p w:rsidR="002013E2" w:rsidRPr="009413EE" w:rsidRDefault="002013E2" w:rsidP="00FD1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2238E9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оступившее в кадровую службу ОМСУ либо должностному лицу в порядке, установленном нормативным правовым актом ОМСУ, заявление муниципального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выполнить требования Федерального закона «О запрете отдельным категориям лиц открывать и иметь счета (вклады), хранить наличные денежные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FD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300"/>
        </w:trPr>
        <w:tc>
          <w:tcPr>
            <w:tcW w:w="1208" w:type="dxa"/>
            <w:gridSpan w:val="10"/>
            <w:vMerge/>
          </w:tcPr>
          <w:p w:rsidR="002013E2" w:rsidRPr="009413EE" w:rsidRDefault="002013E2" w:rsidP="00551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9413EE" w:rsidRDefault="002013E2" w:rsidP="006568E4">
            <w:pPr>
              <w:pStyle w:val="ConsPlusNormal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редставление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2A445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или любого члена комиссии, касающееся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 требований к служебному поведению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/>
          </w:tcPr>
          <w:p w:rsidR="002013E2" w:rsidRPr="009413EE" w:rsidRDefault="002013E2" w:rsidP="00551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9413EE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редставление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2A445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или любого члена комиссии, касающееся обеспечения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 требований об урегулировании конфликта интересов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/>
          </w:tcPr>
          <w:p w:rsidR="002013E2" w:rsidRPr="009413EE" w:rsidRDefault="002013E2" w:rsidP="00551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9413EE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редставление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2A445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или любого члена комиссии, касающееся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2A445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мер по предупреждению коррупции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1183"/>
        </w:trPr>
        <w:tc>
          <w:tcPr>
            <w:tcW w:w="1208" w:type="dxa"/>
            <w:gridSpan w:val="10"/>
            <w:vMerge/>
          </w:tcPr>
          <w:p w:rsidR="002013E2" w:rsidRPr="009413EE" w:rsidRDefault="002013E2" w:rsidP="00551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9413EE" w:rsidRDefault="002013E2" w:rsidP="006568E4">
            <w:pPr>
              <w:pStyle w:val="ConsPlusNormal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редставление 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2A445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проверки, свидетельствующих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 недостоверных или неполных сведений, предусмотренных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1 статьи 3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олжности, и иных лиц их доходам»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 w:val="restart"/>
          </w:tcPr>
          <w:p w:rsidR="002013E2" w:rsidRPr="009413EE" w:rsidRDefault="002013E2" w:rsidP="00551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2238E9" w:rsidRDefault="002013E2" w:rsidP="006568E4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оступившее в соответствии с частью 4 статьи 12 Федерального закона «О противодействии коррупции» и статьей 64.1 Трудового кодекса Российской Федерации в ОМСУ уведомление коммерческой или некоммерческой организации о заключении с гражданином, замещавшим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муниципальной службы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, трудового или гражданско-правового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во время замещения должности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8" w:type="dxa"/>
            <w:gridSpan w:val="10"/>
            <w:vMerge/>
          </w:tcPr>
          <w:p w:rsidR="002013E2" w:rsidRPr="009413EE" w:rsidRDefault="002013E2" w:rsidP="00551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2238E9" w:rsidRDefault="002013E2" w:rsidP="006568E4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оступившее в соответствии с частью 4 статьи 12 Федерального закона «О противодействии коррупции» и статьей 64.1 Трудового кодекса Российской Федерации в ОМСУ уведомление коммерческой или некоммерческой организации о заключении с гражданином, замещавшим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муниципальной службы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ОМСУ, при условии,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225"/>
        </w:trPr>
        <w:tc>
          <w:tcPr>
            <w:tcW w:w="1208" w:type="dxa"/>
            <w:gridSpan w:val="10"/>
            <w:vMerge/>
          </w:tcPr>
          <w:p w:rsidR="002013E2" w:rsidRPr="009413EE" w:rsidRDefault="002013E2" w:rsidP="005514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2" w:type="dxa"/>
            <w:gridSpan w:val="2"/>
          </w:tcPr>
          <w:p w:rsidR="002013E2" w:rsidRPr="002238E9" w:rsidRDefault="002013E2" w:rsidP="006568E4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оступившее в кадровую службу ОМСУ либо должностному лицу в порядке, установленном нормативным правовым актом ОМСУ, уведомление муниципального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rPr>
          <w:trHeight w:val="285"/>
        </w:trPr>
        <w:tc>
          <w:tcPr>
            <w:tcW w:w="1201" w:type="dxa"/>
            <w:gridSpan w:val="9"/>
            <w:vMerge w:val="restart"/>
          </w:tcPr>
          <w:p w:rsidR="002013E2" w:rsidRPr="009413EE" w:rsidRDefault="002013E2" w:rsidP="00551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5.11.4</w:t>
            </w:r>
          </w:p>
        </w:tc>
        <w:tc>
          <w:tcPr>
            <w:tcW w:w="10449" w:type="dxa"/>
            <w:gridSpan w:val="3"/>
          </w:tcPr>
          <w:p w:rsidR="002013E2" w:rsidRPr="00BE0F10" w:rsidRDefault="002013E2" w:rsidP="006568E4">
            <w:pPr>
              <w:pStyle w:val="ConsPlusNormal"/>
              <w:ind w:left="13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 решения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551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E2" w:rsidRPr="009413EE" w:rsidTr="00D01287">
        <w:tc>
          <w:tcPr>
            <w:tcW w:w="1201" w:type="dxa"/>
            <w:gridSpan w:val="9"/>
            <w:vMerge/>
            <w:tcBorders>
              <w:bottom w:val="nil"/>
            </w:tcBorders>
          </w:tcPr>
          <w:p w:rsidR="002013E2" w:rsidRDefault="002013E2" w:rsidP="006D7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2" w:type="dxa"/>
            <w:gridSpan w:val="16"/>
          </w:tcPr>
          <w:p w:rsidR="002013E2" w:rsidRPr="009413EE" w:rsidRDefault="002013E2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13E2" w:rsidRPr="009413EE" w:rsidTr="00D01287">
        <w:trPr>
          <w:trHeight w:val="595"/>
        </w:trPr>
        <w:tc>
          <w:tcPr>
            <w:tcW w:w="1134" w:type="dxa"/>
            <w:gridSpan w:val="4"/>
            <w:tcBorders>
              <w:top w:val="nil"/>
              <w:bottom w:val="nil"/>
            </w:tcBorders>
          </w:tcPr>
          <w:p w:rsidR="002013E2" w:rsidRPr="009413EE" w:rsidRDefault="002013E2" w:rsidP="006D7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013E2" w:rsidRPr="009413EE" w:rsidRDefault="002013E2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</w:t>
            </w:r>
          </w:p>
        </w:tc>
        <w:tc>
          <w:tcPr>
            <w:tcW w:w="1429" w:type="dxa"/>
            <w:gridSpan w:val="8"/>
          </w:tcPr>
          <w:p w:rsidR="002013E2" w:rsidRPr="009413EE" w:rsidRDefault="002013E2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013E2" w:rsidRPr="009413EE" w:rsidRDefault="002013E2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 w:val="restart"/>
            <w:tcBorders>
              <w:top w:val="nil"/>
              <w:bottom w:val="nil"/>
            </w:tcBorders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и(или) неполными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муниципальный служащий соблюдал требования к служебному поведению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муниципальный служащий соблюдал требования об урегулировании конфликта интересов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муниципальный служащий не соблюдал требования к служебному поведению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указать муниципальному служащему на недопустимость нарушения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становить, что муниципальный служащий не соблюдал требования об урегулировании конфликта интересов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555"/>
        </w:trPr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указать муниципальному служащему на недопустимость нарушения требований об урегулировании конфликта интересов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445"/>
        </w:trPr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bottom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гражданину согласие на замещение на условиях трудового договора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и(или) выполнение в данной организации работы (оказание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 w:val="restart"/>
            <w:tcBorders>
              <w:top w:val="nil"/>
            </w:tcBorders>
          </w:tcPr>
          <w:p w:rsidR="00240516" w:rsidRPr="009413EE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тказать гражданину в замещении на условиях трудового договора должности в организации и(или) выполнении в данной организации работы (оказании данной организации услуги)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муниципальному служащему согласие на замещение на условиях трудового договора должности в организации и(или) выполнение в данной организации работы (оказание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тказать муниципальному служащему в замещении на условиях трудового договора должности в организации и(или) выполнении в данной организации работы (оказании данной организации услуги) в течение месяца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должностные (служебные) обязанности муниципального служащего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880"/>
        </w:trPr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причина непредставления муниципальным служащим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является объективной и уважительной</w:t>
            </w:r>
          </w:p>
        </w:tc>
        <w:tc>
          <w:tcPr>
            <w:tcW w:w="1429" w:type="dxa"/>
            <w:gridSpan w:val="8"/>
            <w:tcBorders>
              <w:bottom w:val="single" w:sz="4" w:space="0" w:color="auto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  <w:tcBorders>
              <w:bottom w:val="single" w:sz="4" w:space="0" w:color="auto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причина непредставления муниципальным служащим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не является уважительной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596"/>
        </w:trPr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 w:val="restart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причина непредставления муниципальным служащим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необъективна и является способом уклонения от представления указанных сведений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2238E9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обстоятельства, препятствующие выполнению требований Федерального закона 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br/>
      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инструментами», являются объективными и уважительными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2238E9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38E9">
              <w:rPr>
                <w:sz w:val="24"/>
                <w:szCs w:val="24"/>
              </w:rPr>
              <w:t xml:space="preserve">ризнать, что обстоятельства, препятствующие выполнению требований Федерального </w:t>
            </w:r>
            <w:hyperlink r:id="rId8" w:history="1">
              <w:r w:rsidRPr="002238E9">
                <w:rPr>
                  <w:sz w:val="24"/>
                  <w:szCs w:val="24"/>
                </w:rPr>
                <w:t>закона</w:t>
              </w:r>
            </w:hyperlink>
            <w:r w:rsidRPr="002238E9">
              <w:rPr>
                <w:sz w:val="24"/>
                <w:szCs w:val="24"/>
              </w:rPr>
              <w:t xml:space="preserve"> </w:t>
            </w:r>
            <w:r w:rsidRPr="002238E9">
              <w:rPr>
                <w:sz w:val="24"/>
                <w:szCs w:val="24"/>
              </w:rPr>
              <w:br/>
      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инструментами», не являются объективными и уважительными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28"/>
        </w:trPr>
        <w:tc>
          <w:tcPr>
            <w:tcW w:w="1134" w:type="dxa"/>
            <w:gridSpan w:val="4"/>
            <w:vMerge/>
          </w:tcPr>
          <w:p w:rsidR="00240516" w:rsidRPr="002238E9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4055DA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957"/>
        </w:trPr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сведения, представленные муниципальным служащим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1 статьи 3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являются достоверными и полными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270"/>
        </w:trPr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сведения, представленные муниципальным служащим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1 статьи 3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, являются недостоверными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(или) неполными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 w:val="restart"/>
            <w:tcBorders>
              <w:top w:val="nil"/>
            </w:tcBorders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направить материалы, полученные в результате осуществления проверки сведений о расходах, в органы прокуратуры и(или) иные государственные 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соответствии с их компетенцией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bottom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 (в случае если указанному гражданину комиссией ранее было отказано во вступлении в трудовые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гражданско-правовые отношения с указанной организацией)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1876"/>
        </w:trPr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 (в случае если вопрос о даче согласия такому гражданину на замещение им должности в коммерческой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не рассматривался)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</w:tcBorders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становить, что замещение бывшим муниципальным служащим на условиях трудового договора должности в коммерческой или некоммерческой организации и(или)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коммерческой или некоммерческой организации работ (оказание услуг) нарушают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12 Федерального закона 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570"/>
        </w:trPr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ОМСУ проинформировать об указанных обстоятельствах органы прокуратуры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9413EE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ОМСУ проинформировать об указанных обстоятельствах уведомившую организацию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608"/>
        </w:trPr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ризнать, что при исполнении муниципальным служащим должностных обязанностей конфликт интересов отсутствует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 w:val="restart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 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2238E9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муниципальному служащему принять меры по урегулированию конфликта интересов или по недопущению его возникновения</w:t>
            </w:r>
          </w:p>
        </w:tc>
        <w:tc>
          <w:tcPr>
            <w:tcW w:w="1429" w:type="dxa"/>
            <w:gridSpan w:val="8"/>
          </w:tcPr>
          <w:p w:rsidR="00240516" w:rsidRPr="004055DA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2238E9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ОМСУ принять меры по урегулированию конфликта интересов или по недопущению его возникновения</w:t>
            </w:r>
          </w:p>
        </w:tc>
        <w:tc>
          <w:tcPr>
            <w:tcW w:w="1429" w:type="dxa"/>
            <w:gridSpan w:val="8"/>
          </w:tcPr>
          <w:p w:rsidR="00240516" w:rsidRPr="004055DA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ризнать, что муниципальный служащий не соблюдал требования об урегулировании конфликта интересов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2238E9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рекомендовать руководителю ОМСУ применить к муниципальному служащему конкретную меру ответственности</w:t>
            </w:r>
          </w:p>
        </w:tc>
        <w:tc>
          <w:tcPr>
            <w:tcW w:w="1429" w:type="dxa"/>
            <w:gridSpan w:val="8"/>
          </w:tcPr>
          <w:p w:rsidR="00240516" w:rsidRPr="004055DA" w:rsidRDefault="00240516" w:rsidP="006D72F5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ное принятое комиссией решение (при наличии показателя - указать, какое решение было принято)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240516" w:rsidRPr="009413EE" w:rsidRDefault="00240516" w:rsidP="006D7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5.11.5</w:t>
            </w: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фактов установления комиссией признаков дисциплинарного проступка в действиях (бездействии) муниципального служащего (П)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6D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:rsidR="00240516" w:rsidRPr="009413EE" w:rsidRDefault="00240516" w:rsidP="0021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представлена руководителю ОМСУ для решения вопроса о применении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 муниципальному служащему мер ответственности, предусмотренных нормативными правовыми актами Российской Федерации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21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21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rPr>
          <w:trHeight w:val="509"/>
        </w:trPr>
        <w:tc>
          <w:tcPr>
            <w:tcW w:w="1201" w:type="dxa"/>
            <w:gridSpan w:val="9"/>
            <w:vMerge w:val="restart"/>
          </w:tcPr>
          <w:p w:rsidR="00240516" w:rsidRPr="009413EE" w:rsidRDefault="00240516" w:rsidP="00656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9" w:type="dxa"/>
            <w:gridSpan w:val="3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фактов установления комиссией совершения муниципальным служащим действия (бездействия), содержащего признаки административного правонарушения или преступления (П)</w:t>
            </w:r>
          </w:p>
        </w:tc>
        <w:tc>
          <w:tcPr>
            <w:tcW w:w="1429" w:type="dxa"/>
            <w:gridSpan w:val="8"/>
          </w:tcPr>
          <w:p w:rsidR="00240516" w:rsidRPr="009413EE" w:rsidRDefault="00240516" w:rsidP="0021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9413EE" w:rsidRDefault="00240516" w:rsidP="0021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201" w:type="dxa"/>
            <w:gridSpan w:val="9"/>
            <w:vMerge/>
          </w:tcPr>
          <w:p w:rsidR="00240516" w:rsidRDefault="00240516" w:rsidP="00656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9" w:type="dxa"/>
            <w:gridSpan w:val="3"/>
          </w:tcPr>
          <w:p w:rsidR="00240516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нформация и документы о совершении действия (бездействии), содержащего признаки административного правонарушения или преступления, передана в правоприменительные органы</w:t>
            </w:r>
          </w:p>
        </w:tc>
        <w:tc>
          <w:tcPr>
            <w:tcW w:w="1429" w:type="dxa"/>
            <w:gridSpan w:val="8"/>
          </w:tcPr>
          <w:p w:rsidR="00240516" w:rsidRDefault="00240516" w:rsidP="0021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Default="00240516" w:rsidP="0021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9413EE" w:rsidTr="00D01287">
        <w:tc>
          <w:tcPr>
            <w:tcW w:w="14743" w:type="dxa"/>
            <w:gridSpan w:val="25"/>
          </w:tcPr>
          <w:p w:rsidR="00240516" w:rsidRPr="009123A0" w:rsidRDefault="00240516" w:rsidP="009123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9123A0">
              <w:rPr>
                <w:rFonts w:ascii="Times New Roman" w:hAnsi="Times New Roman" w:cs="Times New Roman"/>
                <w:b/>
                <w:sz w:val="24"/>
                <w:szCs w:val="24"/>
              </w:rPr>
              <w:t>5.12. Организация антикоррупционного образования муниципальных служащих, в том числе профессиональная подготовка лиц, в функциональные обязанности которых входит участие в противодействии коррупции</w:t>
            </w:r>
          </w:p>
        </w:tc>
      </w:tr>
      <w:tr w:rsidR="00240516" w:rsidRPr="002238E9" w:rsidTr="00D01287">
        <w:tc>
          <w:tcPr>
            <w:tcW w:w="1134" w:type="dxa"/>
            <w:gridSpan w:val="4"/>
          </w:tcPr>
          <w:p w:rsidR="00240516" w:rsidRPr="002238E9" w:rsidRDefault="00240516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5.12.1</w:t>
            </w:r>
          </w:p>
        </w:tc>
        <w:tc>
          <w:tcPr>
            <w:tcW w:w="10516" w:type="dxa"/>
            <w:gridSpan w:val="8"/>
          </w:tcPr>
          <w:p w:rsidR="00240516" w:rsidRPr="002238E9" w:rsidRDefault="00240516" w:rsidP="00ED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Общее количество муниципальных служащих, прошедших обучение в отчетный период (П)</w:t>
            </w:r>
          </w:p>
        </w:tc>
        <w:tc>
          <w:tcPr>
            <w:tcW w:w="1429" w:type="dxa"/>
            <w:gridSpan w:val="8"/>
          </w:tcPr>
          <w:p w:rsidR="00240516" w:rsidRPr="002238E9" w:rsidRDefault="00240516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2238E9" w:rsidRDefault="00240516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240516" w:rsidRPr="002238E9" w:rsidRDefault="00240516" w:rsidP="00F712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5.12.2</w:t>
            </w:r>
          </w:p>
        </w:tc>
        <w:tc>
          <w:tcPr>
            <w:tcW w:w="10516" w:type="dxa"/>
            <w:gridSpan w:val="8"/>
          </w:tcPr>
          <w:p w:rsidR="00240516" w:rsidRPr="002238E9" w:rsidRDefault="00240516" w:rsidP="00ED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по программам антикоррупционного образования (П)</w:t>
            </w:r>
          </w:p>
        </w:tc>
        <w:tc>
          <w:tcPr>
            <w:tcW w:w="1429" w:type="dxa"/>
            <w:gridSpan w:val="8"/>
          </w:tcPr>
          <w:p w:rsidR="00240516" w:rsidRPr="002238E9" w:rsidRDefault="00240516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2238E9" w:rsidRDefault="00240516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c>
          <w:tcPr>
            <w:tcW w:w="1134" w:type="dxa"/>
            <w:gridSpan w:val="4"/>
            <w:vMerge/>
          </w:tcPr>
          <w:p w:rsidR="00240516" w:rsidRPr="002238E9" w:rsidRDefault="00240516" w:rsidP="00ED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835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1429" w:type="dxa"/>
            <w:gridSpan w:val="8"/>
          </w:tcPr>
          <w:p w:rsidR="00240516" w:rsidRPr="002238E9" w:rsidRDefault="00240516" w:rsidP="00ED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2238E9" w:rsidRDefault="00240516" w:rsidP="00ED3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240516" w:rsidRPr="002238E9" w:rsidRDefault="00240516" w:rsidP="00ED3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5.12.3</w:t>
            </w:r>
          </w:p>
        </w:tc>
        <w:tc>
          <w:tcPr>
            <w:tcW w:w="13609" w:type="dxa"/>
            <w:gridSpan w:val="21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Формы обучения муниципальных служащих, в функциональные обязанности которых входит участие в противодействии коррупции</w:t>
            </w:r>
          </w:p>
        </w:tc>
      </w:tr>
      <w:tr w:rsidR="00240516" w:rsidRPr="002238E9" w:rsidTr="00D01287">
        <w:tc>
          <w:tcPr>
            <w:tcW w:w="1134" w:type="dxa"/>
            <w:gridSpan w:val="4"/>
            <w:vMerge/>
          </w:tcPr>
          <w:p w:rsidR="00240516" w:rsidRPr="002238E9" w:rsidRDefault="00240516" w:rsidP="00AC6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40516" w:rsidRPr="002238E9" w:rsidTr="00D01287">
        <w:tc>
          <w:tcPr>
            <w:tcW w:w="1134" w:type="dxa"/>
            <w:gridSpan w:val="4"/>
            <w:vMerge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рофессиональная переподготовка</w:t>
            </w:r>
          </w:p>
        </w:tc>
        <w:tc>
          <w:tcPr>
            <w:tcW w:w="1429" w:type="dxa"/>
            <w:gridSpan w:val="8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c>
          <w:tcPr>
            <w:tcW w:w="1134" w:type="dxa"/>
            <w:gridSpan w:val="4"/>
            <w:vMerge/>
          </w:tcPr>
          <w:p w:rsidR="00240516" w:rsidRPr="002238E9" w:rsidRDefault="00240516" w:rsidP="00AC6A89">
            <w:pPr>
              <w:rPr>
                <w:sz w:val="24"/>
                <w:szCs w:val="24"/>
              </w:rPr>
            </w:pPr>
          </w:p>
        </w:tc>
        <w:tc>
          <w:tcPr>
            <w:tcW w:w="10516" w:type="dxa"/>
            <w:gridSpan w:val="8"/>
          </w:tcPr>
          <w:p w:rsidR="00240516" w:rsidRPr="002238E9" w:rsidRDefault="00240516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</w:t>
            </w:r>
          </w:p>
        </w:tc>
        <w:tc>
          <w:tcPr>
            <w:tcW w:w="1429" w:type="dxa"/>
            <w:gridSpan w:val="8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c>
          <w:tcPr>
            <w:tcW w:w="1134" w:type="dxa"/>
            <w:gridSpan w:val="4"/>
          </w:tcPr>
          <w:p w:rsidR="00240516" w:rsidRPr="002238E9" w:rsidRDefault="00240516" w:rsidP="00AC6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5.12.4</w:t>
            </w:r>
          </w:p>
        </w:tc>
        <w:tc>
          <w:tcPr>
            <w:tcW w:w="10516" w:type="dxa"/>
            <w:gridSpan w:val="8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учебных заведений, в которых было организовано антикоррупционное образование муниципальных служащих, в том числе профессиональная подготовка муниципальных служащих,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 (ИМ)</w:t>
            </w:r>
          </w:p>
        </w:tc>
        <w:tc>
          <w:tcPr>
            <w:tcW w:w="1429" w:type="dxa"/>
            <w:gridSpan w:val="8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rPr>
          <w:trHeight w:val="551"/>
        </w:trPr>
        <w:tc>
          <w:tcPr>
            <w:tcW w:w="1134" w:type="dxa"/>
            <w:gridSpan w:val="4"/>
          </w:tcPr>
          <w:p w:rsidR="00240516" w:rsidRPr="002238E9" w:rsidRDefault="00240516" w:rsidP="00AC6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5.12.5</w:t>
            </w:r>
          </w:p>
        </w:tc>
        <w:tc>
          <w:tcPr>
            <w:tcW w:w="10516" w:type="dxa"/>
            <w:gridSpan w:val="8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 местных бюджетов, затраченных на обучение муниципальных служащих,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функциональные обязанности которых входит участие в противодействии коррупции (П)</w:t>
            </w:r>
          </w:p>
        </w:tc>
        <w:tc>
          <w:tcPr>
            <w:tcW w:w="1429" w:type="dxa"/>
            <w:gridSpan w:val="8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:rsidR="00240516" w:rsidRPr="002238E9" w:rsidRDefault="00240516" w:rsidP="00AC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rPr>
          <w:trHeight w:val="253"/>
        </w:trPr>
        <w:tc>
          <w:tcPr>
            <w:tcW w:w="14743" w:type="dxa"/>
            <w:gridSpan w:val="25"/>
          </w:tcPr>
          <w:p w:rsidR="00240516" w:rsidRPr="005926B0" w:rsidRDefault="00240516" w:rsidP="005926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5926B0">
              <w:rPr>
                <w:rFonts w:ascii="Times New Roman" w:hAnsi="Times New Roman" w:cs="Times New Roman"/>
                <w:b/>
                <w:sz w:val="24"/>
                <w:szCs w:val="24"/>
              </w:rPr>
              <w:t>5.13. Правовое и антикоррупционное просвещение муниципальных служащих</w:t>
            </w:r>
          </w:p>
        </w:tc>
      </w:tr>
      <w:tr w:rsidR="00240516" w:rsidRPr="002238E9" w:rsidTr="00D01287">
        <w:trPr>
          <w:trHeight w:val="468"/>
        </w:trPr>
        <w:tc>
          <w:tcPr>
            <w:tcW w:w="1156" w:type="dxa"/>
            <w:gridSpan w:val="6"/>
            <w:vMerge w:val="restart"/>
          </w:tcPr>
          <w:p w:rsidR="00240516" w:rsidRPr="002238E9" w:rsidRDefault="00240516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5.13.1</w:t>
            </w:r>
          </w:p>
        </w:tc>
        <w:tc>
          <w:tcPr>
            <w:tcW w:w="10571" w:type="dxa"/>
            <w:gridSpan w:val="7"/>
          </w:tcPr>
          <w:p w:rsidR="00240516" w:rsidRPr="002238E9" w:rsidRDefault="00240516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ОМСУ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антикоррупционной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 xml:space="preserve"> с муниципальными служащими (П)</w:t>
            </w:r>
          </w:p>
        </w:tc>
        <w:tc>
          <w:tcPr>
            <w:tcW w:w="1431" w:type="dxa"/>
            <w:gridSpan w:val="8"/>
          </w:tcPr>
          <w:p w:rsidR="00240516" w:rsidRPr="002238E9" w:rsidRDefault="00240516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40516" w:rsidRPr="002238E9" w:rsidRDefault="00240516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16" w:rsidRPr="002238E9" w:rsidTr="00D01287">
        <w:trPr>
          <w:trHeight w:val="90"/>
        </w:trPr>
        <w:tc>
          <w:tcPr>
            <w:tcW w:w="1156" w:type="dxa"/>
            <w:gridSpan w:val="6"/>
            <w:vMerge/>
            <w:tcBorders>
              <w:bottom w:val="nil"/>
            </w:tcBorders>
          </w:tcPr>
          <w:p w:rsidR="00240516" w:rsidRPr="002238E9" w:rsidRDefault="00240516" w:rsidP="00592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7" w:type="dxa"/>
            <w:gridSpan w:val="19"/>
            <w:vAlign w:val="center"/>
          </w:tcPr>
          <w:p w:rsidR="00240516" w:rsidRPr="002238E9" w:rsidRDefault="00240516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0DA1" w:rsidRPr="002238E9" w:rsidTr="00D01287">
        <w:tc>
          <w:tcPr>
            <w:tcW w:w="1169" w:type="dxa"/>
            <w:gridSpan w:val="7"/>
            <w:vMerge w:val="restart"/>
            <w:tcBorders>
              <w:top w:val="nil"/>
            </w:tcBorders>
            <w:vAlign w:val="center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6"/>
            <w:vAlign w:val="center"/>
          </w:tcPr>
          <w:p w:rsidR="00220DA1" w:rsidRPr="002238E9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онференции, круглые столы, научно-тематические семинары</w:t>
            </w:r>
          </w:p>
        </w:tc>
        <w:tc>
          <w:tcPr>
            <w:tcW w:w="1431" w:type="dxa"/>
            <w:gridSpan w:val="8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2238E9" w:rsidTr="00D01287">
        <w:tc>
          <w:tcPr>
            <w:tcW w:w="1169" w:type="dxa"/>
            <w:gridSpan w:val="7"/>
            <w:vMerge/>
          </w:tcPr>
          <w:p w:rsidR="00220DA1" w:rsidRPr="002238E9" w:rsidRDefault="00220DA1" w:rsidP="005926B0">
            <w:pPr>
              <w:rPr>
                <w:sz w:val="24"/>
                <w:szCs w:val="24"/>
              </w:rPr>
            </w:pPr>
          </w:p>
        </w:tc>
        <w:tc>
          <w:tcPr>
            <w:tcW w:w="10558" w:type="dxa"/>
            <w:gridSpan w:val="6"/>
          </w:tcPr>
          <w:p w:rsidR="00220DA1" w:rsidRPr="002238E9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одготовка памяток, методических пособий по антикоррупционной тематике</w:t>
            </w:r>
          </w:p>
        </w:tc>
        <w:tc>
          <w:tcPr>
            <w:tcW w:w="1431" w:type="dxa"/>
            <w:gridSpan w:val="8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2238E9" w:rsidTr="00D01287">
        <w:tc>
          <w:tcPr>
            <w:tcW w:w="1169" w:type="dxa"/>
            <w:gridSpan w:val="7"/>
            <w:vMerge/>
            <w:tcBorders>
              <w:bottom w:val="nil"/>
            </w:tcBorders>
          </w:tcPr>
          <w:p w:rsidR="00220DA1" w:rsidRPr="002238E9" w:rsidRDefault="00220DA1" w:rsidP="005926B0">
            <w:pPr>
              <w:rPr>
                <w:sz w:val="24"/>
                <w:szCs w:val="24"/>
              </w:rPr>
            </w:pPr>
          </w:p>
        </w:tc>
        <w:tc>
          <w:tcPr>
            <w:tcW w:w="10558" w:type="dxa"/>
            <w:gridSpan w:val="6"/>
          </w:tcPr>
          <w:p w:rsidR="00220DA1" w:rsidRPr="002238E9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онсультации муниципальных служащих на тему антикоррупционного поведения</w:t>
            </w:r>
          </w:p>
        </w:tc>
        <w:tc>
          <w:tcPr>
            <w:tcW w:w="1431" w:type="dxa"/>
            <w:gridSpan w:val="8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2238E9" w:rsidTr="00D01287">
        <w:tc>
          <w:tcPr>
            <w:tcW w:w="1169" w:type="dxa"/>
            <w:gridSpan w:val="7"/>
            <w:tcBorders>
              <w:top w:val="nil"/>
            </w:tcBorders>
          </w:tcPr>
          <w:p w:rsidR="00220DA1" w:rsidRPr="002238E9" w:rsidRDefault="00220DA1" w:rsidP="005926B0">
            <w:pPr>
              <w:rPr>
                <w:sz w:val="24"/>
                <w:szCs w:val="24"/>
              </w:rPr>
            </w:pPr>
          </w:p>
        </w:tc>
        <w:tc>
          <w:tcPr>
            <w:tcW w:w="10558" w:type="dxa"/>
            <w:gridSpan w:val="6"/>
          </w:tcPr>
          <w:p w:rsidR="00220DA1" w:rsidRPr="002238E9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ные мероприятия (при наличии мероприятий - указать их количество и описать)</w:t>
            </w:r>
          </w:p>
        </w:tc>
        <w:tc>
          <w:tcPr>
            <w:tcW w:w="1431" w:type="dxa"/>
            <w:gridSpan w:val="8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2238E9" w:rsidRDefault="00220DA1" w:rsidP="0059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2238E9" w:rsidTr="00D01287">
        <w:tc>
          <w:tcPr>
            <w:tcW w:w="1156" w:type="dxa"/>
            <w:gridSpan w:val="6"/>
          </w:tcPr>
          <w:p w:rsidR="00220DA1" w:rsidRPr="002238E9" w:rsidRDefault="00220DA1" w:rsidP="00592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5.13.2</w:t>
            </w:r>
          </w:p>
        </w:tc>
        <w:tc>
          <w:tcPr>
            <w:tcW w:w="13587" w:type="dxa"/>
            <w:gridSpan w:val="19"/>
          </w:tcPr>
          <w:p w:rsidR="00220DA1" w:rsidRPr="002238E9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8E9">
              <w:rPr>
                <w:rFonts w:ascii="Times New Roman" w:hAnsi="Times New Roman" w:cs="Times New Roman"/>
                <w:sz w:val="24"/>
                <w:szCs w:val="24"/>
              </w:rPr>
              <w:t>Наличие в ОМСУ стендов, отражающих актуальные вопросы профилактики и противодействия коррупции, частота обновления информации (ИМ)</w:t>
            </w:r>
          </w:p>
        </w:tc>
      </w:tr>
      <w:tr w:rsidR="00220DA1" w:rsidRPr="009413EE" w:rsidTr="00D01287">
        <w:tc>
          <w:tcPr>
            <w:tcW w:w="14743" w:type="dxa"/>
            <w:gridSpan w:val="25"/>
          </w:tcPr>
          <w:p w:rsidR="00220DA1" w:rsidRPr="004D34CA" w:rsidRDefault="00220DA1" w:rsidP="00835B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4D34CA">
              <w:rPr>
                <w:rFonts w:ascii="Times New Roman" w:hAnsi="Times New Roman" w:cs="Times New Roman"/>
                <w:b/>
                <w:sz w:val="24"/>
                <w:szCs w:val="24"/>
              </w:rPr>
              <w:t>5.14. Антикоррупционная экспертиза нормативных правовых актов и проектов нормативных правовых актов, проводимая органами местного самоуправления</w:t>
            </w: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5.14.1</w:t>
            </w:r>
          </w:p>
        </w:tc>
        <w:tc>
          <w:tcPr>
            <w:tcW w:w="10571" w:type="dxa"/>
            <w:gridSpan w:val="7"/>
          </w:tcPr>
          <w:p w:rsidR="00220DA1" w:rsidRPr="009413EE" w:rsidRDefault="00220DA1" w:rsidP="004D3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проектов нормативных правовых актов, подготовленных ОМСУ в отчетный период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5.14.2</w:t>
            </w:r>
          </w:p>
        </w:tc>
        <w:tc>
          <w:tcPr>
            <w:tcW w:w="10571" w:type="dxa"/>
            <w:gridSpan w:val="7"/>
          </w:tcPr>
          <w:p w:rsidR="00220DA1" w:rsidRPr="009413EE" w:rsidRDefault="00220DA1" w:rsidP="004D3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нормативных правовых актов, в отношении которых юридическими службами (юрисконсультами) ОМСУ проведена антикоррупционная экспертиза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5.14.3</w:t>
            </w:r>
          </w:p>
        </w:tc>
        <w:tc>
          <w:tcPr>
            <w:tcW w:w="10571" w:type="dxa"/>
            <w:gridSpan w:val="7"/>
          </w:tcPr>
          <w:p w:rsidR="00220DA1" w:rsidRPr="009413EE" w:rsidRDefault="00220DA1" w:rsidP="004D3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выявленных в проектах нормативных правовых актов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5.14.4</w:t>
            </w:r>
          </w:p>
        </w:tc>
        <w:tc>
          <w:tcPr>
            <w:tcW w:w="13587" w:type="dxa"/>
            <w:gridSpan w:val="19"/>
          </w:tcPr>
          <w:p w:rsidR="00220DA1" w:rsidRPr="009413EE" w:rsidRDefault="00220DA1" w:rsidP="004D3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Основные коррупциогенные факторы, выявленные в проектах нормативных правовых актов (ИМ)</w:t>
            </w: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5.14.5</w:t>
            </w:r>
          </w:p>
        </w:tc>
        <w:tc>
          <w:tcPr>
            <w:tcW w:w="10571" w:type="dxa"/>
            <w:gridSpan w:val="7"/>
          </w:tcPr>
          <w:p w:rsidR="00220DA1" w:rsidRPr="009413EE" w:rsidRDefault="00220DA1" w:rsidP="004D3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исключенных из проектов нормативных правовых актов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rPr>
          <w:trHeight w:val="300"/>
        </w:trPr>
        <w:tc>
          <w:tcPr>
            <w:tcW w:w="1156" w:type="dxa"/>
            <w:gridSpan w:val="6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5.14.6</w:t>
            </w:r>
          </w:p>
        </w:tc>
        <w:tc>
          <w:tcPr>
            <w:tcW w:w="10571" w:type="dxa"/>
            <w:gridSpan w:val="7"/>
          </w:tcPr>
          <w:p w:rsidR="00220DA1" w:rsidRPr="009413EE" w:rsidRDefault="00220DA1" w:rsidP="004D3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актов, в отношении которых проведена антикоррупционная экспертиза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8B5CD0" w:rsidRDefault="00220DA1" w:rsidP="008B5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571" w:type="dxa"/>
            <w:gridSpan w:val="7"/>
          </w:tcPr>
          <w:p w:rsidR="00220DA1" w:rsidRPr="009413EE" w:rsidRDefault="00220DA1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выявленных в нормативных правовых актах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8B5CD0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571" w:type="dxa"/>
            <w:gridSpan w:val="7"/>
          </w:tcPr>
          <w:p w:rsidR="00220DA1" w:rsidRPr="009413EE" w:rsidRDefault="00220DA1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коррупциогенных факторов, исключенных из нормативных правовых актов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8B5CD0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587" w:type="dxa"/>
            <w:gridSpan w:val="19"/>
          </w:tcPr>
          <w:p w:rsidR="00220DA1" w:rsidRPr="009413EE" w:rsidRDefault="00220DA1" w:rsidP="00835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принимаемые ОМСУ по повышению эффективности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 (ИМ)</w:t>
            </w:r>
          </w:p>
        </w:tc>
      </w:tr>
      <w:tr w:rsidR="00220DA1" w:rsidRPr="009413EE" w:rsidTr="00D01287">
        <w:tc>
          <w:tcPr>
            <w:tcW w:w="1156" w:type="dxa"/>
            <w:gridSpan w:val="6"/>
          </w:tcPr>
          <w:p w:rsidR="00220DA1" w:rsidRPr="008B5CD0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87" w:type="dxa"/>
            <w:gridSpan w:val="19"/>
          </w:tcPr>
          <w:p w:rsidR="00220DA1" w:rsidRPr="009413EE" w:rsidRDefault="00220DA1" w:rsidP="00835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Случаи и причины неустранения коррупциогенных факторов, выявленных в процессе антикоррупционной экспертизы,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либо частичного учета заключений по результатам антикоррупционной экспертизы (ИМ)</w:t>
            </w:r>
          </w:p>
        </w:tc>
      </w:tr>
      <w:tr w:rsidR="00220DA1" w:rsidRPr="009413EE" w:rsidTr="00D01287">
        <w:trPr>
          <w:trHeight w:val="557"/>
        </w:trPr>
        <w:tc>
          <w:tcPr>
            <w:tcW w:w="14743" w:type="dxa"/>
            <w:gridSpan w:val="25"/>
          </w:tcPr>
          <w:p w:rsidR="00220DA1" w:rsidRPr="00A137EF" w:rsidRDefault="00220DA1" w:rsidP="00835B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A137EF">
              <w:rPr>
                <w:rFonts w:ascii="Times New Roman" w:hAnsi="Times New Roman" w:cs="Times New Roman"/>
                <w:b/>
                <w:sz w:val="24"/>
                <w:szCs w:val="24"/>
              </w:rPr>
              <w:t>5.15. Независимая антикоррупционная экспертиза нормативных правовых актов и проектов нормативных правовых актов органов местного самоуправления</w:t>
            </w:r>
          </w:p>
        </w:tc>
      </w:tr>
      <w:tr w:rsidR="00220DA1" w:rsidRPr="009413EE" w:rsidTr="00D01287">
        <w:tc>
          <w:tcPr>
            <w:tcW w:w="1134" w:type="dxa"/>
            <w:gridSpan w:val="4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5.15.1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854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нормативных правовых актов, в отношении которых ОМСУ организована независимая антикоррупционная экспертиза путем размещения проектов на официальных сайтах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сети Интернет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5.15.2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854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нормативных правовых актов ОМСУ, в отношении которых независимыми экспертами проведена независимая антикоррупционная экспертиза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5.15.3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854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 независимых экспертов, принятых во внимание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5.15.4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854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ОМСУ, в отношении которых независимыми экспертами проведена независимая антикоррупционная экспертиза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5.15.5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854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 независимых экспертов, принятых во внимание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4743" w:type="dxa"/>
            <w:gridSpan w:val="25"/>
          </w:tcPr>
          <w:p w:rsidR="00220DA1" w:rsidRPr="00016B89" w:rsidRDefault="00220DA1" w:rsidP="0001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016B89">
              <w:rPr>
                <w:rFonts w:ascii="Times New Roman" w:hAnsi="Times New Roman" w:cs="Times New Roman"/>
                <w:b/>
                <w:sz w:val="24"/>
                <w:szCs w:val="24"/>
              </w:rPr>
              <w:t>5.16. Взаимодействие органов местного самоуправления с институтами гражданского общества в реализации антикоррупционной политики</w:t>
            </w:r>
          </w:p>
        </w:tc>
      </w:tr>
      <w:tr w:rsidR="00220DA1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5.16.1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835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объединений, организаций (в том числе некоммерческих), наиболее активно взаимодействующих в Санкт-Петербурге в сфере противодействия коррупции с ОМСУ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  <w:vAlign w:val="center"/>
          </w:tcPr>
          <w:p w:rsidR="00220DA1" w:rsidRPr="009413EE" w:rsidRDefault="00220DA1" w:rsidP="0001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3" w:type="dxa"/>
            <w:gridSpan w:val="9"/>
            <w:vAlign w:val="center"/>
          </w:tcPr>
          <w:p w:rsidR="00220DA1" w:rsidRPr="009413EE" w:rsidRDefault="00220DA1" w:rsidP="00835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общественных объединений, организаций, уставными задачами которых является участие в противодействии коррупции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016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016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220DA1" w:rsidRPr="009413EE" w:rsidRDefault="00220DA1" w:rsidP="0001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5.16.2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 общественных объединений, некоммерческих и иных организаций с ОМСУ в реализации антикоррупционной политики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016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20DA1" w:rsidRPr="009413EE" w:rsidTr="00D01287">
        <w:tc>
          <w:tcPr>
            <w:tcW w:w="1134" w:type="dxa"/>
            <w:gridSpan w:val="4"/>
            <w:vMerge/>
            <w:vAlign w:val="center"/>
          </w:tcPr>
          <w:p w:rsidR="00220DA1" w:rsidRPr="009413EE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3" w:type="dxa"/>
            <w:gridSpan w:val="9"/>
            <w:vAlign w:val="center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5CD0">
              <w:rPr>
                <w:rFonts w:ascii="Times New Roman" w:hAnsi="Times New Roman" w:cs="Times New Roman"/>
                <w:sz w:val="24"/>
                <w:szCs w:val="24"/>
              </w:rPr>
              <w:t>оличество общественных организаций, представители которых привлечены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5CD0">
              <w:rPr>
                <w:rFonts w:ascii="Times New Roman" w:hAnsi="Times New Roman" w:cs="Times New Roman"/>
                <w:sz w:val="24"/>
                <w:szCs w:val="24"/>
              </w:rPr>
              <w:t>в государственных юридических бюро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  <w:vAlign w:val="center"/>
          </w:tcPr>
          <w:p w:rsidR="00220DA1" w:rsidRPr="009413EE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3" w:type="dxa"/>
            <w:gridSpan w:val="9"/>
            <w:vAlign w:val="center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общественных объединений, организаций, представители которых привлечены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 работе по совершенствованию антикоррупционного законодательства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20DA1" w:rsidRPr="009413EE" w:rsidRDefault="00220DA1" w:rsidP="00286968">
            <w:pPr>
              <w:rPr>
                <w:sz w:val="24"/>
                <w:szCs w:val="24"/>
              </w:rPr>
            </w:pPr>
          </w:p>
        </w:tc>
        <w:tc>
          <w:tcPr>
            <w:tcW w:w="10593" w:type="dxa"/>
            <w:gridSpan w:val="9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общественных объединений, организаций, представители которых привлечены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 рассмотрению (обсуждению) проектов нормативных правовых актов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 w:val="restart"/>
            <w:tcBorders>
              <w:top w:val="nil"/>
            </w:tcBorders>
          </w:tcPr>
          <w:p w:rsidR="00220DA1" w:rsidRPr="009413EE" w:rsidRDefault="00220DA1" w:rsidP="00286968">
            <w:pPr>
              <w:rPr>
                <w:sz w:val="24"/>
                <w:szCs w:val="24"/>
              </w:rPr>
            </w:pPr>
          </w:p>
        </w:tc>
        <w:tc>
          <w:tcPr>
            <w:tcW w:w="10593" w:type="dxa"/>
            <w:gridSpan w:val="9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общественных объединений, организаций, представители которых привлечены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 мониторингу антикоррупционного законодательства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286968">
            <w:pPr>
              <w:rPr>
                <w:sz w:val="24"/>
                <w:szCs w:val="24"/>
              </w:rPr>
            </w:pPr>
          </w:p>
        </w:tc>
        <w:tc>
          <w:tcPr>
            <w:tcW w:w="10593" w:type="dxa"/>
            <w:gridSpan w:val="9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общественных объединений, организаций, представители которых участвуют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в заседаниях рабочих групп, иных совещательных органов по вопросам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противодействия коррупции, созданных ОМСУ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220DA1" w:rsidRPr="009413EE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5.16.3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антикоррупционной направленности, проведенных ОМСУ в отчетный период с участием общественных объединений и организаций (П)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3" w:type="dxa"/>
            <w:gridSpan w:val="9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онференции, круглые столы, научно-практические семинары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286968">
            <w:pPr>
              <w:rPr>
                <w:sz w:val="24"/>
                <w:szCs w:val="24"/>
              </w:rPr>
            </w:pPr>
          </w:p>
        </w:tc>
        <w:tc>
          <w:tcPr>
            <w:tcW w:w="10593" w:type="dxa"/>
            <w:gridSpan w:val="9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аседания советов по противодействию коррупции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286968">
            <w:pPr>
              <w:rPr>
                <w:sz w:val="24"/>
                <w:szCs w:val="24"/>
              </w:rPr>
            </w:pPr>
          </w:p>
        </w:tc>
        <w:tc>
          <w:tcPr>
            <w:tcW w:w="10593" w:type="dxa"/>
            <w:gridSpan w:val="9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ные мероприятия (при наличии показателя - укажите их количество и опишите)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rPr>
          <w:trHeight w:val="300"/>
        </w:trPr>
        <w:tc>
          <w:tcPr>
            <w:tcW w:w="1134" w:type="dxa"/>
            <w:gridSpan w:val="4"/>
          </w:tcPr>
          <w:p w:rsidR="00220DA1" w:rsidRPr="009413EE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5.16.4</w:t>
            </w:r>
          </w:p>
        </w:tc>
        <w:tc>
          <w:tcPr>
            <w:tcW w:w="10593" w:type="dxa"/>
            <w:gridSpan w:val="9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информационно-просветительских программ (на телевидении, радиоканалах, в печатных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изданиях,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) в сфере противодействия коррупции, созданных общественными объединениями, организациями при содействии ОМСУ (П) </w:t>
            </w:r>
          </w:p>
        </w:tc>
        <w:tc>
          <w:tcPr>
            <w:tcW w:w="1431" w:type="dxa"/>
            <w:gridSpan w:val="8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2869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</w:tcPr>
          <w:p w:rsidR="00220DA1" w:rsidRPr="008B5CD0" w:rsidRDefault="00220DA1" w:rsidP="00286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609" w:type="dxa"/>
            <w:gridSpan w:val="21"/>
          </w:tcPr>
          <w:p w:rsidR="00220DA1" w:rsidRPr="009413EE" w:rsidRDefault="00220DA1" w:rsidP="00E02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принимаемые ОМСУ для вовлечения общественных объединений, некоммерческих и иных организаций в деятельность по профилактике и противодействию коррупции, в том числе по формированию в обществе нетерпимого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 коррупционным проявлениям (ИМ)</w:t>
            </w:r>
          </w:p>
        </w:tc>
      </w:tr>
      <w:tr w:rsidR="00220DA1" w:rsidRPr="009413EE" w:rsidTr="00D01287">
        <w:tc>
          <w:tcPr>
            <w:tcW w:w="14743" w:type="dxa"/>
            <w:gridSpan w:val="25"/>
          </w:tcPr>
          <w:p w:rsidR="00220DA1" w:rsidRPr="00CB0361" w:rsidRDefault="00220DA1" w:rsidP="00C620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B0361">
              <w:rPr>
                <w:rFonts w:ascii="Times New Roman" w:hAnsi="Times New Roman" w:cs="Times New Roman"/>
                <w:b/>
                <w:szCs w:val="22"/>
              </w:rPr>
              <w:t>Подраздел 5.17. Взаимодействие органов местного самоуправления со средствами массовой информации в сфере противодействия коррупции</w:t>
            </w:r>
          </w:p>
        </w:tc>
      </w:tr>
      <w:tr w:rsidR="00220DA1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5.17.1</w:t>
            </w:r>
          </w:p>
        </w:tc>
        <w:tc>
          <w:tcPr>
            <w:tcW w:w="10789" w:type="dxa"/>
            <w:gridSpan w:val="11"/>
          </w:tcPr>
          <w:p w:rsidR="00220DA1" w:rsidRPr="009413EE" w:rsidRDefault="00220DA1" w:rsidP="00C52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выступлений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ОМСУ в общероссийских, городских и муниципальных СМИ по вопросам противодействия коррупции (П)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20DA1" w:rsidRPr="009413EE" w:rsidTr="00D01287">
        <w:tc>
          <w:tcPr>
            <w:tcW w:w="1134" w:type="dxa"/>
            <w:gridSpan w:val="4"/>
            <w:vMerge/>
            <w:vAlign w:val="center"/>
          </w:tcPr>
          <w:p w:rsidR="00220DA1" w:rsidRPr="009413EE" w:rsidRDefault="00220DA1" w:rsidP="005E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телепрограммах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  <w:tcBorders>
              <w:bottom w:val="nil"/>
            </w:tcBorders>
          </w:tcPr>
          <w:p w:rsidR="00220DA1" w:rsidRPr="009413EE" w:rsidRDefault="00220DA1" w:rsidP="009413EE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радиопрограммах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 w:val="restart"/>
            <w:tcBorders>
              <w:top w:val="nil"/>
            </w:tcBorders>
          </w:tcPr>
          <w:p w:rsidR="00220DA1" w:rsidRPr="009413EE" w:rsidRDefault="00220DA1" w:rsidP="009413EE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печатных изданиях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9413EE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(в электронных СМИ)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rPr>
          <w:trHeight w:val="570"/>
        </w:trPr>
        <w:tc>
          <w:tcPr>
            <w:tcW w:w="1134" w:type="dxa"/>
            <w:gridSpan w:val="4"/>
            <w:vMerge w:val="restart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5.17.2</w:t>
            </w:r>
          </w:p>
        </w:tc>
        <w:tc>
          <w:tcPr>
            <w:tcW w:w="10789" w:type="dxa"/>
            <w:gridSpan w:val="11"/>
          </w:tcPr>
          <w:p w:rsidR="00220DA1" w:rsidRPr="009413EE" w:rsidRDefault="00220DA1" w:rsidP="00C52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(программ, сюжетов) в общероссийских, городских и муниципальных СМИ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 в ОМСУ (П)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20DA1" w:rsidRPr="009413EE" w:rsidTr="00D01287">
        <w:tc>
          <w:tcPr>
            <w:tcW w:w="1134" w:type="dxa"/>
            <w:gridSpan w:val="4"/>
            <w:vMerge/>
            <w:vAlign w:val="center"/>
          </w:tcPr>
          <w:p w:rsidR="00220DA1" w:rsidRPr="009413EE" w:rsidRDefault="00220DA1" w:rsidP="005E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телепрограммах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9413EE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радиопрограммах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9413EE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печатных изданиях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9413EE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(в электронных СМИ)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rPr>
          <w:trHeight w:val="285"/>
        </w:trPr>
        <w:tc>
          <w:tcPr>
            <w:tcW w:w="1134" w:type="dxa"/>
            <w:gridSpan w:val="4"/>
            <w:vMerge w:val="restart"/>
          </w:tcPr>
          <w:p w:rsidR="00220DA1" w:rsidRPr="009413EE" w:rsidRDefault="00220DA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5.17.3</w:t>
            </w: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ОМСУ информационных материалов (пресс-релизов, сообщений и др.)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ходе реализации антикоррупционной политики (П)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A1" w:rsidRPr="009413EE" w:rsidTr="00D01287">
        <w:tc>
          <w:tcPr>
            <w:tcW w:w="1134" w:type="dxa"/>
            <w:gridSpan w:val="4"/>
            <w:vMerge/>
          </w:tcPr>
          <w:p w:rsidR="00220DA1" w:rsidRPr="009413EE" w:rsidRDefault="00220DA1" w:rsidP="0091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атериалы, размещенные на официальных сайтах ОМСУ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5" w:type="dxa"/>
            <w:gridSpan w:val="6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220DA1" w:rsidRPr="009413EE" w:rsidRDefault="00220DA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502BB1" w:rsidRPr="009413EE" w:rsidRDefault="00502BB1" w:rsidP="0091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5.17.4</w:t>
            </w:r>
          </w:p>
        </w:tc>
        <w:tc>
          <w:tcPr>
            <w:tcW w:w="10789" w:type="dxa"/>
            <w:gridSpan w:val="11"/>
          </w:tcPr>
          <w:p w:rsidR="00502BB1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антикоррупционной направленности, созданных при поддержке ОМСУ, </w:t>
            </w:r>
          </w:p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местных бюджетов (П)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02BB1" w:rsidRPr="009413EE" w:rsidTr="00D01287">
        <w:tc>
          <w:tcPr>
            <w:tcW w:w="1134" w:type="dxa"/>
            <w:gridSpan w:val="4"/>
            <w:vMerge/>
            <w:vAlign w:val="center"/>
          </w:tcPr>
          <w:p w:rsidR="00502BB1" w:rsidRPr="009413EE" w:rsidRDefault="00502BB1" w:rsidP="0091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 телевидении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 радио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печатных СМИ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rPr>
          <w:trHeight w:val="270"/>
        </w:trPr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СМИ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2BB1" w:rsidRPr="009413EE" w:rsidTr="00D01287">
        <w:tc>
          <w:tcPr>
            <w:tcW w:w="1134" w:type="dxa"/>
            <w:gridSpan w:val="4"/>
            <w:vMerge w:val="restart"/>
            <w:vAlign w:val="center"/>
          </w:tcPr>
          <w:p w:rsidR="00502BB1" w:rsidRPr="009413EE" w:rsidRDefault="00502BB1" w:rsidP="0091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елепрограммы, фильмы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адиопрограммы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ечатные издания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циальная реклама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йты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1085F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ные формы распространения информации (при наличии показателя - укажите их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 опишите)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</w:tcPr>
          <w:p w:rsidR="00502BB1" w:rsidRPr="009413EE" w:rsidRDefault="00502BB1" w:rsidP="0091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5.17.5</w:t>
            </w:r>
          </w:p>
        </w:tc>
        <w:tc>
          <w:tcPr>
            <w:tcW w:w="13609" w:type="dxa"/>
            <w:gridSpan w:val="21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организаций, получивших поддержку, наименование и содержание проектов, сумма выделенных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(по каждому проекту) (ИМ)</w:t>
            </w:r>
          </w:p>
        </w:tc>
      </w:tr>
      <w:tr w:rsidR="00502BB1" w:rsidRPr="009413EE" w:rsidTr="00D01287">
        <w:tc>
          <w:tcPr>
            <w:tcW w:w="14743" w:type="dxa"/>
            <w:gridSpan w:val="25"/>
          </w:tcPr>
          <w:p w:rsidR="00502BB1" w:rsidRPr="00CB0361" w:rsidRDefault="00502BB1" w:rsidP="00F966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B0361">
              <w:rPr>
                <w:rFonts w:ascii="Times New Roman" w:hAnsi="Times New Roman" w:cs="Times New Roman"/>
                <w:b/>
                <w:szCs w:val="22"/>
              </w:rPr>
              <w:t>Подраздел 5.18. Реализация антикоррупционной политики в сфере закупок товаров, работ, услуг для обеспечения муниципальных нужд</w:t>
            </w:r>
          </w:p>
        </w:tc>
      </w:tr>
      <w:tr w:rsidR="00502BB1" w:rsidRPr="009413EE" w:rsidTr="00D01287">
        <w:trPr>
          <w:trHeight w:val="270"/>
        </w:trPr>
        <w:tc>
          <w:tcPr>
            <w:tcW w:w="1134" w:type="dxa"/>
            <w:gridSpan w:val="4"/>
            <w:vMerge w:val="restart"/>
          </w:tcPr>
          <w:p w:rsidR="00502BB1" w:rsidRPr="009413EE" w:rsidRDefault="00502BB1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5.18.1</w:t>
            </w:r>
          </w:p>
        </w:tc>
        <w:tc>
          <w:tcPr>
            <w:tcW w:w="10789" w:type="dxa"/>
            <w:gridSpan w:val="11"/>
          </w:tcPr>
          <w:p w:rsidR="00502BB1" w:rsidRPr="009413EE" w:rsidRDefault="00502BB1" w:rsidP="009413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муниципальных контрактов (П)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502BB1" w:rsidRPr="009413EE" w:rsidRDefault="00502BB1" w:rsidP="00F966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2BB1" w:rsidRPr="009413EE" w:rsidTr="00D01287">
        <w:tc>
          <w:tcPr>
            <w:tcW w:w="1134" w:type="dxa"/>
            <w:gridSpan w:val="4"/>
            <w:vMerge/>
            <w:vAlign w:val="center"/>
          </w:tcPr>
          <w:p w:rsidR="00502BB1" w:rsidRPr="009413EE" w:rsidRDefault="00502BB1" w:rsidP="00F96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укциона в электронной форме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ткрытого конкурса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онкурса с ограниченным участием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поставщика (исполнителя, подрядчика)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апроса котировок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rPr>
          <w:trHeight w:val="285"/>
        </w:trPr>
        <w:tc>
          <w:tcPr>
            <w:tcW w:w="1134" w:type="dxa"/>
            <w:gridSpan w:val="4"/>
            <w:vMerge w:val="restart"/>
          </w:tcPr>
          <w:p w:rsidR="00502BB1" w:rsidRPr="009413EE" w:rsidRDefault="00502BB1" w:rsidP="00F96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5.18.2</w:t>
            </w: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Общая сумма заключенных муниципальных контрактов (П)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2BB1" w:rsidRPr="009413EE" w:rsidTr="00D01287">
        <w:tc>
          <w:tcPr>
            <w:tcW w:w="1134" w:type="dxa"/>
            <w:gridSpan w:val="4"/>
            <w:vMerge w:val="restart"/>
            <w:vAlign w:val="center"/>
          </w:tcPr>
          <w:p w:rsidR="00502BB1" w:rsidRPr="009413EE" w:rsidRDefault="00502BB1" w:rsidP="00F96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укциона в электронной форме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ткрытого конкурса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онкурса с ограниченным участием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поставщика (исполнителя, подрядчика)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апроса котировок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F966AB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rPr>
          <w:trHeight w:val="270"/>
        </w:trPr>
        <w:tc>
          <w:tcPr>
            <w:tcW w:w="1134" w:type="dxa"/>
            <w:gridSpan w:val="4"/>
            <w:vMerge w:val="restart"/>
          </w:tcPr>
          <w:p w:rsidR="00502BB1" w:rsidRPr="009413EE" w:rsidRDefault="00502BB1" w:rsidP="00F966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5.18.3</w:t>
            </w: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Доля (удельный вес) заключенных муниципальных контрактов (П) (%)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2BB1" w:rsidRPr="009413EE" w:rsidTr="00D01287">
        <w:tc>
          <w:tcPr>
            <w:tcW w:w="1134" w:type="dxa"/>
            <w:gridSpan w:val="4"/>
            <w:vMerge/>
            <w:vAlign w:val="center"/>
          </w:tcPr>
          <w:p w:rsidR="00502BB1" w:rsidRPr="009413EE" w:rsidRDefault="00502BB1" w:rsidP="009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укциона в электронной форме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A3F00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ткрытого конкурса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A3F00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онкурса с ограниченным участием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A3F00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апроса котировок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A3F00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9A3F00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поставщика (исполнителя, подрядчика)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502BB1" w:rsidRPr="009413EE" w:rsidRDefault="00502BB1" w:rsidP="009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5.18.4</w:t>
            </w:r>
          </w:p>
        </w:tc>
        <w:tc>
          <w:tcPr>
            <w:tcW w:w="10789" w:type="dxa"/>
            <w:gridSpan w:val="11"/>
          </w:tcPr>
          <w:p w:rsidR="00502BB1" w:rsidRPr="009413EE" w:rsidRDefault="00502BB1" w:rsidP="007C22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нарушений, выявленных в результате контрольных мероприятий в сфере муниципального заказа (П)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7C22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9A3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7C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  <w:vAlign w:val="center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02BB1" w:rsidRPr="009413EE" w:rsidTr="00D01287">
        <w:tc>
          <w:tcPr>
            <w:tcW w:w="1134" w:type="dxa"/>
            <w:gridSpan w:val="4"/>
            <w:vMerge/>
            <w:vAlign w:val="center"/>
          </w:tcPr>
          <w:p w:rsidR="00502BB1" w:rsidRPr="009413EE" w:rsidRDefault="00502BB1" w:rsidP="007C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  <w:vAlign w:val="center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7C22D9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учреждениях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rPr>
          <w:trHeight w:val="555"/>
        </w:trPr>
        <w:tc>
          <w:tcPr>
            <w:tcW w:w="1134" w:type="dxa"/>
            <w:gridSpan w:val="4"/>
            <w:vMerge w:val="restart"/>
          </w:tcPr>
          <w:p w:rsidR="00502BB1" w:rsidRPr="009413EE" w:rsidRDefault="00502BB1" w:rsidP="007C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5.18.5</w:t>
            </w:r>
          </w:p>
        </w:tc>
        <w:tc>
          <w:tcPr>
            <w:tcW w:w="10789" w:type="dxa"/>
            <w:gridSpan w:val="11"/>
          </w:tcPr>
          <w:p w:rsidR="00502BB1" w:rsidRPr="009413EE" w:rsidRDefault="00502BB1" w:rsidP="007C22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составленных по результатам проверок протоколов об административных правонарушениях (П)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7C22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7C22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7C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9" w:type="dxa"/>
            <w:gridSpan w:val="21"/>
          </w:tcPr>
          <w:p w:rsidR="00502BB1" w:rsidRPr="009413EE" w:rsidRDefault="00502BB1" w:rsidP="007C22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отношении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7C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  <w:vMerge/>
          </w:tcPr>
          <w:p w:rsidR="00502BB1" w:rsidRPr="009413EE" w:rsidRDefault="00502BB1" w:rsidP="007C22D9">
            <w:pPr>
              <w:rPr>
                <w:sz w:val="24"/>
                <w:szCs w:val="24"/>
              </w:rPr>
            </w:pPr>
          </w:p>
        </w:tc>
        <w:tc>
          <w:tcPr>
            <w:tcW w:w="10789" w:type="dxa"/>
            <w:gridSpan w:val="11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униципальных учреждений</w:t>
            </w:r>
          </w:p>
        </w:tc>
        <w:tc>
          <w:tcPr>
            <w:tcW w:w="1235" w:type="dxa"/>
            <w:gridSpan w:val="6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502BB1" w:rsidRPr="009413EE" w:rsidRDefault="00502BB1" w:rsidP="00656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B1" w:rsidRPr="009413EE" w:rsidTr="00D01287">
        <w:tc>
          <w:tcPr>
            <w:tcW w:w="1134" w:type="dxa"/>
            <w:gridSpan w:val="4"/>
          </w:tcPr>
          <w:p w:rsidR="00502BB1" w:rsidRPr="009413EE" w:rsidRDefault="00502BB1" w:rsidP="007C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5.18.6</w:t>
            </w:r>
          </w:p>
        </w:tc>
        <w:tc>
          <w:tcPr>
            <w:tcW w:w="13609" w:type="dxa"/>
            <w:gridSpan w:val="21"/>
          </w:tcPr>
          <w:p w:rsidR="00502BB1" w:rsidRPr="009413EE" w:rsidRDefault="00502BB1" w:rsidP="007C22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Меры, принимаемые ОМСУ по совершенствованию условий, процедур и механизмов закупок для муниципальных нужд (ИМ)</w:t>
            </w: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Pr="008A2194" w:rsidRDefault="00502BB1" w:rsidP="00211DB5">
            <w:pPr>
              <w:jc w:val="center"/>
              <w:rPr>
                <w:b/>
                <w:sz w:val="24"/>
                <w:szCs w:val="18"/>
              </w:rPr>
            </w:pPr>
            <w:r w:rsidRPr="008A2194">
              <w:rPr>
                <w:b/>
                <w:sz w:val="24"/>
                <w:szCs w:val="24"/>
              </w:rPr>
              <w:t xml:space="preserve">Подраздел 5.19. </w:t>
            </w:r>
            <w:r w:rsidRPr="008A2194">
              <w:rPr>
                <w:b/>
                <w:sz w:val="24"/>
                <w:szCs w:val="18"/>
              </w:rPr>
              <w:t>Соблюдение требований к участникам закупки</w:t>
            </w: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1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BB1" w:rsidRDefault="00502BB1" w:rsidP="00C52CB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5.19.1</w:t>
            </w: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 w:rsidP="00C52CB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выявленных случаев несоблюдения требований об отсутствии конфликта интересов между участниками закупок и заказчиками, установленных пунктом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0A4D2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0A4D2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заказчика:</w:t>
            </w: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0A4D2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BB1" w:rsidRDefault="00502BB1" w:rsidP="000A4D22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в том числе зарегистрированным в качестве индивидуального предпринимателя, - участником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BB1" w:rsidRDefault="00502BB1" w:rsidP="000A4D22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или внуком), полнородным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или неполнородным (имеющим общих отца или мать) братом или сестрой), усыновителем или усыновленным указанных физических лиц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0A4D22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35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568E4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комиссии по осуществлению закупок: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16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0A4D22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183683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0A4D22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0A4D2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0A4D22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917CD4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в том числе зарегистрированным в качестве индивидуального предпринимателя, - участником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0A4D22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0A4D2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0A4D22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917CD4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или внуком), полнородным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или неполнородным (имеющим общих отца или мать) братом или сестрой), усыновителем или усыновленным указанных физических лиц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0A4D22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0A4D2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35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6368B1" w:rsidRDefault="00CB5B4A" w:rsidP="00183683">
            <w:pPr>
              <w:pStyle w:val="a5"/>
              <w:autoSpaceDE w:val="0"/>
              <w:autoSpaceDN w:val="0"/>
              <w:spacing w:line="256" w:lineRule="auto"/>
              <w:ind w:left="5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контрактной службы заказчика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183683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917CD4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в том числе зарегистрированным в качестве индивидуального предпринимателя, - участником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917CD4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или внуком), полнородным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или неполнородным (имеющим общих отца или мать) братом или сестрой), усыновителем или усыновленным указанных физических лиц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35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B5B4A">
            <w:pPr>
              <w:pStyle w:val="a5"/>
              <w:autoSpaceDE w:val="0"/>
              <w:autoSpaceDN w:val="0"/>
              <w:spacing w:line="256" w:lineRule="auto"/>
              <w:ind w:left="5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Контрактный управляющий: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16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917CD4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917CD4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физическим лицом, в том числе зарегистрированным в качестве индивидуального предпринимателя, - участником закупки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16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6368B1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917CD4">
            <w:pPr>
              <w:pStyle w:val="a5"/>
              <w:autoSpaceDE w:val="0"/>
              <w:autoSpaceDN w:val="0"/>
              <w:spacing w:line="256" w:lineRule="auto"/>
              <w:ind w:left="11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или внуком), полнородным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или неполнородным (имеющим общих отца или мать) братом или сестрой), усыновителем или усыновленным указанных физических лиц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B1" w:rsidRDefault="00502BB1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5.19.2</w:t>
            </w: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 w:rsidP="00183683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Принятые меры по результатам установления факта наличия конфликта интересов между участниками закупок и заказчиками (ИМ)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5.19.3</w:t>
            </w: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B1" w:rsidRDefault="00502BB1" w:rsidP="00183683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Меры, принимаемые ОМСУ в целях исполнения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 (ИМ)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368B1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1" w:rsidRDefault="00502BB1" w:rsidP="006368B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B1" w:rsidRPr="006368B1" w:rsidRDefault="00502BB1" w:rsidP="006368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B1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5.20. Реализация антикоррупционной политики в сфере учета и использования муниципального имущества</w:t>
            </w:r>
          </w:p>
        </w:tc>
      </w:tr>
      <w:tr w:rsidR="00502BB1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5.20.1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 w:rsidP="006368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 реквизиты нормативных правовых актов, разработанных ОМСУ в сфере учета и использования муниципального имущества (ИМ)</w:t>
            </w:r>
          </w:p>
        </w:tc>
      </w:tr>
      <w:tr w:rsidR="00502BB1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5.20.2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 w:rsidP="006368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совершенствованию системы учета муниципального имущества, проведенные в отчетном периоде (ИМ)</w:t>
            </w:r>
          </w:p>
        </w:tc>
      </w:tr>
      <w:tr w:rsidR="00502BB1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5.20.3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 w:rsidP="006368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ОМСУ проверок фактического использования и сохранности муниципального имущества, закрепленного за муниципальными учреждениями и муниципальными унитарными предприятиями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B1" w:rsidRDefault="00502BB1" w:rsidP="006368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B1" w:rsidRDefault="00502BB1" w:rsidP="006368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BB1" w:rsidTr="00D01287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5.20.4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B1" w:rsidRDefault="00502BB1" w:rsidP="006368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проверок использования муниципального имущества (ИМ)</w:t>
            </w:r>
          </w:p>
        </w:tc>
      </w:tr>
      <w:tr w:rsidR="00CB5B4A" w:rsidRPr="009413EE" w:rsidTr="00D01287">
        <w:tc>
          <w:tcPr>
            <w:tcW w:w="14743" w:type="dxa"/>
            <w:gridSpan w:val="25"/>
          </w:tcPr>
          <w:p w:rsidR="00CB5B4A" w:rsidRPr="006A515D" w:rsidRDefault="00CB5B4A" w:rsidP="006A51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6A515D">
              <w:rPr>
                <w:rFonts w:ascii="Times New Roman" w:hAnsi="Times New Roman" w:cs="Times New Roman"/>
                <w:b/>
                <w:sz w:val="24"/>
                <w:szCs w:val="24"/>
              </w:rPr>
              <w:t>5.21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A5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Совершенствование работы органов местного самоуправления в области противодействия коррупции, </w:t>
            </w:r>
            <w:r w:rsidRPr="006A51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при прохождении муниципальной службы</w:t>
            </w:r>
          </w:p>
        </w:tc>
      </w:tr>
      <w:tr w:rsidR="00CB5B4A" w:rsidRPr="009413EE" w:rsidTr="00D01287">
        <w:tc>
          <w:tcPr>
            <w:tcW w:w="1134" w:type="dxa"/>
            <w:gridSpan w:val="4"/>
          </w:tcPr>
          <w:p w:rsidR="00CB5B4A" w:rsidRPr="009413EE" w:rsidRDefault="00CB5B4A" w:rsidP="007F26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91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9" w:type="dxa"/>
            <w:gridSpan w:val="21"/>
          </w:tcPr>
          <w:p w:rsidR="00CB5B4A" w:rsidRPr="009413EE" w:rsidRDefault="00CB5B4A" w:rsidP="0091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Проблемы в деятельности подразделений (ответственных должностных лиц) (ИМ)</w:t>
            </w:r>
          </w:p>
        </w:tc>
      </w:tr>
      <w:tr w:rsidR="00CB5B4A" w:rsidRPr="009413EE" w:rsidTr="00D01287">
        <w:tc>
          <w:tcPr>
            <w:tcW w:w="1134" w:type="dxa"/>
            <w:gridSpan w:val="4"/>
          </w:tcPr>
          <w:p w:rsidR="00CB5B4A" w:rsidRPr="009413EE" w:rsidRDefault="00CB5B4A" w:rsidP="007F26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3609" w:type="dxa"/>
            <w:gridSpan w:val="21"/>
          </w:tcPr>
          <w:p w:rsidR="00CB5B4A" w:rsidRPr="009413EE" w:rsidRDefault="00CB5B4A" w:rsidP="00535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совершенствованию антикоррупционной работы, в том числе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при прохождении муниципальной службы (ИМ)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Pr="006A515D" w:rsidRDefault="00CB5B4A" w:rsidP="006A51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P4088"/>
            <w:bookmarkStart w:id="10" w:name="P4196"/>
            <w:bookmarkEnd w:id="9"/>
            <w:bookmarkEnd w:id="10"/>
            <w:r w:rsidRPr="006A515D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Взаимодействие с гражданами и институтами гражданского общества по вопросам реализации антикоррупционной политики в Санкт-Петербурге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Pr="006A515D" w:rsidRDefault="00CB5B4A" w:rsidP="006A51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15D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6.1. Обращения граждан в государственные органы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Санкт-Петербурга</w:t>
            </w:r>
            <w:r w:rsidRPr="006A515D">
              <w:rPr>
                <w:rFonts w:ascii="Times New Roman" w:hAnsi="Times New Roman" w:cs="Times New Roman"/>
                <w:b/>
                <w:sz w:val="24"/>
                <w:szCs w:val="24"/>
              </w:rPr>
              <w:t>, содержащие сведения о коррупции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обращений граждан, содержащих сведения о коррупции (далее - обращения), поступивших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государственный орган Санкт-Петербурга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A51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анонимных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 w:rsidP="006A51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Поступление обращений в государственный орган Санкт-Петербурга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способам поступления обращений: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почте (по факсу), в том числе из иных государственных органов 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C677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личном приеме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C677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Через официальный сайт государственного органа в сети «Интернет»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C677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Иной способ поступления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6.1.3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Распределение обращений по поднимаемым в них вопросам по сферам общественной деятельности (ИМ)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6.1.4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рассмотренных непосредственно в государственном органе Санкт-Петербурга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6.1.5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направленных для дальнейшего рассмотрения в другие органы (организации)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6.1.6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Результаты рассмотрения обращений государственными органами Санкт-Петербурга 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6.1.6.1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содержащих полностью подтвердившиеся факты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6.1.6.2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содержащих частично подтвердившиеся факты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6.1.6.3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изложенные в которых факты, подтверждения не нашли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6.1.6.4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C677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 w:rsidP="00C677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6.1.7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Меры, принятые по результатам рассмотрения обращений (ИМ)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 w:rsidP="00BE52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количество лиц, привлеченных к дисциплинарной ответственности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BE52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BE52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 w:rsidP="00BE52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 w:rsidP="00BE52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Гражданских служащих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E4427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E4427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BE52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6568E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Работников государственных учреждений Санкт-Петербурга и государственных унитарных предприятий Санкт-Петербурга, подведомственных исполнительным органам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(далее – ГУ и ГУП)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E4427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E4427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44278" w:rsidRDefault="00CB5B4A" w:rsidP="00E442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278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6.2. Участие общественных организаций и иных институтов гражданского общества в реализации антикоррупционной политики, в том числе по формированию в обществе нетерпимого отношения к коррупционным проявлениям</w:t>
            </w: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CB1581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4D6CD4">
            <w:pPr>
              <w:pStyle w:val="a5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Количество общественных организаций (в том числе некоммерческих), наиболее активно взаимодействующих в Санкт-Петербурге в сфере противодействия коррупции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органами </w:t>
            </w:r>
            <w:r w:rsidRPr="00E1507B">
              <w:rPr>
                <w:rFonts w:ascii="Times New Roman" w:hAnsi="Times New Roman" w:cs="Times New Roman"/>
                <w:iCs/>
                <w:sz w:val="24"/>
                <w:szCs w:val="24"/>
              </w:rPr>
              <w:t>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622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622E7A">
            <w:pPr>
              <w:jc w:val="center"/>
              <w:rPr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Pr="00DE0230" w:rsidRDefault="00CB5B4A" w:rsidP="00CB1581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917CD4">
            <w:pPr>
              <w:pStyle w:val="a5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к</w:t>
            </w:r>
            <w:r w:rsidRPr="00E150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оличество общественных организаций, уставными задачами которых является участие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E1507B">
              <w:rPr>
                <w:rFonts w:ascii="Times New Roman" w:hAnsi="Times New Roman" w:cs="Times New Roman"/>
                <w:iCs/>
                <w:sz w:val="24"/>
                <w:szCs w:val="24"/>
              </w:rPr>
              <w:t>в противодействии коррупции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CB1581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137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917CD4">
            <w:pPr>
              <w:rPr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 xml:space="preserve">Формы взаимодействия общественных организаций и иных некоммерческих организаций с </w:t>
            </w:r>
            <w:r>
              <w:rPr>
                <w:sz w:val="24"/>
                <w:szCs w:val="24"/>
              </w:rPr>
              <w:t xml:space="preserve">государственными органами </w:t>
            </w:r>
            <w:r>
              <w:rPr>
                <w:sz w:val="24"/>
                <w:szCs w:val="24"/>
              </w:rPr>
              <w:br/>
              <w:t xml:space="preserve">Санкт-Петербурга </w:t>
            </w:r>
            <w:r w:rsidRPr="00E1507B">
              <w:rPr>
                <w:iCs/>
                <w:sz w:val="24"/>
                <w:szCs w:val="24"/>
              </w:rPr>
              <w:t>в реализации антикоррупционной политики (П)</w:t>
            </w: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CB158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Количество общественных организаций, представители которых привлечены к работе </w:t>
            </w:r>
            <w:r>
              <w:rPr>
                <w:iCs/>
                <w:sz w:val="24"/>
                <w:szCs w:val="24"/>
              </w:rPr>
              <w:br/>
              <w:t>в государственных юридических бюро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CB158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E1507B">
              <w:rPr>
                <w:iCs/>
                <w:sz w:val="24"/>
                <w:szCs w:val="24"/>
              </w:rPr>
              <w:t xml:space="preserve">оличество общественных организаций, представители которых привлечены к работе </w:t>
            </w:r>
            <w:r>
              <w:rPr>
                <w:iCs/>
                <w:sz w:val="24"/>
                <w:szCs w:val="24"/>
              </w:rPr>
              <w:br/>
            </w:r>
            <w:r w:rsidRPr="00E1507B">
              <w:rPr>
                <w:iCs/>
                <w:sz w:val="24"/>
                <w:szCs w:val="24"/>
              </w:rPr>
              <w:t>по совершенствованию антикоррупционного законодательства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E44278">
            <w:pPr>
              <w:rPr>
                <w:rFonts w:eastAsiaTheme="minorEastAsia"/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E1507B">
              <w:rPr>
                <w:iCs/>
                <w:sz w:val="24"/>
                <w:szCs w:val="24"/>
              </w:rPr>
              <w:t xml:space="preserve">оличество общественных организаций, представители которых привлечены к рассмотрению (обсуждению) проектов нормативных правовых актов 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3459F9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E44278">
            <w:pPr>
              <w:rPr>
                <w:rFonts w:eastAsiaTheme="minorEastAsia"/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E1507B">
              <w:rPr>
                <w:iCs/>
                <w:sz w:val="24"/>
                <w:szCs w:val="24"/>
              </w:rPr>
              <w:t>оличество общественных организаций, представители которых привлечены к мониторингу антикоррупционного законодательства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E44278">
            <w:pPr>
              <w:rPr>
                <w:rFonts w:eastAsiaTheme="minorEastAsia"/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CB158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E1507B">
              <w:rPr>
                <w:iCs/>
                <w:sz w:val="24"/>
                <w:szCs w:val="24"/>
              </w:rPr>
              <w:t xml:space="preserve">оличество общественных организаций, представители которых участвуют в заседаниях рабочих групп, иных совещательных органов по вопросам профилактики и противодействия коррупции, созданных </w:t>
            </w:r>
            <w:r>
              <w:rPr>
                <w:sz w:val="24"/>
                <w:szCs w:val="24"/>
              </w:rPr>
              <w:t>государственными органами Санкт-Петербурга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E44278">
            <w:pPr>
              <w:jc w:val="center"/>
              <w:rPr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4A" w:rsidRPr="00E1507B" w:rsidRDefault="00CB5B4A" w:rsidP="00CB158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6.2.3</w:t>
            </w: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3204DF">
            <w:pPr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Количество мероприятий антикоррупционной направленности</w:t>
            </w:r>
            <w:r>
              <w:rPr>
                <w:iCs/>
                <w:sz w:val="24"/>
                <w:szCs w:val="24"/>
              </w:rPr>
              <w:t>,</w:t>
            </w:r>
            <w:r w:rsidRPr="00E1507B">
              <w:rPr>
                <w:iCs/>
                <w:sz w:val="24"/>
                <w:szCs w:val="24"/>
              </w:rPr>
              <w:t xml:space="preserve"> проведенных </w:t>
            </w:r>
            <w:r>
              <w:rPr>
                <w:iCs/>
                <w:sz w:val="24"/>
                <w:szCs w:val="24"/>
              </w:rPr>
              <w:t xml:space="preserve">государственными органами Санкт-Петербурга </w:t>
            </w:r>
            <w:r w:rsidRPr="00E1507B">
              <w:rPr>
                <w:iCs/>
                <w:sz w:val="24"/>
                <w:szCs w:val="24"/>
              </w:rPr>
              <w:t>в отчетный период с участием общественных организаций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Pr="00E1507B" w:rsidRDefault="00CB5B4A" w:rsidP="00CB1581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7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rPr>
                <w:iCs/>
                <w:sz w:val="24"/>
                <w:szCs w:val="24"/>
              </w:rPr>
            </w:pPr>
            <w:r w:rsidRPr="00DE0230">
              <w:rPr>
                <w:iCs/>
                <w:sz w:val="24"/>
                <w:szCs w:val="24"/>
              </w:rPr>
              <w:t>В том числе</w:t>
            </w:r>
            <w:r>
              <w:rPr>
                <w:iCs/>
                <w:sz w:val="24"/>
                <w:szCs w:val="24"/>
              </w:rPr>
              <w:t>:</w:t>
            </w: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DE0230" w:rsidRDefault="00CB5B4A" w:rsidP="00CB158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E1507B">
              <w:rPr>
                <w:iCs/>
                <w:sz w:val="24"/>
                <w:szCs w:val="24"/>
              </w:rPr>
              <w:t>онференции, круглые столы, научно-практические семинары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CB158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</w:t>
            </w:r>
            <w:r w:rsidRPr="00E1507B">
              <w:rPr>
                <w:iCs/>
                <w:sz w:val="24"/>
                <w:szCs w:val="24"/>
              </w:rPr>
              <w:t xml:space="preserve">аседания </w:t>
            </w:r>
            <w:r>
              <w:rPr>
                <w:iCs/>
                <w:sz w:val="24"/>
                <w:szCs w:val="24"/>
              </w:rPr>
              <w:t xml:space="preserve">общественных советов </w:t>
            </w:r>
            <w:r w:rsidRPr="00C83945">
              <w:rPr>
                <w:iCs/>
                <w:sz w:val="24"/>
                <w:szCs w:val="24"/>
              </w:rPr>
              <w:t>по вопросам антикоррупционной направленности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CB158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</w:t>
            </w:r>
            <w:r w:rsidRPr="00C83945">
              <w:rPr>
                <w:iCs/>
                <w:sz w:val="24"/>
                <w:szCs w:val="24"/>
              </w:rPr>
              <w:t>аседания рабочих групп по вопросам профилактики и противодействия коррупции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CB158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</w:t>
            </w:r>
            <w:r w:rsidRPr="00E1507B">
              <w:rPr>
                <w:iCs/>
                <w:sz w:val="24"/>
                <w:szCs w:val="24"/>
              </w:rPr>
              <w:t>ные мероприятия (пр</w:t>
            </w:r>
            <w:r>
              <w:rPr>
                <w:iCs/>
                <w:sz w:val="24"/>
                <w:szCs w:val="24"/>
              </w:rPr>
              <w:t xml:space="preserve">и наличии показателя - укажите </w:t>
            </w:r>
            <w:r w:rsidRPr="00E1507B">
              <w:rPr>
                <w:iCs/>
                <w:sz w:val="24"/>
                <w:szCs w:val="24"/>
              </w:rPr>
              <w:t>их количество и опишите)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3204DF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CB1581">
            <w:pPr>
              <w:jc w:val="center"/>
              <w:rPr>
                <w:iCs/>
                <w:sz w:val="24"/>
                <w:szCs w:val="24"/>
              </w:rPr>
            </w:pPr>
          </w:p>
          <w:p w:rsidR="00CB5B4A" w:rsidRPr="00E1507B" w:rsidRDefault="00CB5B4A" w:rsidP="00CB1581">
            <w:pPr>
              <w:jc w:val="center"/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6.2.4</w:t>
            </w:r>
          </w:p>
          <w:p w:rsidR="00CB5B4A" w:rsidRPr="00E1507B" w:rsidRDefault="00CB5B4A" w:rsidP="00CB158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4D6CD4">
            <w:pPr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Количество информационно-просветительских программ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1507B">
              <w:rPr>
                <w:iCs/>
                <w:sz w:val="24"/>
                <w:szCs w:val="24"/>
              </w:rPr>
              <w:t xml:space="preserve">(на телевидении, радиоканалах, в печатных изданиях, в сети </w:t>
            </w:r>
            <w:r>
              <w:rPr>
                <w:iCs/>
                <w:sz w:val="24"/>
                <w:szCs w:val="24"/>
              </w:rPr>
              <w:t>«</w:t>
            </w:r>
            <w:r w:rsidRPr="00E1507B">
              <w:rPr>
                <w:iCs/>
                <w:sz w:val="24"/>
                <w:szCs w:val="24"/>
              </w:rPr>
              <w:t>Интернет</w:t>
            </w:r>
            <w:r>
              <w:rPr>
                <w:iCs/>
                <w:sz w:val="24"/>
                <w:szCs w:val="24"/>
              </w:rPr>
              <w:t>»</w:t>
            </w:r>
            <w:r w:rsidRPr="00E1507B">
              <w:rPr>
                <w:iCs/>
                <w:sz w:val="24"/>
                <w:szCs w:val="24"/>
              </w:rPr>
              <w:t xml:space="preserve">) в сфере противодействия коррупции, созданных общественными организациями при содействии </w:t>
            </w:r>
            <w:r>
              <w:rPr>
                <w:sz w:val="24"/>
                <w:szCs w:val="24"/>
              </w:rPr>
              <w:t xml:space="preserve">государственных органов Санкт-Петербурга </w:t>
            </w:r>
            <w:r w:rsidRPr="00E1507B">
              <w:rPr>
                <w:iCs/>
                <w:sz w:val="24"/>
                <w:szCs w:val="24"/>
              </w:rPr>
              <w:t>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FD40C0">
            <w:pPr>
              <w:rPr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FD40C0">
            <w:pPr>
              <w:rPr>
                <w:iCs/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CB1581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6.2.5</w:t>
            </w:r>
          </w:p>
        </w:tc>
        <w:tc>
          <w:tcPr>
            <w:tcW w:w="10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4D6CD4">
            <w:pPr>
              <w:rPr>
                <w:iCs/>
                <w:sz w:val="24"/>
                <w:szCs w:val="24"/>
              </w:rPr>
            </w:pPr>
            <w:r w:rsidRPr="00E1507B">
              <w:rPr>
                <w:sz w:val="24"/>
                <w:szCs w:val="24"/>
              </w:rPr>
              <w:t>Количество заседаний общественных советов, образованных</w:t>
            </w:r>
            <w:r>
              <w:rPr>
                <w:sz w:val="24"/>
                <w:szCs w:val="24"/>
              </w:rPr>
              <w:t xml:space="preserve"> </w:t>
            </w:r>
            <w:r w:rsidRPr="00E1507B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государственных органах </w:t>
            </w:r>
            <w:r>
              <w:rPr>
                <w:sz w:val="24"/>
                <w:szCs w:val="24"/>
              </w:rPr>
              <w:br/>
              <w:t xml:space="preserve">Санкт-Петербурга, </w:t>
            </w:r>
            <w:r w:rsidRPr="00E1507B">
              <w:rPr>
                <w:sz w:val="24"/>
                <w:szCs w:val="24"/>
              </w:rPr>
              <w:t>на которых рассматривались вопросы реализации антикоррупционной политики (П)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FD40C0">
            <w:pPr>
              <w:rPr>
                <w:iCs/>
                <w:sz w:val="24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E1507B" w:rsidRDefault="00CB5B4A" w:rsidP="00FD40C0">
            <w:pPr>
              <w:rPr>
                <w:iCs/>
                <w:sz w:val="24"/>
                <w:szCs w:val="24"/>
              </w:rPr>
            </w:pP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CB1581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6.2.6</w:t>
            </w:r>
          </w:p>
        </w:tc>
        <w:tc>
          <w:tcPr>
            <w:tcW w:w="137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FD40C0">
            <w:pPr>
              <w:rPr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 xml:space="preserve">Характеристика общественных организаций и иных некоммерческих организаций, которые наиболее активно участвуют </w:t>
            </w:r>
            <w:r>
              <w:rPr>
                <w:iCs/>
                <w:sz w:val="24"/>
                <w:szCs w:val="24"/>
              </w:rPr>
              <w:br/>
            </w:r>
            <w:r w:rsidRPr="00E1507B">
              <w:rPr>
                <w:iCs/>
                <w:sz w:val="24"/>
                <w:szCs w:val="24"/>
              </w:rPr>
              <w:t>в противодействии коррупции,</w:t>
            </w:r>
            <w:r w:rsidRPr="00E1507B">
              <w:rPr>
                <w:sz w:val="24"/>
                <w:szCs w:val="24"/>
              </w:rPr>
              <w:t xml:space="preserve"> в том числе в работе по формированию в обществе нетерпимого отношения к коррупционным проявлениям</w:t>
            </w:r>
            <w:r w:rsidRPr="00E1507B">
              <w:rPr>
                <w:iCs/>
                <w:sz w:val="24"/>
                <w:szCs w:val="24"/>
              </w:rPr>
              <w:t xml:space="preserve"> </w:t>
            </w:r>
            <w:r w:rsidRPr="00E1507B">
              <w:rPr>
                <w:bCs/>
                <w:sz w:val="24"/>
                <w:szCs w:val="24"/>
              </w:rPr>
              <w:t>(ИМ)</w:t>
            </w: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CB1581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6.2.7</w:t>
            </w:r>
          </w:p>
        </w:tc>
        <w:tc>
          <w:tcPr>
            <w:tcW w:w="137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FD40C0">
            <w:pPr>
              <w:rPr>
                <w:iCs/>
                <w:sz w:val="24"/>
                <w:szCs w:val="24"/>
              </w:rPr>
            </w:pPr>
            <w:r w:rsidRPr="00E1507B">
              <w:rPr>
                <w:sz w:val="24"/>
                <w:szCs w:val="24"/>
              </w:rPr>
              <w:t>Случаи, когда общественные организации, декларирующие антикоррупционный характер своей деятельности, преследуют цели, отличающиеся от заявленных ими (ИМ)</w:t>
            </w:r>
          </w:p>
        </w:tc>
      </w:tr>
      <w:tr w:rsidR="00CB5B4A" w:rsidRPr="00E1507B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Pr="00E1507B" w:rsidRDefault="00CB5B4A" w:rsidP="00CB1581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>6.2.8</w:t>
            </w:r>
          </w:p>
        </w:tc>
        <w:tc>
          <w:tcPr>
            <w:tcW w:w="137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E1507B" w:rsidRDefault="00CB5B4A" w:rsidP="00FD40C0">
            <w:pPr>
              <w:rPr>
                <w:iCs/>
                <w:sz w:val="24"/>
                <w:szCs w:val="24"/>
              </w:rPr>
            </w:pPr>
            <w:r w:rsidRPr="00E1507B">
              <w:rPr>
                <w:iCs/>
                <w:sz w:val="24"/>
                <w:szCs w:val="24"/>
              </w:rPr>
              <w:t xml:space="preserve">Меры, принимаемые </w:t>
            </w:r>
            <w:r>
              <w:rPr>
                <w:sz w:val="24"/>
                <w:szCs w:val="24"/>
              </w:rPr>
              <w:t>государственными органами Санкт-Петербурга</w:t>
            </w:r>
            <w:r w:rsidRPr="009413EE">
              <w:rPr>
                <w:sz w:val="24"/>
                <w:szCs w:val="24"/>
              </w:rPr>
              <w:t xml:space="preserve"> </w:t>
            </w:r>
            <w:r w:rsidRPr="00E1507B">
              <w:rPr>
                <w:iCs/>
                <w:sz w:val="24"/>
                <w:szCs w:val="24"/>
              </w:rPr>
              <w:t>для вовлечения общественных организаций и иных некоммерческих организаций</w:t>
            </w:r>
            <w:r w:rsidRPr="00E1507B">
              <w:rPr>
                <w:iCs/>
                <w:color w:val="1D1D1D"/>
                <w:sz w:val="24"/>
                <w:szCs w:val="24"/>
              </w:rPr>
              <w:t xml:space="preserve"> в деятельность по профилактике и противодействию коррупции,</w:t>
            </w:r>
            <w:r w:rsidRPr="00E1507B">
              <w:rPr>
                <w:sz w:val="24"/>
                <w:szCs w:val="24"/>
              </w:rPr>
              <w:t xml:space="preserve"> в том числе по формированию</w:t>
            </w:r>
            <w:r>
              <w:rPr>
                <w:sz w:val="24"/>
                <w:szCs w:val="24"/>
              </w:rPr>
              <w:t xml:space="preserve">              </w:t>
            </w:r>
            <w:r w:rsidRPr="00E1507B">
              <w:rPr>
                <w:sz w:val="24"/>
                <w:szCs w:val="24"/>
              </w:rPr>
              <w:t xml:space="preserve"> в обществе нетерпимого отношения к коррупционным проявлениям </w:t>
            </w:r>
            <w:r w:rsidRPr="00E1507B">
              <w:rPr>
                <w:iCs/>
                <w:sz w:val="24"/>
                <w:szCs w:val="24"/>
              </w:rPr>
              <w:t>(ИМ)</w:t>
            </w:r>
          </w:p>
        </w:tc>
      </w:tr>
      <w:tr w:rsidR="00CB5B4A" w:rsidRPr="009413EE" w:rsidTr="00D01287">
        <w:trPr>
          <w:trHeight w:val="337"/>
        </w:trPr>
        <w:tc>
          <w:tcPr>
            <w:tcW w:w="14743" w:type="dxa"/>
            <w:gridSpan w:val="25"/>
          </w:tcPr>
          <w:p w:rsidR="00CB5B4A" w:rsidRPr="00FD40C0" w:rsidRDefault="00CB5B4A" w:rsidP="00FD40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Антикоррупционная пропаганда и взаимодействие со средствами массовой информации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D40C0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Pr="005B1E6A" w:rsidRDefault="00CB5B4A" w:rsidP="005B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7.2. 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государственных органов </w:t>
            </w:r>
            <w:r w:rsidRPr="005B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общероссийскими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региональными</w:t>
            </w:r>
            <w:r w:rsidRPr="005B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средствами массовой информации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1" w:name="P4368"/>
            <w:bookmarkEnd w:id="11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выступлений официальных представителей государственных органов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общероссийских и региональных СМИ по вопросам противодействия коррупции (П)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телепрограммах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радиопрограммах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печатных изданиях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сети «Интернет» (в электронных СМИ)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Pr="005B12C4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Количество программ, фильмов, печатных изданий, сетевых изданий антикоррупционной направленности, созданных самостоятельно или при поддержке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государственных органов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Санкт-Петербурга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(П)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 w:rsidP="00713E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Телепрограммы, фильмы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Радиопрограммы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Социальная реклама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сети «Интернет» (в электронных СМИ)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spacing w:line="25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Иные формы распространения информации (ИМ)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2" w:name="P4402"/>
            <w:bookmarkEnd w:id="1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7.2.3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Освещение в СМИ уголовных дел, вызвавших повышенный общественный резонанс по фактам коррупционных проявлений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рейдерства (ИМ)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7.2.4</w:t>
            </w: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социологических опросов (П), (%)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Опрошенные граждане, считающие, что уровень коррупции в регионе: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Низкий 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ответы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Опрошенные граждане, оценивающие работу государственных органов Санкт-Петербурга (всех уровней) по противодействию коррупции:</w:t>
            </w: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Положительно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Скорее положительно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Скорее отрицательно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Отрицательно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ответы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Look w:val="04A0" w:firstRow="1" w:lastRow="0" w:firstColumn="1" w:lastColumn="0" w:noHBand="0" w:noVBand="1"/>
        </w:tblPrEx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Pr="002F5097" w:rsidRDefault="00CB5B4A" w:rsidP="002F50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P4420"/>
            <w:bookmarkEnd w:id="13"/>
            <w:r w:rsidRPr="002F5097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Антикоррупционное образование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Pr="00A255A7" w:rsidRDefault="00CB5B4A" w:rsidP="0005529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14" w:name="P4581"/>
            <w:bookmarkEnd w:id="14"/>
            <w:r w:rsidRPr="00A255A7">
              <w:rPr>
                <w:b/>
                <w:bCs/>
                <w:sz w:val="24"/>
                <w:szCs w:val="24"/>
              </w:rPr>
              <w:t>Подраздел 8.3. Организация и проведение антикоррупционного образования в подведомственных исполнительным органам образовательных организациях, реализующих основные и дополнительные общеобразовательные программы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8.3.1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образовательных организаций, реализующих основные и дополнительные общеобразовательные программы (далее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подведомственных исполнительным органам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8.3.2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обучающихся ОО (П)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ind w:left="-108" w:right="-108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8.3.3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которых изучаются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учебные курсы, дисциплины (модули, темы),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решение задач формирования антикоррупционного мировоззрения, повышения уровня правосознания и правовой культуры обучающихся, от общего количества ОО (П) (%)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ind w:left="-108" w:right="-108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8.3.4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Доля обучающихся </w:t>
            </w:r>
            <w:r>
              <w:rPr>
                <w:sz w:val="24"/>
                <w:szCs w:val="24"/>
                <w:lang w:eastAsia="en-US"/>
              </w:rPr>
              <w:t>ОО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изучающих курсы, </w:t>
            </w:r>
            <w:r>
              <w:rPr>
                <w:sz w:val="24"/>
                <w:szCs w:val="24"/>
                <w:lang w:eastAsia="en-US"/>
              </w:rPr>
              <w:t xml:space="preserve">предметы, дисциплины (модули, темы), направленные </w:t>
            </w:r>
            <w:r>
              <w:rPr>
                <w:sz w:val="24"/>
                <w:szCs w:val="24"/>
                <w:lang w:eastAsia="en-US"/>
              </w:rPr>
              <w:br/>
              <w:t>на решение задач формирования антикоррупционного мировоззрения, повышения уровня правосознания и правовой культуры обучающихся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от общего количества обучающихся </w:t>
            </w:r>
            <w:r>
              <w:rPr>
                <w:sz w:val="24"/>
                <w:szCs w:val="24"/>
                <w:lang w:eastAsia="en-US"/>
              </w:rPr>
              <w:t>ОО (П) (%)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ind w:left="-108" w:right="-108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8.3.5</w:t>
            </w:r>
          </w:p>
        </w:tc>
        <w:tc>
          <w:tcPr>
            <w:tcW w:w="13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05529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Формы организации деятельности </w:t>
            </w:r>
            <w:r>
              <w:rPr>
                <w:sz w:val="24"/>
                <w:szCs w:val="24"/>
                <w:lang w:eastAsia="en-US"/>
              </w:rPr>
              <w:t>ОО по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формированию антикоррупционного мировоззрения обучающихся (ИМ)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11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4A" w:rsidRDefault="00CB5B4A" w:rsidP="00546D06">
            <w:pPr>
              <w:spacing w:line="256" w:lineRule="auto"/>
              <w:ind w:left="-108" w:right="-108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8.3.6</w:t>
            </w:r>
          </w:p>
        </w:tc>
        <w:tc>
          <w:tcPr>
            <w:tcW w:w="135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12602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Название программ повышения квалификации для педагогических работников ОО по формированию антикоррупционного </w:t>
            </w:r>
          </w:p>
          <w:p w:rsidR="00CB5B4A" w:rsidRDefault="00CB5B4A" w:rsidP="00055296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мировоззрения </w:t>
            </w:r>
            <w:r>
              <w:rPr>
                <w:sz w:val="24"/>
                <w:szCs w:val="24"/>
                <w:lang w:eastAsia="en-US"/>
              </w:rPr>
              <w:t>обучающихся (ИМ)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ind w:left="-108" w:right="-108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8.3.7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педагогических работников ОО, прошедших обучение по программам повышения квалификации для педагогических работников ОО по формированию антикоррупционного мировоззрения </w:t>
            </w:r>
            <w:r>
              <w:rPr>
                <w:sz w:val="24"/>
                <w:szCs w:val="24"/>
                <w:lang w:eastAsia="en-US"/>
              </w:rPr>
              <w:t>обучающихся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(П)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1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ind w:left="-108" w:right="-108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8.3.8</w:t>
            </w:r>
          </w:p>
        </w:tc>
        <w:tc>
          <w:tcPr>
            <w:tcW w:w="13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55296">
            <w:pPr>
              <w:spacing w:line="25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Внедрение в деятельность ОО методик анализа эффективности антикоррупционного образования и формирования правосознания и правовой культуры обучающихся (ИМ)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B4A" w:rsidRDefault="00CB5B4A" w:rsidP="00055296">
            <w:pPr>
              <w:spacing w:line="25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spacing w:line="25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055296">
            <w:pPr>
              <w:spacing w:line="25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ОО, участвующих в проведении тестирования обучающихся по формированию антикоррупционного мировоззрения (П)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1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0552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обучающихся ОО, прошедших тестирование по формированию антикоррупционного мировоззрения (П) (%)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0552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Результаты тестирования обучающихся ОО по формированию антикоррупционного мировоззрения (ИМ)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AF7392" w:rsidRDefault="00CB5B4A" w:rsidP="00546D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P4643"/>
            <w:bookmarkStart w:id="16" w:name="P4828"/>
            <w:bookmarkEnd w:id="15"/>
            <w:bookmarkEnd w:id="16"/>
            <w:r w:rsidRPr="00AF7392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Реализация антикоррупционной политики в сфере закупок товаров, работ, услуг для обеспечения государственных нужд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Pr="00AF7392" w:rsidRDefault="00CB5B4A" w:rsidP="00546D06">
            <w:pPr>
              <w:jc w:val="center"/>
              <w:rPr>
                <w:b/>
                <w:sz w:val="24"/>
                <w:szCs w:val="18"/>
              </w:rPr>
            </w:pPr>
            <w:r w:rsidRPr="00AF7392">
              <w:rPr>
                <w:b/>
                <w:sz w:val="24"/>
                <w:szCs w:val="24"/>
              </w:rPr>
              <w:t xml:space="preserve">Подраздел 9.1. </w:t>
            </w:r>
            <w:r w:rsidRPr="00AF7392">
              <w:rPr>
                <w:b/>
                <w:sz w:val="24"/>
                <w:szCs w:val="18"/>
              </w:rPr>
              <w:t>Соблюдение требований к участникам закупки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10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9.1.1</w:t>
            </w:r>
          </w:p>
        </w:tc>
        <w:tc>
          <w:tcPr>
            <w:tcW w:w="10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845829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выявленных случаев несоблюдения требований об отсутствии конфликта интересов между участниками закупок и заказчиками, установленных пунктом 9 части 1 статьи 31 Федерального закона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 муниципальных нужд» (П)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5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заказчика: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в том числе зарегистрированным в качестве индивидуального предпринимателя, - участником закупки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 внуком), полнородным или неполнородным (имеющим общих отца или мать) братом или сестрой), усыновителем </w:t>
            </w:r>
          </w:p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или усыновленным указанных лиц (П)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37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комиссии по осуществлению закупок: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в том числе зарегистрированным в качестве индивидуального предпринимателя, - участником закупки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10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 внуком), полнородным или неполнородным (имеющим общих отца или мать) братом или сестрой), усыновителем </w:t>
            </w:r>
          </w:p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или усыновленным указанных лиц (П)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371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контрактной службы заказчика: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в том числе зарегистрированным в качестве индивидуального предпринимателя, - участником закупки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 внуком), полнородным или неполнородным (имеющим общих отца или мать) братом или сестрой), усыновителем </w:t>
            </w:r>
          </w:p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или усыновленным указанных лиц (П)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546D06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371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Контрактный управляющий: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CA2EEB">
            <w:pPr>
              <w:jc w:val="center"/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0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A" w:rsidRDefault="00CB5B4A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являющимся выгодоприобретателем,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иных органов управления юридических лиц - участников закупки (П)</w:t>
            </w:r>
          </w:p>
        </w:tc>
        <w:tc>
          <w:tcPr>
            <w:tcW w:w="11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CA2EEB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1B598B">
            <w:pPr>
              <w:pStyle w:val="a5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Состоит в браке с лицом, в том числе зарегистрированным в качестве индивидуального предпринимателя, - участником закупки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CA2EEB">
            <w:pPr>
              <w:rPr>
                <w:rFonts w:eastAsiaTheme="minorEastAsia" w:cstheme="minorBidi"/>
                <w:sz w:val="24"/>
                <w:szCs w:val="24"/>
                <w:lang w:eastAsia="en-US"/>
              </w:rPr>
            </w:pPr>
          </w:p>
        </w:tc>
        <w:tc>
          <w:tcPr>
            <w:tcW w:w="110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4A" w:rsidRDefault="00CB5B4A" w:rsidP="001B598B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Является близким родственником (родственником по прямой восходящей и нисходящей линии (родителем и одним из детей, дедушкой, бабушкой и внуком), полнородным или неполнородным (имеющим общих отца или мать) братом или сестрой), усыновителем </w:t>
            </w:r>
          </w:p>
          <w:p w:rsidR="00CB5B4A" w:rsidRDefault="00CB5B4A" w:rsidP="001B598B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или усыновленным указанных лиц (П)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9.1.2</w:t>
            </w:r>
          </w:p>
        </w:tc>
        <w:tc>
          <w:tcPr>
            <w:tcW w:w="137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7310B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Принятые меры по результатам установления факта наличия конфликта интересов между участниками закупок и заказчиками (ИМ)</w:t>
            </w:r>
          </w:p>
        </w:tc>
      </w:tr>
      <w:tr w:rsidR="00CB5B4A" w:rsidTr="00D0128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CA2EEB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9.1.3</w:t>
            </w:r>
          </w:p>
        </w:tc>
        <w:tc>
          <w:tcPr>
            <w:tcW w:w="137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A" w:rsidRDefault="00CB5B4A" w:rsidP="0007310B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Меры, принимаемые государственными органами Санкт-Петербурга в целях исполнения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 (ИМ)</w:t>
            </w:r>
          </w:p>
        </w:tc>
      </w:tr>
      <w:tr w:rsidR="00EA23D4" w:rsidTr="00D01287">
        <w:tblPrEx>
          <w:tblLook w:val="04A0" w:firstRow="1" w:lastRow="0" w:firstColumn="1" w:lastColumn="0" w:noHBand="0" w:noVBand="1"/>
        </w:tblPrEx>
        <w:tc>
          <w:tcPr>
            <w:tcW w:w="14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4" w:rsidRPr="00416357" w:rsidRDefault="00EA23D4" w:rsidP="004163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35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Реализация антикоррупционной политики при использовании средств бюджета Санкт-Петербурга</w:t>
            </w:r>
          </w:p>
        </w:tc>
      </w:tr>
      <w:tr w:rsidR="00EA23D4" w:rsidRPr="009413EE" w:rsidTr="00D01287">
        <w:trPr>
          <w:trHeight w:val="555"/>
        </w:trPr>
        <w:tc>
          <w:tcPr>
            <w:tcW w:w="1150" w:type="dxa"/>
            <w:gridSpan w:val="5"/>
            <w:vMerge w:val="restart"/>
          </w:tcPr>
          <w:p w:rsidR="00EA23D4" w:rsidRPr="009413EE" w:rsidRDefault="00EA23D4" w:rsidP="009413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4899"/>
            <w:bookmarkEnd w:id="17"/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81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плановых контрольных мероприятий в отношении получателей средств бюджета Санкт-Петербурга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941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  <w:vAlign w:val="center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  <w:vAlign w:val="center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сполнительных органов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казенных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бюджетных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rPr>
          <w:trHeight w:val="555"/>
        </w:trPr>
        <w:tc>
          <w:tcPr>
            <w:tcW w:w="1150" w:type="dxa"/>
            <w:gridSpan w:val="5"/>
            <w:vMerge w:val="restart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внеплановых контрольных мероприятий в отношении получателей средств бюджета Санкт-Петербурга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  <w:vAlign w:val="center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  <w:vAlign w:val="center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сполнительных органов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казенных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бюджетных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rPr>
          <w:trHeight w:val="285"/>
        </w:trPr>
        <w:tc>
          <w:tcPr>
            <w:tcW w:w="1150" w:type="dxa"/>
            <w:gridSpan w:val="5"/>
            <w:vMerge w:val="restart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нарушений, выявленных в результате контрольных мероприятий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  <w:vAlign w:val="center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органах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государственных казенных учреждениях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учреждениях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rPr>
          <w:trHeight w:val="257"/>
        </w:trPr>
        <w:tc>
          <w:tcPr>
            <w:tcW w:w="1150" w:type="dxa"/>
            <w:gridSpan w:val="5"/>
          </w:tcPr>
          <w:p w:rsidR="00EA23D4" w:rsidRPr="009413EE" w:rsidRDefault="003204DF" w:rsidP="0032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Сумма средств, возмещенных бюджету Санкт-Петербурга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 w:val="restart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  <w:vAlign w:val="center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сполнительными органами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осударственными казенными учреждениями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rPr>
          <w:trHeight w:val="285"/>
        </w:trPr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осударственными бюджетными учреждениями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3593" w:type="dxa"/>
            <w:gridSpan w:val="20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виновными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  <w:vAlign w:val="center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сполнительных органов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казенных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AB419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бюджетных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rPr>
          <w:trHeight w:val="285"/>
        </w:trPr>
        <w:tc>
          <w:tcPr>
            <w:tcW w:w="1150" w:type="dxa"/>
            <w:gridSpan w:val="5"/>
            <w:vMerge w:val="restart"/>
          </w:tcPr>
          <w:p w:rsidR="00EA23D4" w:rsidRPr="009413EE" w:rsidRDefault="00EA23D4" w:rsidP="00AB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представлений по устранению выявленных нарушений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AB4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0A1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  <w:vAlign w:val="center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0A1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  <w:vAlign w:val="center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сполнительным органам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0A1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0A1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0A194B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осударственным казенным учреждениям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0A1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0A1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0A194B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осударственным бюджетным учреждениям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0A1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0A1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</w:tcPr>
          <w:p w:rsidR="00EA23D4" w:rsidRPr="009413EE" w:rsidRDefault="00EA23D4" w:rsidP="000A1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3593" w:type="dxa"/>
            <w:gridSpan w:val="20"/>
          </w:tcPr>
          <w:p w:rsidR="00EA23D4" w:rsidRPr="009413EE" w:rsidRDefault="00EA23D4" w:rsidP="0081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исполнения исполнительными органами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учреждениями Санкт-Петербурга, подведомственными исполнительным органам (далее – ГУ)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по устранению выявленных нарушений (ИМ)</w:t>
            </w:r>
          </w:p>
        </w:tc>
      </w:tr>
      <w:tr w:rsidR="00EA23D4" w:rsidRPr="009413EE" w:rsidTr="00D01287">
        <w:trPr>
          <w:trHeight w:val="285"/>
        </w:trPr>
        <w:tc>
          <w:tcPr>
            <w:tcW w:w="1150" w:type="dxa"/>
            <w:gridSpan w:val="5"/>
            <w:vMerge w:val="restart"/>
          </w:tcPr>
          <w:p w:rsidR="00EA23D4" w:rsidRPr="009413EE" w:rsidRDefault="00EA23D4" w:rsidP="000A1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предписаний по устранению выявленных нарушений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082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  <w:vAlign w:val="center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082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  <w:vAlign w:val="center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сполнительным органам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0820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осударственным казенным учреждениям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</w:tcPr>
          <w:p w:rsidR="00EA23D4" w:rsidRPr="009413EE" w:rsidRDefault="00EA23D4" w:rsidP="000820C1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осударственным бюджетным учреждениям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</w:tcPr>
          <w:p w:rsidR="00EA23D4" w:rsidRPr="009413EE" w:rsidRDefault="00EA23D4" w:rsidP="00082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3593" w:type="dxa"/>
            <w:gridSpan w:val="20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Результаты исполнения предписаний по устранению выявленных нарушений (ИМ)</w:t>
            </w:r>
          </w:p>
        </w:tc>
      </w:tr>
      <w:tr w:rsidR="00EA23D4" w:rsidRPr="009413EE" w:rsidTr="00D01287">
        <w:trPr>
          <w:trHeight w:val="555"/>
        </w:trPr>
        <w:tc>
          <w:tcPr>
            <w:tcW w:w="1150" w:type="dxa"/>
            <w:gridSpan w:val="5"/>
            <w:vMerge w:val="restart"/>
          </w:tcPr>
          <w:p w:rsidR="00EA23D4" w:rsidRPr="009413EE" w:rsidRDefault="00EA23D4" w:rsidP="00082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составленных по результатам проверок протоколов об административных правонарушениях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2A3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отношении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2A3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сполнительных органов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2A35BC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казенных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2A35BC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бюджетных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rPr>
          <w:trHeight w:val="555"/>
        </w:trPr>
        <w:tc>
          <w:tcPr>
            <w:tcW w:w="1150" w:type="dxa"/>
            <w:gridSpan w:val="5"/>
            <w:vMerge w:val="restart"/>
          </w:tcPr>
          <w:p w:rsidR="00EA23D4" w:rsidRPr="009413EE" w:rsidRDefault="00EA23D4" w:rsidP="002A3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контрольных мероприятий, которые направлены в органы прокуратуры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и(или) правоохранительные органы (П)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2A3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20"/>
            <w:vAlign w:val="center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A23D4" w:rsidRPr="009413EE" w:rsidTr="00D01287">
        <w:tc>
          <w:tcPr>
            <w:tcW w:w="1150" w:type="dxa"/>
            <w:gridSpan w:val="5"/>
            <w:vMerge/>
            <w:vAlign w:val="center"/>
          </w:tcPr>
          <w:p w:rsidR="00EA23D4" w:rsidRPr="009413EE" w:rsidRDefault="00EA23D4" w:rsidP="002A3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сполнительных органов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2A35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казенных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50" w:type="dxa"/>
            <w:gridSpan w:val="5"/>
            <w:vMerge/>
          </w:tcPr>
          <w:p w:rsidR="00EA23D4" w:rsidRPr="009413EE" w:rsidRDefault="00EA23D4" w:rsidP="002A35BC">
            <w:pPr>
              <w:rPr>
                <w:sz w:val="24"/>
                <w:szCs w:val="24"/>
              </w:rPr>
            </w:pPr>
          </w:p>
        </w:tc>
        <w:tc>
          <w:tcPr>
            <w:tcW w:w="10945" w:type="dxa"/>
            <w:gridSpan w:val="14"/>
          </w:tcPr>
          <w:p w:rsidR="00EA23D4" w:rsidRPr="009413EE" w:rsidRDefault="00EA23D4" w:rsidP="003204DF">
            <w:pPr>
              <w:pStyle w:val="ConsPlusNormal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осударственных бюджетных учреждений</w:t>
            </w:r>
          </w:p>
        </w:tc>
        <w:tc>
          <w:tcPr>
            <w:tcW w:w="1204" w:type="dxa"/>
            <w:gridSpan w:val="5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EA23D4" w:rsidRPr="009413EE" w:rsidRDefault="00EA23D4" w:rsidP="003204DF">
            <w:pPr>
              <w:pStyle w:val="ConsPlusNormal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36" w:tblpY="1"/>
        <w:tblOverlap w:val="never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1"/>
        <w:gridCol w:w="15"/>
        <w:gridCol w:w="10934"/>
        <w:gridCol w:w="31"/>
        <w:gridCol w:w="1387"/>
        <w:gridCol w:w="31"/>
        <w:gridCol w:w="1134"/>
      </w:tblGrid>
      <w:tr w:rsidR="00FC01FE" w:rsidRPr="009413EE" w:rsidTr="00D01287">
        <w:tc>
          <w:tcPr>
            <w:tcW w:w="14663" w:type="dxa"/>
            <w:gridSpan w:val="7"/>
            <w:tcBorders>
              <w:top w:val="nil"/>
            </w:tcBorders>
          </w:tcPr>
          <w:p w:rsidR="00FC01FE" w:rsidRPr="002D0531" w:rsidRDefault="00FC01FE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P5037"/>
            <w:bookmarkStart w:id="19" w:name="P5039"/>
            <w:bookmarkEnd w:id="18"/>
            <w:bookmarkEnd w:id="19"/>
            <w:r w:rsidRPr="002D053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12. Коррупционные правонарушения</w:t>
            </w:r>
          </w:p>
        </w:tc>
      </w:tr>
      <w:tr w:rsidR="00EA23D4" w:rsidRPr="009413EE" w:rsidTr="00D01287">
        <w:tc>
          <w:tcPr>
            <w:tcW w:w="14663" w:type="dxa"/>
            <w:gridSpan w:val="7"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31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 Взыскания, наложенные на</w:t>
            </w:r>
            <w:r w:rsidRPr="00D31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гражданских служащих за совершение коррупционных правонарушений</w:t>
            </w:r>
          </w:p>
        </w:tc>
      </w:tr>
      <w:tr w:rsidR="00EA23D4" w:rsidRPr="009413EE" w:rsidTr="00D01287">
        <w:tc>
          <w:tcPr>
            <w:tcW w:w="1146" w:type="dxa"/>
            <w:gridSpan w:val="2"/>
            <w:vMerge w:val="restart"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12.2.1</w:t>
            </w:r>
          </w:p>
        </w:tc>
        <w:tc>
          <w:tcPr>
            <w:tcW w:w="10934" w:type="dxa"/>
          </w:tcPr>
          <w:p w:rsidR="00EA23D4" w:rsidRDefault="00EA23D4" w:rsidP="00DD3D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418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46" w:type="dxa"/>
            <w:gridSpan w:val="2"/>
            <w:vMerge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7" w:type="dxa"/>
            <w:gridSpan w:val="5"/>
          </w:tcPr>
          <w:p w:rsidR="00EA23D4" w:rsidRDefault="00EA23D4" w:rsidP="00DD3D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A23D4" w:rsidRPr="009413EE" w:rsidTr="00D01287">
        <w:trPr>
          <w:trHeight w:val="285"/>
        </w:trPr>
        <w:tc>
          <w:tcPr>
            <w:tcW w:w="1146" w:type="dxa"/>
            <w:gridSpan w:val="2"/>
            <w:vMerge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4" w:type="dxa"/>
          </w:tcPr>
          <w:p w:rsidR="00EA23D4" w:rsidRDefault="00EA23D4" w:rsidP="003204DF">
            <w:pPr>
              <w:pStyle w:val="ConsPlusNormal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гражданских служащих, на которых наложены взыскания, предусмотренные </w:t>
            </w:r>
            <w:hyperlink r:id="rId9" w:history="1">
              <w:r w:rsidRPr="001A383B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статьей </w:t>
              </w:r>
            </w:hyperlink>
            <w:r w:rsidRPr="00981211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ударственной гражданской службе Российской Федерации»</w:t>
            </w:r>
          </w:p>
        </w:tc>
        <w:tc>
          <w:tcPr>
            <w:tcW w:w="1418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46" w:type="dxa"/>
            <w:gridSpan w:val="2"/>
            <w:vMerge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4" w:type="dxa"/>
          </w:tcPr>
          <w:p w:rsidR="00EA23D4" w:rsidRPr="009413EE" w:rsidRDefault="00EA23D4" w:rsidP="003204DF">
            <w:pPr>
              <w:pStyle w:val="ConsPlusNormal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гражданских служащих, привлеченных к административной ответственности</w:t>
            </w:r>
          </w:p>
        </w:tc>
        <w:tc>
          <w:tcPr>
            <w:tcW w:w="1418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46" w:type="dxa"/>
            <w:gridSpan w:val="2"/>
            <w:vMerge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4" w:type="dxa"/>
          </w:tcPr>
          <w:p w:rsidR="00EA23D4" w:rsidRPr="009413EE" w:rsidRDefault="00EA23D4" w:rsidP="003204DF">
            <w:pPr>
              <w:pStyle w:val="ConsPlusNormal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>оличество гражданских служащих, привлеченных к уголовной ответственности</w:t>
            </w:r>
          </w:p>
        </w:tc>
        <w:tc>
          <w:tcPr>
            <w:tcW w:w="1418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46" w:type="dxa"/>
            <w:gridSpan w:val="2"/>
            <w:vMerge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4" w:type="dxa"/>
          </w:tcPr>
          <w:p w:rsidR="00EA23D4" w:rsidRDefault="00EA23D4" w:rsidP="003204DF">
            <w:pPr>
              <w:pStyle w:val="ConsPlusNormal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 наказанием в виде штрафа</w:t>
            </w:r>
          </w:p>
        </w:tc>
        <w:tc>
          <w:tcPr>
            <w:tcW w:w="1418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D4" w:rsidRPr="009413EE" w:rsidTr="00D01287">
        <w:tc>
          <w:tcPr>
            <w:tcW w:w="1146" w:type="dxa"/>
            <w:gridSpan w:val="2"/>
            <w:vMerge/>
          </w:tcPr>
          <w:p w:rsidR="00EA23D4" w:rsidRPr="009413EE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4" w:type="dxa"/>
          </w:tcPr>
          <w:p w:rsidR="00EA23D4" w:rsidRDefault="00EA23D4" w:rsidP="003204DF">
            <w:pPr>
              <w:pStyle w:val="ConsPlusNormal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3E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 лишением свободы</w:t>
            </w:r>
          </w:p>
        </w:tc>
        <w:tc>
          <w:tcPr>
            <w:tcW w:w="1418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EA23D4" w:rsidRDefault="00EA23D4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802" w:rsidRPr="009413EE" w:rsidTr="00D01287">
        <w:tc>
          <w:tcPr>
            <w:tcW w:w="14663" w:type="dxa"/>
            <w:gridSpan w:val="7"/>
          </w:tcPr>
          <w:p w:rsidR="00301802" w:rsidRPr="00C80FB0" w:rsidRDefault="00301802" w:rsidP="00DD3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B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13. Реализация антикоррупционной политики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 и ГУП</w:t>
            </w:r>
            <w:r w:rsidRPr="00C80FB0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меры, предпринимаемые по устранению причин бытовой коррупции</w:t>
            </w:r>
          </w:p>
        </w:tc>
      </w:tr>
      <w:tr w:rsidR="00301802" w:rsidRPr="009413EE" w:rsidTr="00D01287">
        <w:tc>
          <w:tcPr>
            <w:tcW w:w="14663" w:type="dxa"/>
            <w:gridSpan w:val="7"/>
          </w:tcPr>
          <w:p w:rsidR="00301802" w:rsidRPr="00C80FB0" w:rsidRDefault="00301802" w:rsidP="00DD3DA1">
            <w:pPr>
              <w:jc w:val="center"/>
              <w:rPr>
                <w:b/>
                <w:sz w:val="24"/>
                <w:szCs w:val="18"/>
              </w:rPr>
            </w:pPr>
            <w:r w:rsidRPr="00C80FB0">
              <w:rPr>
                <w:b/>
                <w:sz w:val="24"/>
                <w:szCs w:val="18"/>
              </w:rPr>
              <w:t xml:space="preserve">Подраздел 13.1. Результаты проверок, проведенных подразделениями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в отношении руководителей </w:t>
            </w:r>
            <w:r>
              <w:rPr>
                <w:b/>
                <w:sz w:val="24"/>
                <w:szCs w:val="24"/>
              </w:rPr>
              <w:t>ГУ</w:t>
            </w:r>
          </w:p>
        </w:tc>
      </w:tr>
      <w:tr w:rsidR="00301802" w:rsidRPr="009413EE" w:rsidTr="00D01287">
        <w:tc>
          <w:tcPr>
            <w:tcW w:w="1131" w:type="dxa"/>
            <w:vMerge w:val="restart"/>
          </w:tcPr>
          <w:p w:rsidR="00301802" w:rsidRDefault="00301802" w:rsidP="00DD3DA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13.1.1</w:t>
            </w:r>
          </w:p>
        </w:tc>
        <w:tc>
          <w:tcPr>
            <w:tcW w:w="10980" w:type="dxa"/>
            <w:gridSpan w:val="3"/>
          </w:tcPr>
          <w:p w:rsidR="00301802" w:rsidRPr="00C80FB0" w:rsidRDefault="00301802" w:rsidP="00DD3DA1">
            <w:pPr>
              <w:rPr>
                <w:b/>
                <w:sz w:val="24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Общее количество граждан, принятых на должности руководителей ГУ (П)</w:t>
            </w:r>
          </w:p>
        </w:tc>
        <w:tc>
          <w:tcPr>
            <w:tcW w:w="1418" w:type="dxa"/>
            <w:gridSpan w:val="2"/>
          </w:tcPr>
          <w:p w:rsidR="00301802" w:rsidRPr="00C80FB0" w:rsidRDefault="00301802" w:rsidP="00DD3DA1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134" w:type="dxa"/>
          </w:tcPr>
          <w:p w:rsidR="00301802" w:rsidRPr="00C80FB0" w:rsidRDefault="00301802" w:rsidP="00DD3DA1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301802" w:rsidRPr="009413EE" w:rsidTr="00D01287">
        <w:tc>
          <w:tcPr>
            <w:tcW w:w="1131" w:type="dxa"/>
            <w:vMerge/>
          </w:tcPr>
          <w:p w:rsidR="00301802" w:rsidRPr="00C80FB0" w:rsidRDefault="00301802" w:rsidP="00DD3DA1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0980" w:type="dxa"/>
            <w:gridSpan w:val="3"/>
          </w:tcPr>
          <w:p w:rsidR="00301802" w:rsidRPr="00C80FB0" w:rsidRDefault="00301802" w:rsidP="00DD3DA1">
            <w:pPr>
              <w:rPr>
                <w:b/>
                <w:sz w:val="24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В том числе граждан, претендующих на замещение должности руководителей ГУ, представивших сведения о своих</w:t>
            </w:r>
            <w:r w:rsidRPr="00404987">
              <w:rPr>
                <w:sz w:val="23"/>
                <w:szCs w:val="23"/>
                <w:lang w:eastAsia="en-US"/>
              </w:rPr>
              <w:t xml:space="preserve"> доходах, об имуществе и обязательствах имущественного характера (П)</w:t>
            </w:r>
          </w:p>
        </w:tc>
        <w:tc>
          <w:tcPr>
            <w:tcW w:w="1418" w:type="dxa"/>
            <w:gridSpan w:val="2"/>
          </w:tcPr>
          <w:p w:rsidR="00301802" w:rsidRPr="00C80FB0" w:rsidRDefault="00301802" w:rsidP="00DD3DA1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134" w:type="dxa"/>
          </w:tcPr>
          <w:p w:rsidR="00301802" w:rsidRPr="00C80FB0" w:rsidRDefault="00301802" w:rsidP="00DD3DA1">
            <w:pPr>
              <w:jc w:val="center"/>
              <w:rPr>
                <w:b/>
                <w:sz w:val="24"/>
                <w:szCs w:val="18"/>
              </w:rPr>
            </w:pPr>
          </w:p>
        </w:tc>
      </w:tr>
    </w:tbl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"/>
        <w:gridCol w:w="10811"/>
        <w:gridCol w:w="220"/>
        <w:gridCol w:w="1418"/>
        <w:gridCol w:w="1134"/>
      </w:tblGrid>
      <w:tr w:rsidR="00907D54" w:rsidRPr="00DD3DA1" w:rsidTr="00D01287">
        <w:trPr>
          <w:trHeight w:val="9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54" w:rsidRPr="00DD3DA1" w:rsidRDefault="00907D54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0" w:name="P5136"/>
            <w:bookmarkStart w:id="21" w:name="P5164"/>
            <w:bookmarkEnd w:id="20"/>
            <w:bookmarkEnd w:id="21"/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13.1.2</w:t>
            </w:r>
          </w:p>
        </w:tc>
        <w:tc>
          <w:tcPr>
            <w:tcW w:w="136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54" w:rsidRPr="00DD3DA1" w:rsidRDefault="00907D54" w:rsidP="00DD3DA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Проверки достоверности и полноты сведений о доходах, об имуществе и обязательствах имущественного характера, представляемых в соответствии с Законом Санкт-Петербурга от 29.05.2013 № 343-59</w:t>
            </w:r>
            <w:r w:rsidR="00D14310"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D14310" w:rsidRPr="00DD3D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Санкт-Петербурга, и руководителями государственных учреждений Санкт-Петербурга</w:t>
            </w:r>
            <w:r w:rsidR="00D14310"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(далее – Закон Санкт-Петербурга </w:t>
            </w:r>
            <w:r w:rsidR="00DD3DA1"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D14310"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343-59)</w:t>
            </w:r>
          </w:p>
        </w:tc>
      </w:tr>
      <w:tr w:rsidR="00301802" w:rsidRPr="00DD3DA1" w:rsidTr="00D0128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13.1.2.1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проверок достоверности и полноты сведений о доходах, об имуществе и обязательствах имущественного характера, представляемых гражданами в соответствии с Законом Санкт-Петербурга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29.05.2013 № 343-59, претендующими на замещение должностей руководителей ГУ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основе информации от:</w:t>
            </w: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Правоохранительных органов, иных государственных органов, органов местного самоуправления и их должностных лиц (при наличии показателя – указать наименование органа, представившего информацию)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60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Работников подразделений (ответственных должностных лиц)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  <w:r w:rsidRPr="00DD3DA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работников подразделений (ответственных должностных лиц) по поступившим обращениям граждан и (или)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Общественной палаты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Общероссийских и региональных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13.1.2.2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установленных фактов поступления анонимной информации, не являющейся основанием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для проведения проверки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13.1.2.3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прекращенных проверок в связи с обнаружением в ходе проведения проверки факта анонимности информации, явившейся основанием для проведения проверки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13.1.2.4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граждан, в отношении которых установлены факты представления недостоверных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представлены недостоверные и (или) неполные сведения о доходах, об имуществе и обязательствах имущественного характера по разделам справки (П):</w:t>
            </w: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1. Сведения о доходах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3. Сведения об имуществе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Подраздел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 Недвижимое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3. Сведения об имуществе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Подраздел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3.2.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4. Сведения о счетах в банках и иных кредитных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5.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Подраздел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5.1. Акции и иное участие в коммерческих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5.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Подраздел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5.2. Иные ценные бумаги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6. Сведения об обязател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ьствах имущественного характера.</w:t>
            </w:r>
          </w:p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Подраздел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 Объекты недвижимого имущества,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BB5C2D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6. Сведения об обязательствах имущественного характера </w:t>
            </w:r>
          </w:p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Подраздел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 Срочные обязательства финансового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7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7F19D3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13.1.2.5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граждан, которым отказано в замещении должностей руководителей ГУ по результатам проверок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DD3DA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13.1.3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руководителей ГУ, представивших сведения о доходах, об имуществе и обязательствах имущественного характера по состоянию на конец отчетного периода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5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DD3DA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13.1.4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руководителей ГУ, не представивших сведени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доходах, об имуществе и обязательствах имущественного характера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7F19D3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уволенных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8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7F19D3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13.1.5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Проверки достоверности и полноты сведений о доходах, об имуществе и обязательствах имущественного характера, представляемых в соответствии с </w:t>
            </w:r>
            <w:hyperlink r:id="rId10" w:history="1">
              <w:r w:rsidRPr="00DD3DA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Санкт-Петербурга № 343-59 руководителями ГУ по состоянию на конец отчетного периода</w:t>
            </w:r>
          </w:p>
        </w:tc>
      </w:tr>
      <w:tr w:rsidR="00301802" w:rsidRPr="00DD3DA1" w:rsidTr="00D01287">
        <w:trPr>
          <w:trHeight w:val="6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DD3DA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13.1.5.1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проверок достоверности и полноты сведений о доходах, об имуществе и обязательствах имущественного характера, представляемых руководителями ГУ в соответствии с Законом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Санкт-Петербурга № 343-59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основе информации от:</w:t>
            </w:r>
          </w:p>
        </w:tc>
      </w:tr>
      <w:tr w:rsidR="00301802" w:rsidRPr="00DD3DA1" w:rsidTr="00D01287">
        <w:trPr>
          <w:trHeight w:val="88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Правоохранительных органов, иных государственных органов, органов местного самоуправления и их должностных лиц (при наличии показателя – указать наименование органа, представившего информацию)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267E11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Работников подразделений (ответственных должностных лиц)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работников подразделений (ответственных должностных лиц) по поступившим обращениям граждан и (или)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Постоянно действующих руководящих органов политических партий и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федеральным законодательством иных общероссийских общественных объединений, не являющихся политическими партиями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267E11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Общественной палаты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267E11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Общероссийских и региональных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DD3DA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13.1.5.2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установленных фактов поступления анонимной информации, не являющейся основанием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для проведения проверки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13.1.5.3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прекращенных проверок в связи с обнаружением в ходе проведения проверки факта анонимности информации, явившейся основанием для проведения проверки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DD3DA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13.1.5.4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2A09A5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руководителей ГУ,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представлены недостоверные и (или) неполные сведения о доходах, об имуществе и обязательствах имущественного характера по разделам справки:</w:t>
            </w: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1. Сведения о доходах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3. Сведения об имуществе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Подраздел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 Недвижимое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3. Сведения об имуществе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Подраздел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3.2.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4. Сведения о счетах в банках и иных кредитных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6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5.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Подраздел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5.1. Акции и иное участие в коммерческих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5. Сведения о ценных бумагах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Подраздел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5.2. Иные ценные бумаги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6. Сведения об обязател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ьствах имущественного характера.</w:t>
            </w:r>
          </w:p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Подраздел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 Объекты недвижимого имущества,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9413EE" w:rsidRDefault="00301802" w:rsidP="008E6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6. Сведения об обязательствах имущественного характера </w:t>
            </w:r>
          </w:p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Подраздел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 Срочные обязательства финансового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7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7D58D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13.1.5.5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руководителей ГУ, к которым применены меры юридической (дисциплинарной) ответственности по результатам рассмотрения доклада лицом, принявшим решение о проведении проверки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7D58D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применено взыскание в виде:</w:t>
            </w: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7D58D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7D58DD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Выговора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7D58DD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Увольнения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7D58DD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13.1.5.6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Факты установления в ходе проверки обстоятельств, свидетельствующих о наличии признаков преступления или административного правонарушения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DD3DA1">
            <w:pPr>
              <w:pStyle w:val="a5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м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атериалы представлены (направлены) в государственные органы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их компетенцией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267E11">
            <w:pPr>
              <w:pStyle w:val="a5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7D58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A1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D3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антикоррупционной политики в ГУ и ГУП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13.2.1</w:t>
            </w: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организаций, подведомственных исполнительному органу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5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13.2.2</w:t>
            </w: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CD0A8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 реквизиты правовых актов, принятых исполнительными органами в отчетном периоде, направленных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противодействие коррупции в ГУ и ГУП, в том числе планов работы исполнительных органов по противодействию коррупции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ГУ и ГУП (ИМ)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13.2.3</w:t>
            </w:r>
          </w:p>
        </w:tc>
        <w:tc>
          <w:tcPr>
            <w:tcW w:w="10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Профилактические антикоррупционные меры, применяемые в ГУ и ГУП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B41CE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B41CE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ГУП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которых определены должностные лица, ответственные за профилактику коррупционных и иных правонарушений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ГУП, в которых приняты кодексы этики и служебного поведения работников 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ГУП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которых разработаны и реализуются планы работы по противодействию коррупции в 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ГУП (планы антикоррупционных мероприятий и т.п.)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ГУП, в которых созданы комиссии (рабочие группы и иные коллегиальные совещательные органы) по противодействию коррупции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антикоррупционного образования работников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 (ИМ)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ГУП, в зданиях (помещениях), занимаемых которыми, имеется информация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граждан о том, куда они могут сообщить о фактах коррупционных проявлений в деятельности работников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42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подведомственных образовательных организаций, в которых созданы комиссии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урегулированию споров между участниками образовательных отношений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0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работы по поэтапному совершенствованию системы оплаты труда в ГУ, в том числе по переводу руководителей </w:t>
            </w:r>
          </w:p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работников на «эффективный контракт» (ИМ)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ы, принимаемые руководством ГУ 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ГУП по укомплектованию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 персоналом (ИМ)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5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13.2.4</w:t>
            </w:r>
          </w:p>
        </w:tc>
        <w:tc>
          <w:tcPr>
            <w:tcW w:w="11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проверок деятельности ГУ и ГУП, проведенных в отчетном периоде (П)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Исполнительным органом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Контрольно-счетной палатой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Комитетом государственного финансового контроля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Администрацией Губернатора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внутренних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Иными контрольными (надзорными) органами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13.2.5</w:t>
            </w: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проверок ГУ и ГУП и выявленные недостатки (ИМ)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выявленных нарушений бюджетного законодательства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ущерба, причиненного бюджету Санкт-Петербурга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средств, возмещенных бюджету Санкт-Петербурга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1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Выявленные коррупциогенные факторы в деятельности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ГУП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6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недостатки в реализации профилактических антикорру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пционных мер, применяемых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ГУ 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 (ИМ)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работников, наказанных в дисциплинарном порядке по результатам проверок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5"/>
        </w:trPr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дел об административных правонарушениях, возбужденных по результатам проверок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уголовных дел, возбужденных по результатам проверок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13.2.6</w:t>
            </w: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поступивших в исполнительные органы обращений о коррупционных правонарушениях, совершенных работниками ГУ и ГУП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13.2.7</w:t>
            </w: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Распределение обращений о коррупционных проявлениях в деятельности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 и ГУ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поднимаемым в них вопросам по сферам общественной деятельности (ИМ)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13.2.8</w:t>
            </w: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рассмотрения обращений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802" w:rsidRPr="00DD3DA1" w:rsidRDefault="00301802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содержащих полностью подтвердившиеся факты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содержащих частично подтвердившиеся факты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изложенные в которых факты подтверждения не нашли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802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2" w:rsidRPr="00DD3DA1" w:rsidRDefault="00301802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02" w:rsidRPr="00DD3DA1" w:rsidRDefault="00301802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13.2.9</w:t>
            </w: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Меры, принятые по результатам рассмотрения обращений о коррупционных проявлениях в деятельности работников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ГУП 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 (ИМ)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9A" w:rsidRPr="00DD3DA1" w:rsidRDefault="00C7019A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работников, привлеченных к дисциплинарной ответственности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9A" w:rsidRPr="00DD3DA1" w:rsidRDefault="00C7019A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материалов (по результатам рассмотрения обращений), направленных в органы прокуратуры и(или) иные правоохранительные органы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13.2.10</w:t>
            </w: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Меры, принятые исполнительным органом по устранению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рушений, выявленных в ГУ и ГУП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результатам проверок и рассмотрения обращений о коррупционных правонарушениях (ИМ)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9A" w:rsidRPr="00DD3DA1" w:rsidRDefault="00C7019A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результаты проверок и рассмотрения обращений рассмотрены на заседаниях:</w:t>
            </w: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Комиссии по противодействию коррупции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19A" w:rsidRPr="00DD3DA1" w:rsidRDefault="00C7019A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Аппаратных (служебных) совещаниях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19A" w:rsidRPr="00DD3DA1" w:rsidRDefault="00C7019A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Коллегии администрации района Санкт-Петербурга (иного исполнительного органа)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9A" w:rsidRPr="00DD3DA1" w:rsidRDefault="00C7019A" w:rsidP="00147A4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Собрания трудового коллектива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ГУП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3204DF">
            <w:pPr>
              <w:pStyle w:val="ConsPlusNormal"/>
              <w:spacing w:line="256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019A" w:rsidRPr="00DD3DA1" w:rsidTr="00D012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147A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13.2.11</w:t>
            </w:r>
          </w:p>
        </w:tc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9A" w:rsidRPr="00DD3DA1" w:rsidRDefault="00C7019A" w:rsidP="00F54B6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и фабулы уголовных дел коррупционной направленности, возбужденных в отношении работников ГУ и ГУП (П) (ИМ)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147A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9A" w:rsidRPr="00DD3DA1" w:rsidRDefault="00C7019A" w:rsidP="00147A4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07D54" w:rsidRDefault="00907D54" w:rsidP="00AF1C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63C1" w:rsidRDefault="009C63C1" w:rsidP="00AF1C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63C1" w:rsidRPr="009C63C1" w:rsidRDefault="009C63C1" w:rsidP="00070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C63C1" w:rsidRPr="009C63C1" w:rsidSect="00D01287">
      <w:headerReference w:type="default" r:id="rId11"/>
      <w:headerReference w:type="first" r:id="rId12"/>
      <w:pgSz w:w="16838" w:h="11905" w:orient="landscape"/>
      <w:pgMar w:top="2268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4A" w:rsidRDefault="0032784A" w:rsidP="00170867">
      <w:r>
        <w:separator/>
      </w:r>
    </w:p>
  </w:endnote>
  <w:endnote w:type="continuationSeparator" w:id="0">
    <w:p w:rsidR="0032784A" w:rsidRDefault="0032784A" w:rsidP="0017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4A" w:rsidRDefault="0032784A" w:rsidP="00170867">
      <w:r>
        <w:separator/>
      </w:r>
    </w:p>
  </w:footnote>
  <w:footnote w:type="continuationSeparator" w:id="0">
    <w:p w:rsidR="0032784A" w:rsidRDefault="0032784A" w:rsidP="0017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738864"/>
      <w:docPartObj>
        <w:docPartGallery w:val="Page Numbers (Top of Page)"/>
        <w:docPartUnique/>
      </w:docPartObj>
    </w:sdtPr>
    <w:sdtEndPr/>
    <w:sdtContent>
      <w:p w:rsidR="006568E4" w:rsidRDefault="006568E4">
        <w:pPr>
          <w:pStyle w:val="a6"/>
          <w:jc w:val="center"/>
        </w:pPr>
      </w:p>
      <w:p w:rsidR="006568E4" w:rsidRDefault="006568E4">
        <w:pPr>
          <w:pStyle w:val="a6"/>
          <w:jc w:val="center"/>
        </w:pPr>
      </w:p>
      <w:p w:rsidR="006568E4" w:rsidRDefault="006568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09">
          <w:rPr>
            <w:noProof/>
          </w:rPr>
          <w:t>4</w:t>
        </w:r>
        <w:r>
          <w:fldChar w:fldCharType="end"/>
        </w:r>
      </w:p>
    </w:sdtContent>
  </w:sdt>
  <w:p w:rsidR="006568E4" w:rsidRDefault="006568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8E4" w:rsidRDefault="006568E4">
    <w:pPr>
      <w:pStyle w:val="a6"/>
    </w:pPr>
  </w:p>
  <w:p w:rsidR="006568E4" w:rsidRDefault="006568E4">
    <w:pPr>
      <w:pStyle w:val="a6"/>
    </w:pPr>
  </w:p>
  <w:p w:rsidR="006568E4" w:rsidRDefault="006568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5B"/>
    <w:rsid w:val="000054E2"/>
    <w:rsid w:val="00011597"/>
    <w:rsid w:val="00016B89"/>
    <w:rsid w:val="00024469"/>
    <w:rsid w:val="00024FC6"/>
    <w:rsid w:val="000261CD"/>
    <w:rsid w:val="00033706"/>
    <w:rsid w:val="000361BD"/>
    <w:rsid w:val="00041390"/>
    <w:rsid w:val="00041E0D"/>
    <w:rsid w:val="000435FB"/>
    <w:rsid w:val="00046763"/>
    <w:rsid w:val="00050537"/>
    <w:rsid w:val="00050663"/>
    <w:rsid w:val="00055296"/>
    <w:rsid w:val="000630F9"/>
    <w:rsid w:val="000704CD"/>
    <w:rsid w:val="00070918"/>
    <w:rsid w:val="0007310B"/>
    <w:rsid w:val="0007735E"/>
    <w:rsid w:val="000820C1"/>
    <w:rsid w:val="00084ACB"/>
    <w:rsid w:val="00086254"/>
    <w:rsid w:val="00091F6E"/>
    <w:rsid w:val="000A0FA3"/>
    <w:rsid w:val="000A1015"/>
    <w:rsid w:val="000A194B"/>
    <w:rsid w:val="000A219B"/>
    <w:rsid w:val="000A3367"/>
    <w:rsid w:val="000A4D22"/>
    <w:rsid w:val="000A73E3"/>
    <w:rsid w:val="000B238B"/>
    <w:rsid w:val="000B7829"/>
    <w:rsid w:val="000D3C86"/>
    <w:rsid w:val="000D3FE5"/>
    <w:rsid w:val="000E08D6"/>
    <w:rsid w:val="000E1735"/>
    <w:rsid w:val="000E4CC3"/>
    <w:rsid w:val="000E7918"/>
    <w:rsid w:val="001017FD"/>
    <w:rsid w:val="00103BDF"/>
    <w:rsid w:val="00107223"/>
    <w:rsid w:val="001108E2"/>
    <w:rsid w:val="00126D38"/>
    <w:rsid w:val="001277AD"/>
    <w:rsid w:val="001347B9"/>
    <w:rsid w:val="00137C8D"/>
    <w:rsid w:val="00141F00"/>
    <w:rsid w:val="00143355"/>
    <w:rsid w:val="001458E6"/>
    <w:rsid w:val="00147A44"/>
    <w:rsid w:val="00147CC7"/>
    <w:rsid w:val="001507D6"/>
    <w:rsid w:val="0015531D"/>
    <w:rsid w:val="00155F9F"/>
    <w:rsid w:val="00156808"/>
    <w:rsid w:val="0015693F"/>
    <w:rsid w:val="001574BF"/>
    <w:rsid w:val="001576D8"/>
    <w:rsid w:val="00165639"/>
    <w:rsid w:val="00165DD9"/>
    <w:rsid w:val="00170867"/>
    <w:rsid w:val="001709B2"/>
    <w:rsid w:val="001739AD"/>
    <w:rsid w:val="00174B33"/>
    <w:rsid w:val="0017619D"/>
    <w:rsid w:val="0017729F"/>
    <w:rsid w:val="00181257"/>
    <w:rsid w:val="00183683"/>
    <w:rsid w:val="00186EF6"/>
    <w:rsid w:val="0018763D"/>
    <w:rsid w:val="00192215"/>
    <w:rsid w:val="00194E9B"/>
    <w:rsid w:val="0019729B"/>
    <w:rsid w:val="001A383B"/>
    <w:rsid w:val="001A3CE3"/>
    <w:rsid w:val="001A65C7"/>
    <w:rsid w:val="001B069D"/>
    <w:rsid w:val="001B0922"/>
    <w:rsid w:val="001B0A3D"/>
    <w:rsid w:val="001B23E2"/>
    <w:rsid w:val="001B28A9"/>
    <w:rsid w:val="001B491B"/>
    <w:rsid w:val="001B598B"/>
    <w:rsid w:val="001B64A7"/>
    <w:rsid w:val="001C2686"/>
    <w:rsid w:val="001C3445"/>
    <w:rsid w:val="001C3E9D"/>
    <w:rsid w:val="001C3F59"/>
    <w:rsid w:val="001C4ED9"/>
    <w:rsid w:val="001C6369"/>
    <w:rsid w:val="001C64E3"/>
    <w:rsid w:val="001D2813"/>
    <w:rsid w:val="001D6A53"/>
    <w:rsid w:val="001D70AA"/>
    <w:rsid w:val="001E2B62"/>
    <w:rsid w:val="001E727E"/>
    <w:rsid w:val="001E7D3F"/>
    <w:rsid w:val="001F2C3B"/>
    <w:rsid w:val="002013E2"/>
    <w:rsid w:val="00202074"/>
    <w:rsid w:val="0020207E"/>
    <w:rsid w:val="00207C8B"/>
    <w:rsid w:val="00211DB5"/>
    <w:rsid w:val="00214054"/>
    <w:rsid w:val="00214103"/>
    <w:rsid w:val="0021668C"/>
    <w:rsid w:val="002170F6"/>
    <w:rsid w:val="00220DA1"/>
    <w:rsid w:val="002238E9"/>
    <w:rsid w:val="0022543E"/>
    <w:rsid w:val="00227637"/>
    <w:rsid w:val="00227C4B"/>
    <w:rsid w:val="00231404"/>
    <w:rsid w:val="0023165F"/>
    <w:rsid w:val="00234798"/>
    <w:rsid w:val="00236948"/>
    <w:rsid w:val="00240516"/>
    <w:rsid w:val="00242E23"/>
    <w:rsid w:val="00243195"/>
    <w:rsid w:val="002445D9"/>
    <w:rsid w:val="0024779A"/>
    <w:rsid w:val="00252D90"/>
    <w:rsid w:val="002535FD"/>
    <w:rsid w:val="00254C19"/>
    <w:rsid w:val="00256384"/>
    <w:rsid w:val="0026105F"/>
    <w:rsid w:val="002610C3"/>
    <w:rsid w:val="00265AE7"/>
    <w:rsid w:val="00267E11"/>
    <w:rsid w:val="00277C4E"/>
    <w:rsid w:val="00286968"/>
    <w:rsid w:val="00296410"/>
    <w:rsid w:val="00296995"/>
    <w:rsid w:val="002974AF"/>
    <w:rsid w:val="002A09A5"/>
    <w:rsid w:val="002A300E"/>
    <w:rsid w:val="002A35BC"/>
    <w:rsid w:val="002A4455"/>
    <w:rsid w:val="002A5F6E"/>
    <w:rsid w:val="002B3AFE"/>
    <w:rsid w:val="002B413C"/>
    <w:rsid w:val="002B61ED"/>
    <w:rsid w:val="002C014C"/>
    <w:rsid w:val="002C2CA8"/>
    <w:rsid w:val="002C3361"/>
    <w:rsid w:val="002C3507"/>
    <w:rsid w:val="002D0531"/>
    <w:rsid w:val="002D1FEF"/>
    <w:rsid w:val="002E12C0"/>
    <w:rsid w:val="002E73F7"/>
    <w:rsid w:val="002F3021"/>
    <w:rsid w:val="002F5097"/>
    <w:rsid w:val="00300B36"/>
    <w:rsid w:val="00301192"/>
    <w:rsid w:val="00301802"/>
    <w:rsid w:val="00312602"/>
    <w:rsid w:val="00312C35"/>
    <w:rsid w:val="0031328D"/>
    <w:rsid w:val="00313D7B"/>
    <w:rsid w:val="003204DF"/>
    <w:rsid w:val="00325565"/>
    <w:rsid w:val="0032608B"/>
    <w:rsid w:val="0032784A"/>
    <w:rsid w:val="00330B1F"/>
    <w:rsid w:val="00331734"/>
    <w:rsid w:val="0033315C"/>
    <w:rsid w:val="00334AA5"/>
    <w:rsid w:val="003441A4"/>
    <w:rsid w:val="003459F9"/>
    <w:rsid w:val="0035141F"/>
    <w:rsid w:val="0035160B"/>
    <w:rsid w:val="0035484A"/>
    <w:rsid w:val="00362DDC"/>
    <w:rsid w:val="00363BD5"/>
    <w:rsid w:val="00364569"/>
    <w:rsid w:val="0037259A"/>
    <w:rsid w:val="00372715"/>
    <w:rsid w:val="0038011A"/>
    <w:rsid w:val="00380A14"/>
    <w:rsid w:val="00381F26"/>
    <w:rsid w:val="003827C0"/>
    <w:rsid w:val="00383077"/>
    <w:rsid w:val="00387DFD"/>
    <w:rsid w:val="003907FF"/>
    <w:rsid w:val="003933DA"/>
    <w:rsid w:val="003978DD"/>
    <w:rsid w:val="003A1010"/>
    <w:rsid w:val="003B436A"/>
    <w:rsid w:val="003B5609"/>
    <w:rsid w:val="003B581D"/>
    <w:rsid w:val="003B58B5"/>
    <w:rsid w:val="003B7120"/>
    <w:rsid w:val="003C18B3"/>
    <w:rsid w:val="003C3011"/>
    <w:rsid w:val="003C50F9"/>
    <w:rsid w:val="003C7176"/>
    <w:rsid w:val="003D3A9B"/>
    <w:rsid w:val="003D60AD"/>
    <w:rsid w:val="003D66CA"/>
    <w:rsid w:val="003E2266"/>
    <w:rsid w:val="003E5A99"/>
    <w:rsid w:val="003E7E81"/>
    <w:rsid w:val="0040039E"/>
    <w:rsid w:val="00404987"/>
    <w:rsid w:val="004055DA"/>
    <w:rsid w:val="004111B5"/>
    <w:rsid w:val="0041364F"/>
    <w:rsid w:val="00414385"/>
    <w:rsid w:val="00416357"/>
    <w:rsid w:val="0041689C"/>
    <w:rsid w:val="0042036A"/>
    <w:rsid w:val="0042037E"/>
    <w:rsid w:val="00423464"/>
    <w:rsid w:val="0042474A"/>
    <w:rsid w:val="004320F9"/>
    <w:rsid w:val="004340DA"/>
    <w:rsid w:val="00440EA4"/>
    <w:rsid w:val="00442553"/>
    <w:rsid w:val="0044480B"/>
    <w:rsid w:val="00445646"/>
    <w:rsid w:val="004474C1"/>
    <w:rsid w:val="00450590"/>
    <w:rsid w:val="004519E1"/>
    <w:rsid w:val="00452F61"/>
    <w:rsid w:val="00456485"/>
    <w:rsid w:val="00492438"/>
    <w:rsid w:val="00496D49"/>
    <w:rsid w:val="00497D35"/>
    <w:rsid w:val="004A0DDF"/>
    <w:rsid w:val="004A1411"/>
    <w:rsid w:val="004A27B6"/>
    <w:rsid w:val="004A4B81"/>
    <w:rsid w:val="004B3CD5"/>
    <w:rsid w:val="004B5526"/>
    <w:rsid w:val="004B75B4"/>
    <w:rsid w:val="004C4DA8"/>
    <w:rsid w:val="004D1502"/>
    <w:rsid w:val="004D34CA"/>
    <w:rsid w:val="004D4FC5"/>
    <w:rsid w:val="004D6CD4"/>
    <w:rsid w:val="004E2906"/>
    <w:rsid w:val="004E3AF4"/>
    <w:rsid w:val="004F1E0D"/>
    <w:rsid w:val="004F3E25"/>
    <w:rsid w:val="004F7BBF"/>
    <w:rsid w:val="00501E5C"/>
    <w:rsid w:val="00502BB1"/>
    <w:rsid w:val="00502C33"/>
    <w:rsid w:val="00504038"/>
    <w:rsid w:val="00515312"/>
    <w:rsid w:val="00516F6F"/>
    <w:rsid w:val="00520950"/>
    <w:rsid w:val="0052280D"/>
    <w:rsid w:val="0052723A"/>
    <w:rsid w:val="00534960"/>
    <w:rsid w:val="0053571F"/>
    <w:rsid w:val="00535D6B"/>
    <w:rsid w:val="00537677"/>
    <w:rsid w:val="00544106"/>
    <w:rsid w:val="00546D06"/>
    <w:rsid w:val="00547CAA"/>
    <w:rsid w:val="0055011D"/>
    <w:rsid w:val="005514E7"/>
    <w:rsid w:val="0055281C"/>
    <w:rsid w:val="00552FE4"/>
    <w:rsid w:val="00556E78"/>
    <w:rsid w:val="00557209"/>
    <w:rsid w:val="00563B78"/>
    <w:rsid w:val="00566187"/>
    <w:rsid w:val="0056624C"/>
    <w:rsid w:val="00566A34"/>
    <w:rsid w:val="005674C2"/>
    <w:rsid w:val="0057077B"/>
    <w:rsid w:val="00571421"/>
    <w:rsid w:val="005746F7"/>
    <w:rsid w:val="00574D1B"/>
    <w:rsid w:val="005766CF"/>
    <w:rsid w:val="00580844"/>
    <w:rsid w:val="00584E03"/>
    <w:rsid w:val="00585AD9"/>
    <w:rsid w:val="00585F27"/>
    <w:rsid w:val="005863D1"/>
    <w:rsid w:val="005926B0"/>
    <w:rsid w:val="005948EF"/>
    <w:rsid w:val="00594C3D"/>
    <w:rsid w:val="00596D32"/>
    <w:rsid w:val="0059711C"/>
    <w:rsid w:val="005A3267"/>
    <w:rsid w:val="005A4B0A"/>
    <w:rsid w:val="005A51CC"/>
    <w:rsid w:val="005A7006"/>
    <w:rsid w:val="005B12C4"/>
    <w:rsid w:val="005B1E6A"/>
    <w:rsid w:val="005B2096"/>
    <w:rsid w:val="005B20FB"/>
    <w:rsid w:val="005B277B"/>
    <w:rsid w:val="005C05B7"/>
    <w:rsid w:val="005C11C4"/>
    <w:rsid w:val="005C3D2E"/>
    <w:rsid w:val="005C3EF9"/>
    <w:rsid w:val="005C56CB"/>
    <w:rsid w:val="005D480D"/>
    <w:rsid w:val="005D7574"/>
    <w:rsid w:val="005E3F4E"/>
    <w:rsid w:val="005E4CB1"/>
    <w:rsid w:val="005E4EB0"/>
    <w:rsid w:val="005E68F0"/>
    <w:rsid w:val="005E7273"/>
    <w:rsid w:val="005E7525"/>
    <w:rsid w:val="005E7570"/>
    <w:rsid w:val="005E799D"/>
    <w:rsid w:val="005F0CF7"/>
    <w:rsid w:val="005F10BC"/>
    <w:rsid w:val="00612F0D"/>
    <w:rsid w:val="00615EF4"/>
    <w:rsid w:val="00617762"/>
    <w:rsid w:val="0062147C"/>
    <w:rsid w:val="0062280E"/>
    <w:rsid w:val="00622E7A"/>
    <w:rsid w:val="00631B08"/>
    <w:rsid w:val="006357EE"/>
    <w:rsid w:val="006368B1"/>
    <w:rsid w:val="00636FF2"/>
    <w:rsid w:val="006404EC"/>
    <w:rsid w:val="0064483C"/>
    <w:rsid w:val="00645C48"/>
    <w:rsid w:val="00646396"/>
    <w:rsid w:val="0065116B"/>
    <w:rsid w:val="006568E4"/>
    <w:rsid w:val="00657AF1"/>
    <w:rsid w:val="00661838"/>
    <w:rsid w:val="00664FE8"/>
    <w:rsid w:val="006706C5"/>
    <w:rsid w:val="006744B9"/>
    <w:rsid w:val="00676C1C"/>
    <w:rsid w:val="00680C6A"/>
    <w:rsid w:val="006817B0"/>
    <w:rsid w:val="00682C76"/>
    <w:rsid w:val="006931E9"/>
    <w:rsid w:val="00697314"/>
    <w:rsid w:val="006A4003"/>
    <w:rsid w:val="006A515D"/>
    <w:rsid w:val="006B0595"/>
    <w:rsid w:val="006B0725"/>
    <w:rsid w:val="006B09E1"/>
    <w:rsid w:val="006B1798"/>
    <w:rsid w:val="006B5676"/>
    <w:rsid w:val="006B6AEA"/>
    <w:rsid w:val="006C7568"/>
    <w:rsid w:val="006D48C2"/>
    <w:rsid w:val="006D5A97"/>
    <w:rsid w:val="006D72F5"/>
    <w:rsid w:val="006E18C4"/>
    <w:rsid w:val="006E5F31"/>
    <w:rsid w:val="006E6090"/>
    <w:rsid w:val="006E67C3"/>
    <w:rsid w:val="006F7481"/>
    <w:rsid w:val="007011DC"/>
    <w:rsid w:val="00711396"/>
    <w:rsid w:val="00713E7A"/>
    <w:rsid w:val="00717E91"/>
    <w:rsid w:val="00721080"/>
    <w:rsid w:val="007224BF"/>
    <w:rsid w:val="007310CE"/>
    <w:rsid w:val="00731E60"/>
    <w:rsid w:val="00734E2C"/>
    <w:rsid w:val="007371C2"/>
    <w:rsid w:val="0074744B"/>
    <w:rsid w:val="0075177E"/>
    <w:rsid w:val="00752916"/>
    <w:rsid w:val="00762F0E"/>
    <w:rsid w:val="007644B9"/>
    <w:rsid w:val="007666CC"/>
    <w:rsid w:val="007718F5"/>
    <w:rsid w:val="00772F4B"/>
    <w:rsid w:val="0077379B"/>
    <w:rsid w:val="00780EBF"/>
    <w:rsid w:val="00784E36"/>
    <w:rsid w:val="007851EB"/>
    <w:rsid w:val="0079432A"/>
    <w:rsid w:val="007A037F"/>
    <w:rsid w:val="007A4037"/>
    <w:rsid w:val="007A4E2B"/>
    <w:rsid w:val="007A5206"/>
    <w:rsid w:val="007B56F2"/>
    <w:rsid w:val="007C0337"/>
    <w:rsid w:val="007C22D9"/>
    <w:rsid w:val="007C5E93"/>
    <w:rsid w:val="007D068D"/>
    <w:rsid w:val="007D28BC"/>
    <w:rsid w:val="007D58A5"/>
    <w:rsid w:val="007D58DD"/>
    <w:rsid w:val="007E00F2"/>
    <w:rsid w:val="007E2389"/>
    <w:rsid w:val="007E291B"/>
    <w:rsid w:val="007F19D3"/>
    <w:rsid w:val="007F1C9E"/>
    <w:rsid w:val="007F26F4"/>
    <w:rsid w:val="007F4360"/>
    <w:rsid w:val="007F60E2"/>
    <w:rsid w:val="007F67B3"/>
    <w:rsid w:val="007F739D"/>
    <w:rsid w:val="008017C7"/>
    <w:rsid w:val="00804FF0"/>
    <w:rsid w:val="00811567"/>
    <w:rsid w:val="0081337E"/>
    <w:rsid w:val="00815198"/>
    <w:rsid w:val="00816C22"/>
    <w:rsid w:val="00827EE1"/>
    <w:rsid w:val="00831F06"/>
    <w:rsid w:val="00833098"/>
    <w:rsid w:val="00833739"/>
    <w:rsid w:val="00835B8D"/>
    <w:rsid w:val="00845829"/>
    <w:rsid w:val="00845CEC"/>
    <w:rsid w:val="008500AE"/>
    <w:rsid w:val="00854049"/>
    <w:rsid w:val="00855BD1"/>
    <w:rsid w:val="00857800"/>
    <w:rsid w:val="00872716"/>
    <w:rsid w:val="0087283E"/>
    <w:rsid w:val="00872CF4"/>
    <w:rsid w:val="00877A84"/>
    <w:rsid w:val="008818F2"/>
    <w:rsid w:val="00881AA5"/>
    <w:rsid w:val="0089400C"/>
    <w:rsid w:val="00894606"/>
    <w:rsid w:val="00897FE7"/>
    <w:rsid w:val="008A2194"/>
    <w:rsid w:val="008A2F09"/>
    <w:rsid w:val="008A6088"/>
    <w:rsid w:val="008B24E8"/>
    <w:rsid w:val="008B5CD0"/>
    <w:rsid w:val="008C1265"/>
    <w:rsid w:val="008C1D58"/>
    <w:rsid w:val="008C30E6"/>
    <w:rsid w:val="008C4EAA"/>
    <w:rsid w:val="008D00FE"/>
    <w:rsid w:val="008D3781"/>
    <w:rsid w:val="008D4A10"/>
    <w:rsid w:val="008D53B0"/>
    <w:rsid w:val="008E4FCF"/>
    <w:rsid w:val="008E5D92"/>
    <w:rsid w:val="008E66D3"/>
    <w:rsid w:val="008F062B"/>
    <w:rsid w:val="008F11B6"/>
    <w:rsid w:val="00901FF8"/>
    <w:rsid w:val="00902C7A"/>
    <w:rsid w:val="00904DBC"/>
    <w:rsid w:val="009073B5"/>
    <w:rsid w:val="00907D54"/>
    <w:rsid w:val="00907FD7"/>
    <w:rsid w:val="0091046B"/>
    <w:rsid w:val="0091085F"/>
    <w:rsid w:val="009123A0"/>
    <w:rsid w:val="00916082"/>
    <w:rsid w:val="00917BC4"/>
    <w:rsid w:val="00917CD4"/>
    <w:rsid w:val="00920BD9"/>
    <w:rsid w:val="009226AF"/>
    <w:rsid w:val="00923E65"/>
    <w:rsid w:val="00924BBD"/>
    <w:rsid w:val="009413EE"/>
    <w:rsid w:val="009447E2"/>
    <w:rsid w:val="0094542B"/>
    <w:rsid w:val="0094604D"/>
    <w:rsid w:val="0094734A"/>
    <w:rsid w:val="009507CE"/>
    <w:rsid w:val="0095338E"/>
    <w:rsid w:val="009662EC"/>
    <w:rsid w:val="00966CD4"/>
    <w:rsid w:val="00972F28"/>
    <w:rsid w:val="00972F3B"/>
    <w:rsid w:val="009765C3"/>
    <w:rsid w:val="0098052C"/>
    <w:rsid w:val="00980E54"/>
    <w:rsid w:val="00981211"/>
    <w:rsid w:val="00990959"/>
    <w:rsid w:val="00993BE3"/>
    <w:rsid w:val="00994AFB"/>
    <w:rsid w:val="00995FC6"/>
    <w:rsid w:val="00996C7E"/>
    <w:rsid w:val="009A2056"/>
    <w:rsid w:val="009A3035"/>
    <w:rsid w:val="009A3F00"/>
    <w:rsid w:val="009B5E27"/>
    <w:rsid w:val="009B6E78"/>
    <w:rsid w:val="009C36C7"/>
    <w:rsid w:val="009C63C1"/>
    <w:rsid w:val="009D2D59"/>
    <w:rsid w:val="009E03B2"/>
    <w:rsid w:val="009E56AE"/>
    <w:rsid w:val="009E5A6B"/>
    <w:rsid w:val="009E7AA7"/>
    <w:rsid w:val="009F11DC"/>
    <w:rsid w:val="009F45D5"/>
    <w:rsid w:val="00A00005"/>
    <w:rsid w:val="00A010A3"/>
    <w:rsid w:val="00A025EC"/>
    <w:rsid w:val="00A03245"/>
    <w:rsid w:val="00A137EF"/>
    <w:rsid w:val="00A14FF3"/>
    <w:rsid w:val="00A21486"/>
    <w:rsid w:val="00A244D9"/>
    <w:rsid w:val="00A255A7"/>
    <w:rsid w:val="00A255B7"/>
    <w:rsid w:val="00A3235A"/>
    <w:rsid w:val="00A36B1B"/>
    <w:rsid w:val="00A412E2"/>
    <w:rsid w:val="00A451DA"/>
    <w:rsid w:val="00A4693D"/>
    <w:rsid w:val="00A5515A"/>
    <w:rsid w:val="00A66E2B"/>
    <w:rsid w:val="00A6741D"/>
    <w:rsid w:val="00A71E15"/>
    <w:rsid w:val="00A74C15"/>
    <w:rsid w:val="00A764AA"/>
    <w:rsid w:val="00A8020E"/>
    <w:rsid w:val="00A82019"/>
    <w:rsid w:val="00A82C7C"/>
    <w:rsid w:val="00A83D5F"/>
    <w:rsid w:val="00A8650C"/>
    <w:rsid w:val="00A913F1"/>
    <w:rsid w:val="00A92C02"/>
    <w:rsid w:val="00A93E00"/>
    <w:rsid w:val="00AA20D4"/>
    <w:rsid w:val="00AA37D5"/>
    <w:rsid w:val="00AB0B36"/>
    <w:rsid w:val="00AB1B51"/>
    <w:rsid w:val="00AB2701"/>
    <w:rsid w:val="00AB4191"/>
    <w:rsid w:val="00AB5390"/>
    <w:rsid w:val="00AC08A8"/>
    <w:rsid w:val="00AC29AE"/>
    <w:rsid w:val="00AC50EE"/>
    <w:rsid w:val="00AC68BF"/>
    <w:rsid w:val="00AC6A89"/>
    <w:rsid w:val="00AD06C3"/>
    <w:rsid w:val="00AD0C97"/>
    <w:rsid w:val="00AD6C61"/>
    <w:rsid w:val="00AE24C4"/>
    <w:rsid w:val="00AE3F31"/>
    <w:rsid w:val="00AE7F4E"/>
    <w:rsid w:val="00AF1C23"/>
    <w:rsid w:val="00AF6984"/>
    <w:rsid w:val="00AF6EE2"/>
    <w:rsid w:val="00AF7392"/>
    <w:rsid w:val="00B01688"/>
    <w:rsid w:val="00B110E8"/>
    <w:rsid w:val="00B11BBE"/>
    <w:rsid w:val="00B16421"/>
    <w:rsid w:val="00B2199C"/>
    <w:rsid w:val="00B21C5B"/>
    <w:rsid w:val="00B25201"/>
    <w:rsid w:val="00B262C3"/>
    <w:rsid w:val="00B263D3"/>
    <w:rsid w:val="00B268F7"/>
    <w:rsid w:val="00B3482A"/>
    <w:rsid w:val="00B36C26"/>
    <w:rsid w:val="00B36D78"/>
    <w:rsid w:val="00B37F80"/>
    <w:rsid w:val="00B41CEE"/>
    <w:rsid w:val="00B465CA"/>
    <w:rsid w:val="00B4690E"/>
    <w:rsid w:val="00B4726A"/>
    <w:rsid w:val="00B478DA"/>
    <w:rsid w:val="00B51230"/>
    <w:rsid w:val="00B52FC6"/>
    <w:rsid w:val="00B53CD6"/>
    <w:rsid w:val="00B62E47"/>
    <w:rsid w:val="00B70EA7"/>
    <w:rsid w:val="00B73BE3"/>
    <w:rsid w:val="00B73BF1"/>
    <w:rsid w:val="00B74FF1"/>
    <w:rsid w:val="00B8182D"/>
    <w:rsid w:val="00B84DDE"/>
    <w:rsid w:val="00B91620"/>
    <w:rsid w:val="00B9571F"/>
    <w:rsid w:val="00B9609F"/>
    <w:rsid w:val="00BA0E51"/>
    <w:rsid w:val="00BA2D57"/>
    <w:rsid w:val="00BB1A06"/>
    <w:rsid w:val="00BB5C2D"/>
    <w:rsid w:val="00BB6AC0"/>
    <w:rsid w:val="00BB77B4"/>
    <w:rsid w:val="00BC31AB"/>
    <w:rsid w:val="00BC4C69"/>
    <w:rsid w:val="00BD1446"/>
    <w:rsid w:val="00BD3FD5"/>
    <w:rsid w:val="00BD440E"/>
    <w:rsid w:val="00BE0F10"/>
    <w:rsid w:val="00BE52E3"/>
    <w:rsid w:val="00BE6CBC"/>
    <w:rsid w:val="00BF35B3"/>
    <w:rsid w:val="00BF3B0A"/>
    <w:rsid w:val="00BF5066"/>
    <w:rsid w:val="00BF68B5"/>
    <w:rsid w:val="00BF70F9"/>
    <w:rsid w:val="00C0285A"/>
    <w:rsid w:val="00C04D36"/>
    <w:rsid w:val="00C118C6"/>
    <w:rsid w:val="00C12D31"/>
    <w:rsid w:val="00C2535F"/>
    <w:rsid w:val="00C303C3"/>
    <w:rsid w:val="00C30D90"/>
    <w:rsid w:val="00C36452"/>
    <w:rsid w:val="00C41045"/>
    <w:rsid w:val="00C51548"/>
    <w:rsid w:val="00C52CBF"/>
    <w:rsid w:val="00C53E98"/>
    <w:rsid w:val="00C5453F"/>
    <w:rsid w:val="00C556F1"/>
    <w:rsid w:val="00C62069"/>
    <w:rsid w:val="00C65561"/>
    <w:rsid w:val="00C65A80"/>
    <w:rsid w:val="00C67710"/>
    <w:rsid w:val="00C7019A"/>
    <w:rsid w:val="00C70F8F"/>
    <w:rsid w:val="00C72849"/>
    <w:rsid w:val="00C80502"/>
    <w:rsid w:val="00C80833"/>
    <w:rsid w:val="00C80FB0"/>
    <w:rsid w:val="00C8114A"/>
    <w:rsid w:val="00C834F7"/>
    <w:rsid w:val="00C848FB"/>
    <w:rsid w:val="00C84B63"/>
    <w:rsid w:val="00C84E85"/>
    <w:rsid w:val="00C8792E"/>
    <w:rsid w:val="00C87996"/>
    <w:rsid w:val="00C93881"/>
    <w:rsid w:val="00C941CB"/>
    <w:rsid w:val="00C9445B"/>
    <w:rsid w:val="00C9550F"/>
    <w:rsid w:val="00CA1DC3"/>
    <w:rsid w:val="00CA2EEB"/>
    <w:rsid w:val="00CA5363"/>
    <w:rsid w:val="00CA714D"/>
    <w:rsid w:val="00CB0361"/>
    <w:rsid w:val="00CB1581"/>
    <w:rsid w:val="00CB5148"/>
    <w:rsid w:val="00CB5B4A"/>
    <w:rsid w:val="00CB73DF"/>
    <w:rsid w:val="00CB7BD9"/>
    <w:rsid w:val="00CC08B6"/>
    <w:rsid w:val="00CD0A85"/>
    <w:rsid w:val="00CD6E89"/>
    <w:rsid w:val="00CE399E"/>
    <w:rsid w:val="00CE5FB0"/>
    <w:rsid w:val="00CE65AC"/>
    <w:rsid w:val="00CE6C98"/>
    <w:rsid w:val="00CF0727"/>
    <w:rsid w:val="00CF12F2"/>
    <w:rsid w:val="00D00DB2"/>
    <w:rsid w:val="00D01287"/>
    <w:rsid w:val="00D034E9"/>
    <w:rsid w:val="00D06B4D"/>
    <w:rsid w:val="00D07CF5"/>
    <w:rsid w:val="00D101B7"/>
    <w:rsid w:val="00D1132B"/>
    <w:rsid w:val="00D12125"/>
    <w:rsid w:val="00D14310"/>
    <w:rsid w:val="00D1436B"/>
    <w:rsid w:val="00D14C9E"/>
    <w:rsid w:val="00D169BF"/>
    <w:rsid w:val="00D16EE6"/>
    <w:rsid w:val="00D224CA"/>
    <w:rsid w:val="00D2417C"/>
    <w:rsid w:val="00D24696"/>
    <w:rsid w:val="00D25108"/>
    <w:rsid w:val="00D25EBA"/>
    <w:rsid w:val="00D25F9B"/>
    <w:rsid w:val="00D30300"/>
    <w:rsid w:val="00D305D1"/>
    <w:rsid w:val="00D308F2"/>
    <w:rsid w:val="00D318BB"/>
    <w:rsid w:val="00D31E37"/>
    <w:rsid w:val="00D35418"/>
    <w:rsid w:val="00D40ECC"/>
    <w:rsid w:val="00D45399"/>
    <w:rsid w:val="00D464B8"/>
    <w:rsid w:val="00D47833"/>
    <w:rsid w:val="00D55B01"/>
    <w:rsid w:val="00D57BCD"/>
    <w:rsid w:val="00D57BFF"/>
    <w:rsid w:val="00D62A47"/>
    <w:rsid w:val="00D7033D"/>
    <w:rsid w:val="00D72621"/>
    <w:rsid w:val="00D77094"/>
    <w:rsid w:val="00D8062C"/>
    <w:rsid w:val="00D807E5"/>
    <w:rsid w:val="00D81A71"/>
    <w:rsid w:val="00D849C1"/>
    <w:rsid w:val="00D85C8F"/>
    <w:rsid w:val="00D86E0A"/>
    <w:rsid w:val="00D92E64"/>
    <w:rsid w:val="00D94CB3"/>
    <w:rsid w:val="00D955AF"/>
    <w:rsid w:val="00D96212"/>
    <w:rsid w:val="00DA78C8"/>
    <w:rsid w:val="00DC2247"/>
    <w:rsid w:val="00DC4E77"/>
    <w:rsid w:val="00DC63DD"/>
    <w:rsid w:val="00DC6A6B"/>
    <w:rsid w:val="00DC79D3"/>
    <w:rsid w:val="00DD1518"/>
    <w:rsid w:val="00DD234A"/>
    <w:rsid w:val="00DD3DA1"/>
    <w:rsid w:val="00DD64FC"/>
    <w:rsid w:val="00DE0230"/>
    <w:rsid w:val="00DF2473"/>
    <w:rsid w:val="00DF5F51"/>
    <w:rsid w:val="00DF7480"/>
    <w:rsid w:val="00DF799F"/>
    <w:rsid w:val="00E01D13"/>
    <w:rsid w:val="00E02621"/>
    <w:rsid w:val="00E02AC3"/>
    <w:rsid w:val="00E064A6"/>
    <w:rsid w:val="00E10D49"/>
    <w:rsid w:val="00E11EBD"/>
    <w:rsid w:val="00E1507B"/>
    <w:rsid w:val="00E1744A"/>
    <w:rsid w:val="00E23768"/>
    <w:rsid w:val="00E26B0C"/>
    <w:rsid w:val="00E2797E"/>
    <w:rsid w:val="00E346CA"/>
    <w:rsid w:val="00E347E6"/>
    <w:rsid w:val="00E34B30"/>
    <w:rsid w:val="00E3747C"/>
    <w:rsid w:val="00E44278"/>
    <w:rsid w:val="00E471A4"/>
    <w:rsid w:val="00E51526"/>
    <w:rsid w:val="00E521B8"/>
    <w:rsid w:val="00E55477"/>
    <w:rsid w:val="00E60AB2"/>
    <w:rsid w:val="00E61036"/>
    <w:rsid w:val="00E617D4"/>
    <w:rsid w:val="00E64E8C"/>
    <w:rsid w:val="00E7056D"/>
    <w:rsid w:val="00E74891"/>
    <w:rsid w:val="00E77471"/>
    <w:rsid w:val="00E83B0E"/>
    <w:rsid w:val="00E85478"/>
    <w:rsid w:val="00E93B69"/>
    <w:rsid w:val="00E94E2D"/>
    <w:rsid w:val="00EA23D4"/>
    <w:rsid w:val="00EA326C"/>
    <w:rsid w:val="00EA613E"/>
    <w:rsid w:val="00EA61B7"/>
    <w:rsid w:val="00EA7F18"/>
    <w:rsid w:val="00EB4556"/>
    <w:rsid w:val="00EC477C"/>
    <w:rsid w:val="00EC5193"/>
    <w:rsid w:val="00EC7B4A"/>
    <w:rsid w:val="00ED17B4"/>
    <w:rsid w:val="00ED197E"/>
    <w:rsid w:val="00ED3868"/>
    <w:rsid w:val="00ED5AD9"/>
    <w:rsid w:val="00EE1152"/>
    <w:rsid w:val="00EE7C85"/>
    <w:rsid w:val="00EF1338"/>
    <w:rsid w:val="00EF25F9"/>
    <w:rsid w:val="00F03EAB"/>
    <w:rsid w:val="00F045B5"/>
    <w:rsid w:val="00F0580B"/>
    <w:rsid w:val="00F06DFD"/>
    <w:rsid w:val="00F07863"/>
    <w:rsid w:val="00F1180B"/>
    <w:rsid w:val="00F1771F"/>
    <w:rsid w:val="00F23594"/>
    <w:rsid w:val="00F24387"/>
    <w:rsid w:val="00F26BA0"/>
    <w:rsid w:val="00F346E5"/>
    <w:rsid w:val="00F34842"/>
    <w:rsid w:val="00F352EA"/>
    <w:rsid w:val="00F423AE"/>
    <w:rsid w:val="00F42911"/>
    <w:rsid w:val="00F43596"/>
    <w:rsid w:val="00F4374F"/>
    <w:rsid w:val="00F50851"/>
    <w:rsid w:val="00F54B69"/>
    <w:rsid w:val="00F54EBF"/>
    <w:rsid w:val="00F57583"/>
    <w:rsid w:val="00F57768"/>
    <w:rsid w:val="00F63D98"/>
    <w:rsid w:val="00F649C4"/>
    <w:rsid w:val="00F657E9"/>
    <w:rsid w:val="00F67BA4"/>
    <w:rsid w:val="00F7124B"/>
    <w:rsid w:val="00F77F3E"/>
    <w:rsid w:val="00F966AB"/>
    <w:rsid w:val="00FA05BE"/>
    <w:rsid w:val="00FA1DCC"/>
    <w:rsid w:val="00FA3D80"/>
    <w:rsid w:val="00FA4C22"/>
    <w:rsid w:val="00FB298A"/>
    <w:rsid w:val="00FC01FE"/>
    <w:rsid w:val="00FC240D"/>
    <w:rsid w:val="00FC368E"/>
    <w:rsid w:val="00FD129B"/>
    <w:rsid w:val="00FD3265"/>
    <w:rsid w:val="00FD40C0"/>
    <w:rsid w:val="00FD76DB"/>
    <w:rsid w:val="00FE13BA"/>
    <w:rsid w:val="00FE1C71"/>
    <w:rsid w:val="00FE1DBB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546E0-81F9-474A-B9A8-AB5BF354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1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41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82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1507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A03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708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8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08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8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07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B9F10A38227328B585E334CEAE781E2F6E396834F8F3D6FE88012B5m0P1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78426760D5855299961508EEECBA221B5907E4F89A5E79DFD0757433EE99917BB1BA8D148C3364w7g6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CAF49A76EFE597657A78A6DD33A9B909565B397D6B1AA5BCFA79104EEDDA2745DF96100601EDD26g0e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78426760D5855299961508EEECBA221B5907E4F89A5E79DFD0757433EE99917BB1BA89w1g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6951-B68F-4BB2-B5D1-828FB60B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23441</Words>
  <Characters>133614</Characters>
  <Application>Microsoft Office Word</Application>
  <DocSecurity>4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Лагуткин Александр Анатольевич</dc:creator>
  <cp:lastModifiedBy>Лубковская Тамара Ивановна</cp:lastModifiedBy>
  <cp:revision>2</cp:revision>
  <cp:lastPrinted>2016-05-12T12:50:00Z</cp:lastPrinted>
  <dcterms:created xsi:type="dcterms:W3CDTF">2018-05-18T08:48:00Z</dcterms:created>
  <dcterms:modified xsi:type="dcterms:W3CDTF">2018-05-18T08:48:00Z</dcterms:modified>
</cp:coreProperties>
</file>