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15" w:rsidRDefault="00807715" w:rsidP="00807715">
      <w:pPr>
        <w:rPr>
          <w:rFonts w:ascii="Times New Roman" w:hAnsi="Times New Roman" w:cs="Times New Roman"/>
        </w:rPr>
      </w:pPr>
    </w:p>
    <w:p w:rsidR="00807715" w:rsidRDefault="00807715" w:rsidP="00807715">
      <w:pPr>
        <w:rPr>
          <w:rFonts w:ascii="Times New Roman" w:hAnsi="Times New Roman" w:cs="Times New Roman"/>
        </w:rPr>
      </w:pPr>
    </w:p>
    <w:p w:rsidR="00807715" w:rsidRDefault="00807715" w:rsidP="008077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Принято: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Утверждаю:</w:t>
      </w:r>
    </w:p>
    <w:p w:rsidR="00807715" w:rsidRPr="002C0187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187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Заведующий МКДОУ «</w:t>
      </w:r>
      <w:proofErr w:type="spellStart"/>
      <w:r w:rsidRPr="002C0187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2C0187">
        <w:rPr>
          <w:rFonts w:ascii="Times New Roman" w:hAnsi="Times New Roman" w:cs="Times New Roman"/>
          <w:sz w:val="24"/>
          <w:szCs w:val="24"/>
        </w:rPr>
        <w:t>»</w:t>
      </w: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187">
        <w:rPr>
          <w:rFonts w:ascii="Times New Roman" w:hAnsi="Times New Roman" w:cs="Times New Roman"/>
          <w:sz w:val="24"/>
          <w:szCs w:val="24"/>
        </w:rPr>
        <w:t>Протокол от 31.08.201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C0187">
        <w:rPr>
          <w:rFonts w:ascii="Times New Roman" w:hAnsi="Times New Roman" w:cs="Times New Roman"/>
          <w:sz w:val="24"/>
          <w:szCs w:val="24"/>
        </w:rPr>
        <w:t>г № 1                                                                               Сорокина И.В.</w:t>
      </w: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715" w:rsidRDefault="00807715" w:rsidP="00807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715" w:rsidRPr="002C0187" w:rsidRDefault="00807715" w:rsidP="00807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87">
        <w:rPr>
          <w:rFonts w:ascii="Times New Roman" w:hAnsi="Times New Roman" w:cs="Times New Roman"/>
          <w:b/>
          <w:sz w:val="24"/>
          <w:szCs w:val="24"/>
        </w:rPr>
        <w:t xml:space="preserve">ПОЛОЖЕНИЕ    </w:t>
      </w:r>
      <w:proofErr w:type="gramStart"/>
      <w:r w:rsidRPr="002C0187">
        <w:rPr>
          <w:rFonts w:ascii="Times New Roman" w:hAnsi="Times New Roman" w:cs="Times New Roman"/>
          <w:b/>
          <w:sz w:val="24"/>
          <w:szCs w:val="24"/>
        </w:rPr>
        <w:t>О  СИСТЕМЕ</w:t>
      </w:r>
      <w:proofErr w:type="gramEnd"/>
    </w:p>
    <w:p w:rsidR="00807715" w:rsidRPr="002C0187" w:rsidRDefault="00807715" w:rsidP="00807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715" w:rsidRDefault="00807715" w:rsidP="00807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0187">
        <w:rPr>
          <w:rFonts w:ascii="Times New Roman" w:hAnsi="Times New Roman" w:cs="Times New Roman"/>
          <w:b/>
          <w:sz w:val="24"/>
          <w:szCs w:val="24"/>
        </w:rPr>
        <w:t>МОНИТОРИНГА  КАЧЕСТВА</w:t>
      </w:r>
      <w:proofErr w:type="gramEnd"/>
      <w:r w:rsidRPr="002C0187">
        <w:rPr>
          <w:rFonts w:ascii="Times New Roman" w:hAnsi="Times New Roman" w:cs="Times New Roman"/>
          <w:b/>
          <w:sz w:val="24"/>
          <w:szCs w:val="24"/>
        </w:rPr>
        <w:t xml:space="preserve">  ОБРАЗОВАНИЯ</w:t>
      </w:r>
    </w:p>
    <w:p w:rsidR="00807715" w:rsidRDefault="00807715" w:rsidP="00807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казенном дошкольном образовательном учреждении «Центр развития ребенка –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Зарубино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 системе мониторинга качества образования в дошкольном образовательном учреждении (далее – Положение) разработано для ДОУ 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20.07.2011 № 2151 «Об утверждении федеральных государственных требований к условиям реализации основной общеобразовательной программы дошкольного образования».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принципы системы оценки качества образования в дошкольном образовательном учреждении (далее ДОУ),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обеспечивает разработку и реализацию системы оценки качества, проведение оценки, учета и дальнейшее использование полученных результатов.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данного Положения неограничен. Положение действует до принятия нового. </w:t>
      </w: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цели, задачи и принципы мониторинга качества образования в ДОУ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организации мониторинга является анализ исполнения законодательства в области образования и качественная оценка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внутреннего мониторинга качества образования являются:</w:t>
      </w:r>
    </w:p>
    <w:p w:rsidR="00807715" w:rsidRDefault="00807715" w:rsidP="00807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807715" w:rsidRDefault="00807715" w:rsidP="00807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Организационное и методическое обеспечение сбора, обработки, хранения информации о состоянии и динамики показателей качества образования;</w:t>
      </w:r>
    </w:p>
    <w:p w:rsidR="00807715" w:rsidRDefault="00807715" w:rsidP="00807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807715" w:rsidRDefault="00807715" w:rsidP="008077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повышения уровня информированности потребителей, услуг при принятии таких решений.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мониторинга качества образования в ДОУ является целостность, оперативность, информация, открытость к результатам.</w:t>
      </w: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Default="00807715" w:rsidP="008077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мониторинга качества образования в ДОУ: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основной общеобразовательной программы ДОУ (итоговые и промежуточные результаты)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воспитанников к обучению в школе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 воспитанников (анализ заболеваемости детей, дней функционирования ДОУ, динамики показателей групп здоровья)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 воспитанников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вновь прибывших детей к условиям ДОУ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семьями воспитанников (удовлетворенность родителей (законных представителей) качеством образования в ДОУ)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Кадровое обеспечение образовательного процесса, укомплектованность специалистами, динамика профессионального роста (повышение квалификации, образовательного уровня педагогов)</w:t>
      </w:r>
    </w:p>
    <w:p w:rsidR="00807715" w:rsidRDefault="00807715" w:rsidP="00807715">
      <w:pPr>
        <w:pStyle w:val="a3"/>
        <w:numPr>
          <w:ilvl w:val="0"/>
          <w:numId w:val="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 – технические,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социальные условия пребывания воспитанников в ДОУ.</w:t>
      </w:r>
    </w:p>
    <w:p w:rsidR="00807715" w:rsidRDefault="00807715" w:rsidP="008077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мониторинга качества образования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советах.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 формы мониторинга соответствуют федеральным государственным требованиям к структуре основной общеобразовательной программе ДОУ.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собираемой информации: полнота, конкретность, объективность, своевременность.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Формой отчета является аналитическая справка, которая предоставляется не позднее 7 дней с даты завершения мониторинга.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отчетных документах ДОУ.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мониторинга проводятся заседания педагогического совета ДОУ, производственные собрания, административные совещания.</w:t>
      </w:r>
    </w:p>
    <w:p w:rsidR="00807715" w:rsidRDefault="00807715" w:rsidP="00807715">
      <w:pPr>
        <w:pStyle w:val="a3"/>
        <w:numPr>
          <w:ilvl w:val="1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807715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715" w:rsidRPr="002C0187" w:rsidRDefault="00807715" w:rsidP="008077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72D" w:rsidRDefault="00FF272D">
      <w:bookmarkStart w:id="0" w:name="_GoBack"/>
      <w:bookmarkEnd w:id="0"/>
    </w:p>
    <w:sectPr w:rsidR="00FF272D" w:rsidSect="0075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1B65"/>
    <w:multiLevelType w:val="multilevel"/>
    <w:tmpl w:val="CF489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A3159B"/>
    <w:multiLevelType w:val="hybridMultilevel"/>
    <w:tmpl w:val="3344383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670D273C"/>
    <w:multiLevelType w:val="hybridMultilevel"/>
    <w:tmpl w:val="C3E0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4B"/>
    <w:rsid w:val="00807715"/>
    <w:rsid w:val="00AC1A4B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2185B-D4A9-4C18-840E-1E0C2CCF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2020-02-03T07:17:00Z</dcterms:created>
  <dcterms:modified xsi:type="dcterms:W3CDTF">2020-02-03T07:18:00Z</dcterms:modified>
</cp:coreProperties>
</file>