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Если </w:t>
      </w:r>
      <w:hyperlink r:id="rId4" w:history="1">
        <w:r w:rsidRPr="002B41AA">
          <w:rPr>
            <w:rFonts w:ascii="Times New Roman" w:eastAsia="Times New Roman" w:hAnsi="Times New Roman" w:cs="Times New Roman"/>
            <w:color w:val="00B3D0"/>
            <w:sz w:val="24"/>
            <w:szCs w:val="24"/>
          </w:rPr>
          <w:t>аппетит</w:t>
        </w:r>
      </w:hyperlink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пропал во время болезни, все понятно: пройдет несколько дней, восстановятся обменные процессы, и ребенок опять будет охотно садиться за стол. А если здоровый малыш всегда ест плохо? Попробуем разобраться.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>1. ОСОБЕННО ТРУДНО НАКОРМИТЬ РЕБЕНКА-"СОВУ".</w:t>
      </w:r>
      <w:r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 xml:space="preserve"> 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Ночная птичка не только поздно встает, но и не хочет есть с утра. Это не каприз: пищеварительная система такого ребенка просыпается медленно, печень с утра вырабатывает мало желчи, ферменты поджелудочной железы не готовы к работе…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один вид овсяной каши или омлета у малыша вызывает отвращение.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Попробуйте кормить ребенка не сразу после пробуждения, а через час-полтора, и легким завтраком: нежирным йогуртом, булочкой с джемом… Чтобы разбудить аппетит, дайте пару глотков минералки или сока. Обед и ужин тоже придется сдвинуть на час-другой. Вполне возможно, что так ваш малоежка будет есть охотнее.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>2. ОТМЕНИТЕ "КУСОЧНИЧАНЬЕ".</w:t>
      </w:r>
      <w:r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 xml:space="preserve"> 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кормить малыша строго в одно и то же время. Физиологи уверяют, что наш организм запоминает ритм и заранее начинает готовиться к усвоению пищи. Тогда-то мы и чувствуем, что аппетит разгулялся. Так что никаких конфеток, сушек и печеньиц между завтраком и обедом, полдником и ужином.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>3. УВАЖАЙТЕ ВКУСЫ МАЛЫША.</w:t>
      </w:r>
      <w:r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 xml:space="preserve"> 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Ну не любят маленькие дети многие полезные и вкусные с точки зрения взрослых продукты. Не хотят есть рыбу из-за специфического запаха, печенку – из-за горьковатого вкуса, давятся творогом, отпихивают яичные белки и цветную капусту… Попробуйте предложить малышу рыбу в виде котлет; цветную капусту смешайте с яичными белками – получатся аппетитные оладьи; из печени приготовьте паштет… Вполне возможно, ему понравится. Но и отказ вас не должен обескуражить: дети очень консервативны в еде, и чтобы приучить их к новым блюдам, требуется ангельское терпение. К тому же практически любой полезный продукт можно заменить каким-то другим, не менее полезным.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Иногда прихоти ребенка можно и уступить: раз уж вцепился в черную горбушку и ничего больше не хочет, пусть вместо нормального обеда съест черный хлеб с яблоком. Получит, между прочим, множество полезных веществ.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>4. ИЗБЕГАЙТЕ РУТИНЫ.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Ну что такое – одна и та же каша каждое утро! А если по манке вареньем нарисовать солнышко или смеющуюся рожицу? Предложить ребенку не просто вареное яйцо, а два грибочка на толстых белых ножках из половинок яйца, накрытых шляпками из половинок помидора? На шляпке можно сметаной сделать белые крапинки и набросить сверху веточку зелени, как будто в траве прячется настоящий гриб. Такой красивый завтрак и малоежке захочется съесть!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6400"/>
          <w:sz w:val="24"/>
          <w:szCs w:val="24"/>
          <w:bdr w:val="none" w:sz="0" w:space="0" w:color="auto" w:frame="1"/>
        </w:rPr>
        <w:t>А может, ребенок плохо ест, чтобы хоть так добиться вашего внимания? Подумайте - может, вы видитесь в основном за обеденным столом?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>5. ВКЛЮЧАЙТЕ УЖИН В ИГРУ.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Бывает, ребенок так увлечен игрой, что оторвать его невозможно. Одна мама делится опытом: тщетно пыталась позвать своих мальчиков к столу, когда они, расставив солдатиков, разыгрывали большое сражение. Дети, конечно, кричали, что совсем не хотят есть. И тогда папа взял кастрюлю с кашей и две большие ложки, вошел в детскую и объявил: "Полевая кухня приехала! Солдатам надо отдохнуть и подкрепиться". "Генералы" схватили ложки и тут же, на полу, мигом съели всю кашу.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Проявите гибкость. Иногда позволяйте ребенку поужинать не на родной кухне, а в замке принцессы, в дупле бельчонка, в избе кота Матроскина…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41AA"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>И ВСЕ-ТАКИ ЧАЩЕ ВСЕГО ПЛОХО ЕДЯТ ДЕТИ ОПРЕДЕЛЕННОЙ КОНСТИТУЦИИ.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Мелкие, хрупкие, тонкокостные, с бледной прозрачной кожей, в меру 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подвижные, они проявляют удивительное равнодушие к еде. Им очень трудно угодить, потому что любимых блюд у них может и вовсе не быть. Еда им просто неинтересна. Часто родители кормят их с игрой, притопами и прихлопами - но без больших успехов.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делать с такими детьми? Не мучить. Я помню, как сама в пять лет умоляла няню хотя бы однажды разрешить мне не есть: "Мы никому не скажем, никто-никто не узнает". И очень огорчалась, что любимая няня не может сделать для меня такую малость – избавить от обеда.</w:t>
      </w: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Подобные дети всегда будут не есть, а "клевать", но это не значит, что они не вырастут здоровыми. Как раз у них-то прогноз на долголетие хороший. Единственное, что родителям малоежек стоит учесть – с тем малым количеством пищи, что дети съедают, они не получают необходимых доз витаминов и микроэлементов. Их надо восполнять с помощью аптечных витаминных комплексов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</w:rPr>
        <w:t>КОГДА НЕ ЕСТЬ – ПЛОХО?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малоежка нормально растет и развивается, не шантажируйте его ("за маму, за папу, за троюродного дядю…"), но отсутствие аппетита должно вас насторожить, если у ребенка: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• частая головная боль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повышена утомляемость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потливость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повторяющаяся рвота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• запоры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повышенная или пониженная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2B41AA">
          <w:rPr>
            <w:rFonts w:ascii="Times New Roman" w:eastAsia="Times New Roman" w:hAnsi="Times New Roman" w:cs="Times New Roman"/>
            <w:color w:val="00B3D0"/>
            <w:sz w:val="24"/>
            <w:szCs w:val="24"/>
          </w:rPr>
          <w:t>температура</w:t>
        </w:r>
      </w:hyperlink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• неожиданное снижение веса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постоянное ощущение, что ему холодно.  </w:t>
      </w:r>
    </w:p>
    <w:p w:rsidR="002B41AA" w:rsidRPr="002B41AA" w:rsidRDefault="002B41AA" w:rsidP="002B41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123FE" w:rsidRPr="002B41AA" w:rsidRDefault="00C123FE" w:rsidP="002B41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23FE" w:rsidRPr="002B41AA" w:rsidSect="008A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1D320F"/>
    <w:rsid w:val="000E18FD"/>
    <w:rsid w:val="001D320F"/>
    <w:rsid w:val="002B41AA"/>
    <w:rsid w:val="006B5D54"/>
    <w:rsid w:val="008A7DBB"/>
    <w:rsid w:val="00C1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320F"/>
  </w:style>
  <w:style w:type="character" w:styleId="a4">
    <w:name w:val="Strong"/>
    <w:basedOn w:val="a0"/>
    <w:uiPriority w:val="22"/>
    <w:qFormat/>
    <w:rsid w:val="001D320F"/>
    <w:rPr>
      <w:b/>
      <w:bCs/>
    </w:rPr>
  </w:style>
  <w:style w:type="character" w:styleId="a5">
    <w:name w:val="Hyperlink"/>
    <w:basedOn w:val="a0"/>
    <w:uiPriority w:val="99"/>
    <w:semiHidden/>
    <w:unhideWhenUsed/>
    <w:rsid w:val="002B41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16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dr.ru/encyclopaedia/full-article/5535/index.html" TargetMode="External"/><Relationship Id="rId4" Type="http://schemas.openxmlformats.org/officeDocument/2006/relationships/hyperlink" Target="http://www.zdr.ru/encyclopaedia/full-article/5176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О-Лиса</dc:creator>
  <cp:lastModifiedBy>Глбух</cp:lastModifiedBy>
  <cp:revision>2</cp:revision>
  <dcterms:created xsi:type="dcterms:W3CDTF">2016-10-03T22:53:00Z</dcterms:created>
  <dcterms:modified xsi:type="dcterms:W3CDTF">2016-10-03T22:53:00Z</dcterms:modified>
</cp:coreProperties>
</file>