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F2" w:rsidRDefault="006062F2" w:rsidP="00691710">
      <w:pPr>
        <w:spacing w:after="0"/>
      </w:pPr>
    </w:p>
    <w:p w:rsidR="006062F2" w:rsidRDefault="006062F2" w:rsidP="00691710">
      <w:pPr>
        <w:spacing w:after="0"/>
      </w:pPr>
    </w:p>
    <w:p w:rsidR="006062F2" w:rsidRPr="00E95751" w:rsidRDefault="006062F2" w:rsidP="00E95751">
      <w:pPr>
        <w:pStyle w:val="a5"/>
        <w:spacing w:before="0" w:after="0"/>
        <w:jc w:val="center"/>
        <w:rPr>
          <w:emboss/>
          <w:color w:val="C00000"/>
          <w:sz w:val="36"/>
          <w:szCs w:val="36"/>
        </w:rPr>
      </w:pPr>
      <w:r w:rsidRPr="00E95751">
        <w:rPr>
          <w:emboss/>
          <w:color w:val="C00000"/>
          <w:sz w:val="36"/>
          <w:szCs w:val="36"/>
        </w:rPr>
        <w:t>Памятка для родителей по организации питания ребенка дошкольного возраста</w:t>
      </w:r>
    </w:p>
    <w:p w:rsidR="006062F2" w:rsidRPr="004D6696" w:rsidRDefault="006062F2" w:rsidP="004D6696">
      <w:pPr>
        <w:pStyle w:val="a5"/>
        <w:spacing w:before="0" w:after="0" w:line="276" w:lineRule="auto"/>
        <w:ind w:firstLine="709"/>
        <w:rPr>
          <w:color w:val="000000"/>
          <w:sz w:val="18"/>
          <w:szCs w:val="18"/>
        </w:rPr>
      </w:pPr>
    </w:p>
    <w:p w:rsidR="006062F2" w:rsidRPr="00611C91" w:rsidRDefault="006062F2" w:rsidP="004D6696">
      <w:pPr>
        <w:pStyle w:val="a5"/>
        <w:spacing w:before="0" w:after="0"/>
        <w:ind w:firstLine="709"/>
        <w:jc w:val="both"/>
        <w:rPr>
          <w:color w:val="0000CC"/>
          <w:sz w:val="28"/>
          <w:szCs w:val="28"/>
        </w:rPr>
      </w:pPr>
      <w:r w:rsidRPr="00611C91">
        <w:rPr>
          <w:color w:val="0000CC"/>
          <w:sz w:val="28"/>
          <w:szCs w:val="28"/>
        </w:rPr>
        <w:t>При организации питания ребенка дошкольного возраста следует учитывать следующее: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не допускайте, чтобы ребенок переедал или же испытывал чувство голода; 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научитесь правильно дозировать количество каждого блюда; 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можно предлагать ребенку пить натощак воду комнатной температуры (несколько маленьких глотков); 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если ребенок проголодается между завтраком и обедом, желательно предлагать ему сухофрукты, сырые овощи, фрукты, сухарики, галетное печенье, сок с мякотью, фруктовое пюре, кефир, </w:t>
      </w:r>
      <w:r w:rsidRPr="00611C91">
        <w:rPr>
          <w:rStyle w:val="a6"/>
          <w:rFonts w:ascii="Times New Roman" w:hAnsi="Times New Roman" w:cs="Times New Roman"/>
          <w:color w:val="0000CC"/>
          <w:sz w:val="28"/>
          <w:szCs w:val="28"/>
        </w:rPr>
        <w:t>но не</w:t>
      </w: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: </w:t>
      </w:r>
      <w:r w:rsidRPr="00611C91">
        <w:rPr>
          <w:rStyle w:val="a6"/>
          <w:rFonts w:ascii="Times New Roman" w:hAnsi="Times New Roman" w:cs="Times New Roman"/>
          <w:color w:val="0000CC"/>
          <w:sz w:val="28"/>
          <w:szCs w:val="28"/>
        </w:rPr>
        <w:t>сладкий чай, булочки, сладкое печенье, бутерброды, конфеты, варенье;</w:t>
      </w: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если ребенок хочет пить, лучше всего утоляет жажду минеральная вода, отвар шиповника, настои из листьев смородины, земляники, хлебный квас, </w:t>
      </w:r>
      <w:r w:rsidRPr="00611C91">
        <w:rPr>
          <w:rStyle w:val="a6"/>
          <w:rFonts w:ascii="Times New Roman" w:hAnsi="Times New Roman" w:cs="Times New Roman"/>
          <w:color w:val="0000CC"/>
          <w:sz w:val="28"/>
          <w:szCs w:val="28"/>
        </w:rPr>
        <w:t>но не: компоты, кисели, сладкие напитки;</w:t>
      </w: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6062F2" w:rsidRPr="00611C91" w:rsidRDefault="006062F2" w:rsidP="004D66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не заставляйте малыша есть через силу. Если вашим детям объяснения не помогают, понаблюдайте за ними, поищите причину (плохое настроение, плохое самочувствие, озабоченность своими проблемами, незнакомое блюдо, нелюбимый продукт, высказанное кем-то отрицательное мнение о еде и т.д.) Не следует наказывать ребенка, лишая его любимой пищи. </w:t>
      </w:r>
    </w:p>
    <w:p w:rsidR="006062F2" w:rsidRPr="00611C91" w:rsidRDefault="006062F2" w:rsidP="004D6696">
      <w:pPr>
        <w:pStyle w:val="a5"/>
        <w:spacing w:before="0" w:after="0"/>
        <w:ind w:firstLine="709"/>
        <w:jc w:val="both"/>
        <w:rPr>
          <w:color w:val="006600"/>
          <w:sz w:val="28"/>
          <w:szCs w:val="28"/>
        </w:rPr>
      </w:pPr>
      <w:r w:rsidRPr="004D6696">
        <w:rPr>
          <w:rStyle w:val="a4"/>
          <w:b w:val="0"/>
          <w:bCs w:val="0"/>
          <w:imprint/>
          <w:color w:val="C00000"/>
          <w:sz w:val="32"/>
          <w:szCs w:val="32"/>
        </w:rPr>
        <w:t>Помните!</w:t>
      </w:r>
      <w:r w:rsidRPr="004D6696">
        <w:rPr>
          <w:rStyle w:val="a4"/>
          <w:i/>
          <w:iCs/>
          <w:color w:val="000000"/>
          <w:sz w:val="32"/>
          <w:szCs w:val="32"/>
        </w:rPr>
        <w:t xml:space="preserve"> </w:t>
      </w:r>
      <w:r w:rsidRPr="00611C91">
        <w:rPr>
          <w:color w:val="006600"/>
          <w:sz w:val="28"/>
          <w:szCs w:val="28"/>
        </w:rPr>
        <w:t>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дело.</w:t>
      </w:r>
    </w:p>
    <w:p w:rsidR="006062F2" w:rsidRDefault="006062F2" w:rsidP="004D6696">
      <w:pPr>
        <w:pStyle w:val="a5"/>
        <w:spacing w:before="0" w:after="0"/>
        <w:ind w:firstLine="709"/>
        <w:jc w:val="both"/>
        <w:rPr>
          <w:color w:val="0000CC"/>
          <w:sz w:val="28"/>
          <w:szCs w:val="28"/>
        </w:rPr>
      </w:pPr>
      <w:r w:rsidRPr="004D6696">
        <w:rPr>
          <w:rStyle w:val="a6"/>
          <w:i w:val="0"/>
          <w:iCs w:val="0"/>
          <w:imprint/>
          <w:color w:val="C00000"/>
          <w:sz w:val="28"/>
          <w:szCs w:val="28"/>
        </w:rPr>
        <w:t>Не забывайте</w:t>
      </w:r>
      <w:r w:rsidRPr="004D6696">
        <w:rPr>
          <w:rStyle w:val="a6"/>
          <w:b/>
          <w:bCs/>
          <w:color w:val="000000"/>
          <w:sz w:val="28"/>
          <w:szCs w:val="28"/>
        </w:rPr>
        <w:t xml:space="preserve"> </w:t>
      </w:r>
      <w:r w:rsidRPr="00611C91">
        <w:rPr>
          <w:color w:val="0000CC"/>
          <w:sz w:val="28"/>
          <w:szCs w:val="28"/>
        </w:rPr>
        <w:t xml:space="preserve">хвалить детей за аккуратность, неторопливость, культурные </w:t>
      </w:r>
    </w:p>
    <w:p w:rsidR="006062F2" w:rsidRPr="00611C91" w:rsidRDefault="006062F2" w:rsidP="004D6696">
      <w:pPr>
        <w:pStyle w:val="a5"/>
        <w:spacing w:before="0" w:after="0"/>
        <w:ind w:firstLine="709"/>
        <w:jc w:val="both"/>
        <w:rPr>
          <w:color w:val="0000CC"/>
          <w:sz w:val="28"/>
          <w:szCs w:val="28"/>
        </w:rPr>
      </w:pPr>
      <w:r w:rsidRPr="00611C91">
        <w:rPr>
          <w:color w:val="0000CC"/>
          <w:sz w:val="28"/>
          <w:szCs w:val="28"/>
        </w:rPr>
        <w:t>навыки.</w:t>
      </w:r>
    </w:p>
    <w:p w:rsidR="006062F2" w:rsidRDefault="006062F2" w:rsidP="004D6696">
      <w:pPr>
        <w:pStyle w:val="a5"/>
        <w:spacing w:before="0" w:after="0"/>
        <w:ind w:firstLine="709"/>
        <w:jc w:val="both"/>
        <w:rPr>
          <w:color w:val="0000CC"/>
          <w:sz w:val="28"/>
          <w:szCs w:val="28"/>
        </w:rPr>
      </w:pPr>
      <w:r w:rsidRPr="004D6696">
        <w:rPr>
          <w:rStyle w:val="a6"/>
          <w:i w:val="0"/>
          <w:iCs w:val="0"/>
          <w:emboss/>
          <w:color w:val="C00000"/>
          <w:sz w:val="28"/>
          <w:szCs w:val="28"/>
        </w:rPr>
        <w:t>Не фиксируйте</w:t>
      </w:r>
      <w:r w:rsidRPr="004D6696">
        <w:rPr>
          <w:rStyle w:val="a6"/>
          <w:b/>
          <w:bCs/>
          <w:color w:val="000000"/>
          <w:sz w:val="28"/>
          <w:szCs w:val="28"/>
        </w:rPr>
        <w:t xml:space="preserve"> </w:t>
      </w:r>
      <w:r w:rsidRPr="00611C91">
        <w:rPr>
          <w:color w:val="0000CC"/>
          <w:sz w:val="28"/>
          <w:szCs w:val="28"/>
        </w:rPr>
        <w:t xml:space="preserve">во время еды внимание ребенка на неудачах (только в крайних </w:t>
      </w:r>
    </w:p>
    <w:p w:rsidR="006062F2" w:rsidRPr="00611C91" w:rsidRDefault="006062F2" w:rsidP="004D6696">
      <w:pPr>
        <w:pStyle w:val="a5"/>
        <w:spacing w:before="0" w:after="0"/>
        <w:ind w:firstLine="709"/>
        <w:jc w:val="both"/>
        <w:rPr>
          <w:color w:val="0000CC"/>
          <w:sz w:val="28"/>
          <w:szCs w:val="28"/>
        </w:rPr>
      </w:pPr>
      <w:r w:rsidRPr="00611C91">
        <w:rPr>
          <w:color w:val="0000CC"/>
          <w:sz w:val="28"/>
          <w:szCs w:val="28"/>
        </w:rPr>
        <w:t>случаях, когда это опасно для здоровья).</w:t>
      </w:r>
    </w:p>
    <w:p w:rsidR="006062F2" w:rsidRPr="004D6696" w:rsidRDefault="006062F2" w:rsidP="004D6696">
      <w:pPr>
        <w:pStyle w:val="a5"/>
        <w:spacing w:before="0" w:after="0"/>
        <w:ind w:firstLine="709"/>
        <w:rPr>
          <w:i/>
          <w:iCs/>
          <w:imprint/>
          <w:color w:val="C00000"/>
          <w:sz w:val="28"/>
          <w:szCs w:val="28"/>
        </w:rPr>
      </w:pPr>
      <w:r w:rsidRPr="004D6696">
        <w:rPr>
          <w:rStyle w:val="a6"/>
          <w:i w:val="0"/>
          <w:iCs w:val="0"/>
          <w:imprint/>
          <w:color w:val="C00000"/>
          <w:sz w:val="28"/>
          <w:szCs w:val="28"/>
        </w:rPr>
        <w:t>Очень важно помнить, что: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каждое блюдо должно быть красиво оформлено и подано ребенку с акцентом на том, что это именно для него; 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каждый прием пищи должен начинаться с овощей, лучше сырых, крупно нарезанных, если салатов, то свежеприготовленных; 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почти в каждом блюде можно найти любимый малышом продукт. Необходимо обратить на него  внимание ребенка, это поможет развить аппетит; 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лучший способ приготовления еды - на пару, в духовом шкафу; в собственном соку, с небольшим количеством жира. Это поможет максимально сохранить биологическую ценность продукта, принесет больше пользы организму, предохранит от кариеса, парадонтоза, колита, дисбактериоза и др.; 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 xml:space="preserve">пища для ребенка дошкольника должна быть не протертая, а в натуральном виде; </w:t>
      </w:r>
    </w:p>
    <w:p w:rsidR="006062F2" w:rsidRPr="00611C91" w:rsidRDefault="006062F2" w:rsidP="004D66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CC"/>
        </w:rPr>
      </w:pPr>
      <w:r w:rsidRPr="00611C91">
        <w:rPr>
          <w:rFonts w:ascii="Times New Roman" w:hAnsi="Times New Roman" w:cs="Times New Roman"/>
          <w:color w:val="0000CC"/>
          <w:sz w:val="28"/>
          <w:szCs w:val="28"/>
        </w:rPr>
        <w:t>внешний вид помещения, свежесть воздуха, красивая сервировка стола, спокойная атмосфера – все это помощники хорошего аппетита.</w:t>
      </w:r>
    </w:p>
    <w:p w:rsidR="006062F2" w:rsidRDefault="006062F2" w:rsidP="004D6696">
      <w:pPr>
        <w:spacing w:after="0" w:line="240" w:lineRule="auto"/>
      </w:pPr>
    </w:p>
    <w:p w:rsidR="006062F2" w:rsidRDefault="006062F2" w:rsidP="006B63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062F2" w:rsidSect="00106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521"/>
    <w:multiLevelType w:val="hybridMultilevel"/>
    <w:tmpl w:val="DCA659E8"/>
    <w:lvl w:ilvl="0" w:tplc="318043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6EF5F12"/>
    <w:multiLevelType w:val="hybridMultilevel"/>
    <w:tmpl w:val="512C6A58"/>
    <w:lvl w:ilvl="0" w:tplc="474CC55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55464D4"/>
    <w:multiLevelType w:val="multilevel"/>
    <w:tmpl w:val="38B6F7D8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00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A8769DD"/>
    <w:multiLevelType w:val="hybridMultilevel"/>
    <w:tmpl w:val="18CE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02790"/>
    <w:multiLevelType w:val="multilevel"/>
    <w:tmpl w:val="FC4469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067E5"/>
    <w:rsid w:val="001067E5"/>
    <w:rsid w:val="00177D7C"/>
    <w:rsid w:val="001A3F53"/>
    <w:rsid w:val="001A6721"/>
    <w:rsid w:val="00240CF9"/>
    <w:rsid w:val="002D2925"/>
    <w:rsid w:val="003868F5"/>
    <w:rsid w:val="003A5FBB"/>
    <w:rsid w:val="003C4685"/>
    <w:rsid w:val="003D7A1D"/>
    <w:rsid w:val="004D6696"/>
    <w:rsid w:val="006062F2"/>
    <w:rsid w:val="00611C91"/>
    <w:rsid w:val="00643A6D"/>
    <w:rsid w:val="00645C19"/>
    <w:rsid w:val="00691710"/>
    <w:rsid w:val="006B6390"/>
    <w:rsid w:val="006E2244"/>
    <w:rsid w:val="007366EA"/>
    <w:rsid w:val="0084639B"/>
    <w:rsid w:val="00852F22"/>
    <w:rsid w:val="00904C14"/>
    <w:rsid w:val="00A327F9"/>
    <w:rsid w:val="00A46FEA"/>
    <w:rsid w:val="00B67067"/>
    <w:rsid w:val="00BB716C"/>
    <w:rsid w:val="00C562FD"/>
    <w:rsid w:val="00E07019"/>
    <w:rsid w:val="00E95751"/>
    <w:rsid w:val="00E9786A"/>
    <w:rsid w:val="00F2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67E5"/>
    <w:pPr>
      <w:ind w:left="720"/>
    </w:pPr>
  </w:style>
  <w:style w:type="character" w:styleId="a4">
    <w:name w:val="Strong"/>
    <w:basedOn w:val="a0"/>
    <w:uiPriority w:val="99"/>
    <w:qFormat/>
    <w:rsid w:val="004D6696"/>
    <w:rPr>
      <w:b/>
      <w:bCs/>
    </w:rPr>
  </w:style>
  <w:style w:type="paragraph" w:styleId="a5">
    <w:name w:val="Normal (Web)"/>
    <w:basedOn w:val="a"/>
    <w:uiPriority w:val="99"/>
    <w:rsid w:val="004D6696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4D6696"/>
    <w:rPr>
      <w:i/>
      <w:iCs/>
    </w:rPr>
  </w:style>
  <w:style w:type="paragraph" w:styleId="a7">
    <w:name w:val="No Spacing"/>
    <w:uiPriority w:val="99"/>
    <w:qFormat/>
    <w:rsid w:val="006B6390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430A298F0BE345B6D24D37DCB6047D" ma:contentTypeVersion="0" ma:contentTypeDescription="Создание документа." ma:contentTypeScope="" ma:versionID="8a38ebee13c35cc7d47a3073535e0330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EF1AC-3497-43D5-98C3-4E1468998B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377D09-A735-42CC-9634-563C8FFC2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023DD9-62E3-4E2B-9B32-D4BE37F87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Алёнушка</dc:creator>
  <cp:lastModifiedBy>Глбух</cp:lastModifiedBy>
  <cp:revision>2</cp:revision>
  <dcterms:created xsi:type="dcterms:W3CDTF">2016-10-03T22:54:00Z</dcterms:created>
  <dcterms:modified xsi:type="dcterms:W3CDTF">2016-10-03T22:54:00Z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0x0101004A430A298F0BE345B6D24D37DCB6047D</vt:lpwstr>
  </property>
</Properties>
</file>