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82" w:rsidRDefault="00021382" w:rsidP="00021382">
      <w:pPr>
        <w:pStyle w:val="a3"/>
        <w:spacing w:before="68" w:beforeAutospacing="0" w:after="68" w:afterAutospacing="0"/>
        <w:ind w:firstLine="184"/>
        <w:jc w:val="center"/>
        <w:rPr>
          <w:sz w:val="48"/>
          <w:szCs w:val="48"/>
        </w:rPr>
      </w:pPr>
    </w:p>
    <w:p w:rsidR="00021382" w:rsidRDefault="00021382" w:rsidP="00021382">
      <w:pPr>
        <w:pStyle w:val="a3"/>
        <w:spacing w:before="68" w:beforeAutospacing="0" w:after="68" w:afterAutospacing="0"/>
        <w:ind w:firstLine="184"/>
        <w:jc w:val="center"/>
        <w:rPr>
          <w:sz w:val="48"/>
          <w:szCs w:val="48"/>
        </w:rPr>
      </w:pPr>
    </w:p>
    <w:p w:rsidR="00021382" w:rsidRDefault="00021382" w:rsidP="00021382">
      <w:pPr>
        <w:pStyle w:val="a3"/>
        <w:spacing w:before="68" w:beforeAutospacing="0" w:after="68" w:afterAutospacing="0"/>
        <w:ind w:firstLine="184"/>
        <w:jc w:val="center"/>
        <w:rPr>
          <w:sz w:val="48"/>
          <w:szCs w:val="48"/>
        </w:rPr>
      </w:pPr>
    </w:p>
    <w:p w:rsidR="00021382" w:rsidRDefault="00021382" w:rsidP="00021382">
      <w:pPr>
        <w:pStyle w:val="a3"/>
        <w:spacing w:before="68" w:beforeAutospacing="0" w:after="68" w:afterAutospacing="0"/>
        <w:ind w:firstLine="184"/>
        <w:jc w:val="center"/>
        <w:rPr>
          <w:sz w:val="48"/>
          <w:szCs w:val="48"/>
        </w:rPr>
      </w:pPr>
    </w:p>
    <w:p w:rsidR="00021382" w:rsidRPr="00021382" w:rsidRDefault="00021382" w:rsidP="00021382">
      <w:pPr>
        <w:pStyle w:val="a3"/>
        <w:spacing w:before="68" w:beforeAutospacing="0" w:after="68" w:afterAutospacing="0"/>
        <w:ind w:firstLine="184"/>
        <w:jc w:val="center"/>
        <w:rPr>
          <w:sz w:val="48"/>
          <w:szCs w:val="48"/>
        </w:rPr>
      </w:pPr>
      <w:r w:rsidRPr="00021382">
        <w:rPr>
          <w:sz w:val="48"/>
          <w:szCs w:val="48"/>
        </w:rPr>
        <w:t>Консультация для родителей.</w:t>
      </w:r>
    </w:p>
    <w:p w:rsidR="00021382" w:rsidRPr="00021382" w:rsidRDefault="00021382" w:rsidP="00021382">
      <w:pPr>
        <w:pStyle w:val="a3"/>
        <w:spacing w:before="68" w:beforeAutospacing="0" w:after="68" w:afterAutospacing="0"/>
        <w:ind w:firstLine="184"/>
        <w:jc w:val="center"/>
        <w:rPr>
          <w:b/>
          <w:color w:val="000000" w:themeColor="text1"/>
          <w:sz w:val="72"/>
          <w:szCs w:val="72"/>
        </w:rPr>
      </w:pPr>
      <w:r w:rsidRPr="00021382">
        <w:rPr>
          <w:b/>
          <w:color w:val="000000" w:themeColor="text1"/>
          <w:sz w:val="72"/>
          <w:szCs w:val="72"/>
        </w:rPr>
        <w:t>«Вежливый ребенок»</w:t>
      </w:r>
    </w:p>
    <w:p w:rsidR="00021382" w:rsidRPr="00021382" w:rsidRDefault="00021382" w:rsidP="00021382">
      <w:pPr>
        <w:pStyle w:val="a3"/>
        <w:spacing w:before="68" w:beforeAutospacing="0" w:after="68" w:afterAutospacing="0"/>
        <w:ind w:firstLine="184"/>
        <w:jc w:val="center"/>
        <w:rPr>
          <w:b/>
          <w:color w:val="000000" w:themeColor="text1"/>
          <w:sz w:val="72"/>
          <w:szCs w:val="72"/>
        </w:rPr>
      </w:pPr>
    </w:p>
    <w:p w:rsidR="00021382" w:rsidRDefault="00021382" w:rsidP="0002138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</w:p>
    <w:p w:rsidR="00021382" w:rsidRDefault="00021382" w:rsidP="0002138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>
        <w:rPr>
          <w:noProof/>
        </w:rPr>
        <w:drawing>
          <wp:inline distT="0" distB="0" distL="0" distR="0" wp14:anchorId="53C1749B" wp14:editId="7323DA49">
            <wp:extent cx="6188710" cy="4645551"/>
            <wp:effectExtent l="0" t="0" r="2540" b="3175"/>
            <wp:docPr id="1" name="Рисунок 1" descr="https://www.culture.ru/storage/images/e6283355b52f758cbbf7358fcce702da/c06e4eaed1a655ccc07861a4c7a68c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e6283355b52f758cbbf7358fcce702da/c06e4eaed1a655ccc07861a4c7a68ca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382" w:rsidRDefault="00021382" w:rsidP="0002138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</w:p>
    <w:p w:rsidR="00021382" w:rsidRDefault="00021382" w:rsidP="00021382">
      <w:pPr>
        <w:pStyle w:val="a3"/>
        <w:spacing w:before="68" w:beforeAutospacing="0" w:after="68" w:afterAutospacing="0"/>
        <w:jc w:val="both"/>
        <w:rPr>
          <w:sz w:val="28"/>
          <w:szCs w:val="28"/>
        </w:rPr>
      </w:pPr>
    </w:p>
    <w:p w:rsidR="00021382" w:rsidRPr="00021382" w:rsidRDefault="00021382" w:rsidP="00021382">
      <w:pPr>
        <w:pStyle w:val="a3"/>
        <w:spacing w:before="68" w:beforeAutospacing="0" w:after="68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21382">
        <w:rPr>
          <w:sz w:val="28"/>
          <w:szCs w:val="28"/>
        </w:rPr>
        <w:t>Культурный и воспитанный малыш. Приятно иметь дело с вежливым человеком, но ещё приятнее осознавать, что таковым является ваш ребёнок. Психологи говорят, что вежливость</w:t>
      </w:r>
      <w:r>
        <w:rPr>
          <w:sz w:val="28"/>
          <w:szCs w:val="28"/>
        </w:rPr>
        <w:t xml:space="preserve"> - </w:t>
      </w:r>
      <w:r w:rsidRPr="00021382">
        <w:rPr>
          <w:sz w:val="28"/>
          <w:szCs w:val="28"/>
        </w:rPr>
        <w:t>это ключ к общению с другими людьми, а внутренняя культура человека</w:t>
      </w:r>
      <w:r>
        <w:rPr>
          <w:sz w:val="28"/>
          <w:szCs w:val="28"/>
        </w:rPr>
        <w:t xml:space="preserve"> </w:t>
      </w:r>
      <w:r w:rsidRPr="00021382">
        <w:rPr>
          <w:sz w:val="28"/>
          <w:szCs w:val="28"/>
        </w:rPr>
        <w:t>важнейшее условие формирования личности. Поэтому и рекомендуют родителям как можно раньше начинать делать вклад в будущее сына или дочки.</w:t>
      </w:r>
    </w:p>
    <w:p w:rsidR="00021382" w:rsidRPr="00021382" w:rsidRDefault="00021382" w:rsidP="00021382">
      <w:pPr>
        <w:pStyle w:val="a3"/>
        <w:spacing w:before="68" w:beforeAutospacing="0" w:after="68" w:afterAutospacing="0"/>
        <w:ind w:firstLine="184"/>
        <w:jc w:val="both"/>
        <w:rPr>
          <w:sz w:val="28"/>
          <w:szCs w:val="28"/>
        </w:rPr>
      </w:pPr>
      <w:r w:rsidRPr="00021382">
        <w:rPr>
          <w:b/>
          <w:color w:val="000000" w:themeColor="text1"/>
          <w:sz w:val="28"/>
          <w:szCs w:val="28"/>
        </w:rPr>
        <w:t>ВОЛШЕБНЫЕ СЛОВА</w:t>
      </w:r>
      <w:r w:rsidRPr="00021382">
        <w:rPr>
          <w:sz w:val="28"/>
          <w:szCs w:val="28"/>
        </w:rPr>
        <w:t>. После года малыш из молчуна постепенно превращается в говоруна. Он становится активным собеседником и рассказчиком, в его лексиконе каждый день появляются новые слова. Пусть среди них обязательно будут «пожалуйста», «спасибо», «доброе утро» Конечно же, они не возникнут просто так, ребёнок должен научиться здороваться и прощаться, благодарить, а также знать, когда и в каких ситуациях применять то или иное слово. Учите ребёнка не отнимать игрушку у другого ребёнка, а вежливо просить и, поиграв, возвращать со словами благодарности. Тогда, скорее всего, в следующий раз ему никто не откажет. Кроха проголодался после прогулки? Не стоит кричать об этом на весь дом и барабанить приборами по столу</w:t>
      </w:r>
      <w:r>
        <w:rPr>
          <w:sz w:val="28"/>
          <w:szCs w:val="28"/>
        </w:rPr>
        <w:t xml:space="preserve"> </w:t>
      </w:r>
      <w:r w:rsidRPr="00021382">
        <w:rPr>
          <w:sz w:val="28"/>
          <w:szCs w:val="28"/>
        </w:rPr>
        <w:t>нужно ласково попросить бабушку или маму разогреть обед.</w:t>
      </w:r>
    </w:p>
    <w:p w:rsidR="00021382" w:rsidRPr="00021382" w:rsidRDefault="00021382" w:rsidP="00021382">
      <w:pPr>
        <w:pStyle w:val="a3"/>
        <w:spacing w:before="68" w:beforeAutospacing="0" w:after="68" w:afterAutospacing="0"/>
        <w:ind w:firstLine="184"/>
        <w:jc w:val="both"/>
        <w:rPr>
          <w:sz w:val="28"/>
          <w:szCs w:val="28"/>
        </w:rPr>
      </w:pPr>
      <w:r w:rsidRPr="00021382">
        <w:rPr>
          <w:sz w:val="28"/>
          <w:szCs w:val="28"/>
        </w:rPr>
        <w:t>Малышу очень хочется рассказать о невероятной истории, произошедшей в детском саду? Вначале ему следует дождаться, когда взрослые закончат разговор, ведь перебивать некрасиво! Если малыш растет в семье, где все ведут себя вежливо, учить его специально не придётся. Ведь волшебные слова он будет впитывать, как говорится с молоком матери. Однако правила поведения объяснять ребёнку всё-таки нужно.</w:t>
      </w:r>
    </w:p>
    <w:p w:rsidR="00021382" w:rsidRPr="00021382" w:rsidRDefault="00021382" w:rsidP="00021382">
      <w:pPr>
        <w:pStyle w:val="a3"/>
        <w:spacing w:before="68" w:beforeAutospacing="0" w:after="68" w:afterAutospacing="0"/>
        <w:ind w:firstLine="184"/>
        <w:jc w:val="both"/>
        <w:rPr>
          <w:sz w:val="28"/>
          <w:szCs w:val="28"/>
        </w:rPr>
      </w:pPr>
      <w:r w:rsidRPr="00021382">
        <w:rPr>
          <w:sz w:val="28"/>
          <w:szCs w:val="28"/>
        </w:rPr>
        <w:t>Сделайте это понятным ему языком. Например</w:t>
      </w:r>
      <w:r>
        <w:rPr>
          <w:sz w:val="28"/>
          <w:szCs w:val="28"/>
        </w:rPr>
        <w:t>,</w:t>
      </w:r>
      <w:r w:rsidRPr="00021382">
        <w:rPr>
          <w:sz w:val="28"/>
          <w:szCs w:val="28"/>
        </w:rPr>
        <w:t xml:space="preserve"> так. Когда заходишь в автобус или в метро, нужно снять со спины рюкзак, чтобы он не мешал другим. Ты сидишь</w:t>
      </w:r>
      <w:r>
        <w:rPr>
          <w:sz w:val="28"/>
          <w:szCs w:val="28"/>
        </w:rPr>
        <w:t>,</w:t>
      </w:r>
      <w:r w:rsidRPr="00021382">
        <w:rPr>
          <w:sz w:val="28"/>
          <w:szCs w:val="28"/>
        </w:rPr>
        <w:t xml:space="preserve"> а рядом стоит бабушка? Уступи ей место ведь пожилых людей нужно жалеть. Если тебе купили сладости, надо обязательно угостить ими домочадцев или друзей. В кинотеатре или в музее нельзя громко смеяться. Да и вообще разговаривать здесь не принято, поэтому если ты что-то захочешь сказать, то лучше прошептать это на ухо.</w:t>
      </w:r>
    </w:p>
    <w:p w:rsidR="00021382" w:rsidRPr="00021382" w:rsidRDefault="00021382" w:rsidP="00021382">
      <w:pPr>
        <w:pStyle w:val="a3"/>
        <w:spacing w:before="68" w:beforeAutospacing="0" w:after="68" w:afterAutospacing="0"/>
        <w:ind w:firstLine="184"/>
        <w:jc w:val="both"/>
        <w:rPr>
          <w:sz w:val="28"/>
          <w:szCs w:val="28"/>
        </w:rPr>
      </w:pPr>
      <w:r w:rsidRPr="00021382">
        <w:rPr>
          <w:sz w:val="28"/>
          <w:szCs w:val="28"/>
        </w:rPr>
        <w:t>А ещё постарайтесь объяснить ребёнку смысл изречения «Поступай с другими так, как хотелось бы, чтобы поступали с тобой» ИЗВИНЯТЬСЯ НЕ НАДО БОЯТЬСЯ! Учите ребёнка просить прошение. Ведь в жизни бывают разные ситуации</w:t>
      </w:r>
      <w:r>
        <w:rPr>
          <w:sz w:val="28"/>
          <w:szCs w:val="28"/>
        </w:rPr>
        <w:t xml:space="preserve"> </w:t>
      </w:r>
      <w:r w:rsidRPr="00021382">
        <w:rPr>
          <w:sz w:val="28"/>
          <w:szCs w:val="28"/>
        </w:rPr>
        <w:t>ненароком кого-то толкнул, наступил на ногу. Ну с кем не случается? Главное, достойно выйти из ситуации. «Простите», «извините»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021382">
        <w:rPr>
          <w:sz w:val="28"/>
          <w:szCs w:val="28"/>
        </w:rPr>
        <w:t>- как раз те слова, которые помогают это сделать. Кстати, подобное правило должно действовать и в ваших отношениях с карапузом.</w:t>
      </w:r>
    </w:p>
    <w:p w:rsidR="006B4B0C" w:rsidRPr="00021382" w:rsidRDefault="00021382" w:rsidP="00021382">
      <w:pPr>
        <w:pStyle w:val="a3"/>
        <w:spacing w:before="68" w:beforeAutospacing="0" w:after="68" w:afterAutospacing="0"/>
        <w:ind w:firstLine="184"/>
        <w:jc w:val="both"/>
        <w:rPr>
          <w:b/>
          <w:bCs/>
          <w:sz w:val="28"/>
          <w:szCs w:val="28"/>
        </w:rPr>
      </w:pPr>
      <w:r w:rsidRPr="00021382">
        <w:rPr>
          <w:sz w:val="28"/>
          <w:szCs w:val="28"/>
        </w:rPr>
        <w:t>Если вы неправы, извинитесь перед крохой и приласкайте его. Принося извинения, мы как бы берём на себя ответственность за плохой поступок, а слова, которые мы для этого используем, помогают исправить ситуацию к лучшему. </w:t>
      </w:r>
      <w:r w:rsidRPr="00021382">
        <w:rPr>
          <w:b/>
          <w:bCs/>
          <w:sz w:val="28"/>
          <w:szCs w:val="28"/>
        </w:rPr>
        <w:t>БУДЬТЕ</w:t>
      </w:r>
      <w:r w:rsidRPr="00021382">
        <w:rPr>
          <w:sz w:val="28"/>
          <w:szCs w:val="28"/>
        </w:rPr>
        <w:t> </w:t>
      </w:r>
      <w:r w:rsidRPr="00021382">
        <w:rPr>
          <w:b/>
          <w:bCs/>
          <w:sz w:val="28"/>
          <w:szCs w:val="28"/>
        </w:rPr>
        <w:t>ПРИМЕРОМ! ПОМОГИТЕ МАЛЫШУ ОСВОИТЬ АЗЫ ЭТИКЕТА!</w:t>
      </w:r>
    </w:p>
    <w:sectPr w:rsidR="006B4B0C" w:rsidRPr="00021382" w:rsidSect="00021382">
      <w:pgSz w:w="11906" w:h="16838"/>
      <w:pgMar w:top="1440" w:right="1080" w:bottom="1440" w:left="108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CF"/>
    <w:rsid w:val="00021382"/>
    <w:rsid w:val="004C07CF"/>
    <w:rsid w:val="006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AF262-A392-4E52-9777-39960CC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2021-08-16T09:41:00Z</dcterms:created>
  <dcterms:modified xsi:type="dcterms:W3CDTF">2021-08-16T09:50:00Z</dcterms:modified>
</cp:coreProperties>
</file>