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AF" w:rsidRDefault="005945AF" w:rsidP="005945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воспитателей.</w:t>
      </w:r>
    </w:p>
    <w:p w:rsidR="007D0966" w:rsidRPr="007D0966" w:rsidRDefault="007D0966" w:rsidP="007D0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6">
        <w:rPr>
          <w:rFonts w:ascii="Times New Roman" w:hAnsi="Times New Roman" w:cs="Times New Roman"/>
          <w:b/>
          <w:sz w:val="28"/>
          <w:szCs w:val="28"/>
        </w:rPr>
        <w:t>Развитие зрительных функций у детей дошкольного возраста с помощью специальных игр и упражнений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Каждый ребенок имеет право на развитие, образование, воспитание, а также квалифицированную помощь и поддержку, в особенности, если речь идет о детях с различными нарушениями в своем развитии. Из всего числа таких детей большой процент приходится на детей с уже имеющимися нарушениями зрения, а также входящих в группу риска по возникновению проблем со зрением при неблагоприятных факторах наследственности и/или окружающей среды. </w:t>
      </w:r>
    </w:p>
    <w:p w:rsidR="000C3AAB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В связи с этим необходимо развивать и тренировать все зрительные функции у детей не только для исправления или устранения зрительного дефекта, но и для профилактики нарушений зрения.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В процессе восприятия предметов и явлений окружающей действительности с помощью зрения мы узнаем о форме, величине, цвете предметов, их пространственном расположении, степени их удаленности и </w:t>
      </w:r>
      <w:proofErr w:type="spellStart"/>
      <w:r w:rsidRPr="007D0966">
        <w:rPr>
          <w:rFonts w:ascii="Times New Roman" w:hAnsi="Times New Roman" w:cs="Times New Roman"/>
          <w:sz w:val="28"/>
          <w:szCs w:val="28"/>
        </w:rPr>
        <w:t>заслоненности</w:t>
      </w:r>
      <w:proofErr w:type="spellEnd"/>
      <w:r w:rsidRPr="007D0966">
        <w:rPr>
          <w:rFonts w:ascii="Times New Roman" w:hAnsi="Times New Roman" w:cs="Times New Roman"/>
          <w:sz w:val="28"/>
          <w:szCs w:val="28"/>
        </w:rPr>
        <w:t xml:space="preserve"> при ярком свете и в сумерках. Такую богатую информацию мы получаем с помощью различных функций зрения.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>К основным (базовым) функциям зрения относятс</w:t>
      </w:r>
      <w:r w:rsidR="000C3A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0966" w:rsidRPr="00BF7430" w:rsidRDefault="007D0966" w:rsidP="00BF7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7430">
        <w:rPr>
          <w:rFonts w:ascii="Times New Roman" w:hAnsi="Times New Roman" w:cs="Times New Roman"/>
          <w:sz w:val="28"/>
          <w:szCs w:val="28"/>
        </w:rPr>
        <w:t>острота</w:t>
      </w:r>
      <w:proofErr w:type="gramEnd"/>
      <w:r w:rsidRPr="00BF7430">
        <w:rPr>
          <w:rFonts w:ascii="Times New Roman" w:hAnsi="Times New Roman" w:cs="Times New Roman"/>
          <w:sz w:val="28"/>
          <w:szCs w:val="28"/>
        </w:rPr>
        <w:t xml:space="preserve"> зрения        </w:t>
      </w:r>
    </w:p>
    <w:p w:rsidR="007D0966" w:rsidRPr="00BF7430" w:rsidRDefault="007D0966" w:rsidP="00BF7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7430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proofErr w:type="gramEnd"/>
      <w:r w:rsidRPr="00BF743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D0966" w:rsidRPr="00BF7430" w:rsidRDefault="007D0966" w:rsidP="00BF7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7430">
        <w:rPr>
          <w:rFonts w:ascii="Times New Roman" w:hAnsi="Times New Roman" w:cs="Times New Roman"/>
          <w:sz w:val="28"/>
          <w:szCs w:val="28"/>
        </w:rPr>
        <w:t>поле</w:t>
      </w:r>
      <w:proofErr w:type="gramEnd"/>
      <w:r w:rsidRPr="00BF7430">
        <w:rPr>
          <w:rFonts w:ascii="Times New Roman" w:hAnsi="Times New Roman" w:cs="Times New Roman"/>
          <w:sz w:val="28"/>
          <w:szCs w:val="28"/>
        </w:rPr>
        <w:t xml:space="preserve"> зрения;   </w:t>
      </w:r>
    </w:p>
    <w:p w:rsidR="007D0966" w:rsidRPr="00BF7430" w:rsidRDefault="007D0966" w:rsidP="00BF7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7430">
        <w:rPr>
          <w:rFonts w:ascii="Times New Roman" w:hAnsi="Times New Roman" w:cs="Times New Roman"/>
          <w:sz w:val="28"/>
          <w:szCs w:val="28"/>
        </w:rPr>
        <w:t>характер</w:t>
      </w:r>
      <w:proofErr w:type="gramEnd"/>
      <w:r w:rsidRPr="00BF7430">
        <w:rPr>
          <w:rFonts w:ascii="Times New Roman" w:hAnsi="Times New Roman" w:cs="Times New Roman"/>
          <w:sz w:val="28"/>
          <w:szCs w:val="28"/>
        </w:rPr>
        <w:t xml:space="preserve"> зрения;   </w:t>
      </w:r>
    </w:p>
    <w:p w:rsidR="007D0966" w:rsidRDefault="007D0966" w:rsidP="00BF74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7430">
        <w:rPr>
          <w:rFonts w:ascii="Times New Roman" w:hAnsi="Times New Roman" w:cs="Times New Roman"/>
          <w:sz w:val="28"/>
          <w:szCs w:val="28"/>
        </w:rPr>
        <w:t>глазодвигательные</w:t>
      </w:r>
      <w:proofErr w:type="gramEnd"/>
      <w:r w:rsidRPr="00BF7430">
        <w:rPr>
          <w:rFonts w:ascii="Times New Roman" w:hAnsi="Times New Roman" w:cs="Times New Roman"/>
          <w:sz w:val="28"/>
          <w:szCs w:val="28"/>
        </w:rPr>
        <w:t xml:space="preserve"> функции. </w:t>
      </w:r>
    </w:p>
    <w:p w:rsidR="00BF7430" w:rsidRPr="00BF7430" w:rsidRDefault="00BF7430" w:rsidP="00BF743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Снижение любой из перечисленных функций неизбежно влечет за собой нарушения, как в ходе самого процесса, так и в результате зрительного восприятия. Ограничение и фрагментарность восприятия предметов, процессов и явлений действительности затрудняет формирование предметных и пространственных представлений, развитие образного мышления, регуляцию движений, их точность, координацию, соразмерность.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5945AF">
        <w:rPr>
          <w:rFonts w:ascii="Times New Roman" w:hAnsi="Times New Roman" w:cs="Times New Roman"/>
          <w:b/>
          <w:sz w:val="28"/>
          <w:szCs w:val="28"/>
        </w:rPr>
        <w:t xml:space="preserve">Острота зрения </w:t>
      </w:r>
      <w:r w:rsidRPr="007D0966">
        <w:rPr>
          <w:rFonts w:ascii="Times New Roman" w:hAnsi="Times New Roman" w:cs="Times New Roman"/>
          <w:sz w:val="28"/>
          <w:szCs w:val="28"/>
        </w:rPr>
        <w:t xml:space="preserve">— величина непостоянная. Под влиянием различных неблагоприятных факторов (болезнь, утомление, плохое освещение, функциональные расстройства зрительного аппарата и др.) она может понижаться. </w:t>
      </w:r>
    </w:p>
    <w:p w:rsidR="000C3AAB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5AF">
        <w:rPr>
          <w:rFonts w:ascii="Times New Roman" w:hAnsi="Times New Roman" w:cs="Times New Roman"/>
          <w:b/>
          <w:sz w:val="28"/>
          <w:szCs w:val="28"/>
        </w:rPr>
        <w:t>Цветовосприятие</w:t>
      </w:r>
      <w:proofErr w:type="spellEnd"/>
      <w:r w:rsidRPr="005945AF">
        <w:rPr>
          <w:rFonts w:ascii="Times New Roman" w:hAnsi="Times New Roman" w:cs="Times New Roman"/>
          <w:b/>
          <w:sz w:val="28"/>
          <w:szCs w:val="28"/>
        </w:rPr>
        <w:t>,</w:t>
      </w:r>
      <w:r w:rsidRPr="007D0966">
        <w:rPr>
          <w:rFonts w:ascii="Times New Roman" w:hAnsi="Times New Roman" w:cs="Times New Roman"/>
          <w:sz w:val="28"/>
          <w:szCs w:val="28"/>
        </w:rPr>
        <w:t xml:space="preserve"> или цветовое зрение — функция зрения, которая играет важную роль в жизни человека. Благодаря этой зрительной функции он способен воспринимать все многообразие цветов в природе и искусстве. Цвет имеет три признака: цветовой тон, яркость (светлота) и насыщенность. Это говорит о больших информационных свойствах цвета. Цвет фиксируется визуально, и длительное время остается в сознании ребенка. </w:t>
      </w:r>
    </w:p>
    <w:p w:rsidR="00BF7430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периферического зрения характеризуется другой функцией — </w:t>
      </w:r>
      <w:r w:rsidRPr="005945AF">
        <w:rPr>
          <w:rFonts w:ascii="Times New Roman" w:hAnsi="Times New Roman" w:cs="Times New Roman"/>
          <w:b/>
          <w:sz w:val="28"/>
          <w:szCs w:val="28"/>
        </w:rPr>
        <w:t>полем зрения.</w:t>
      </w:r>
      <w:r w:rsidRPr="007D0966">
        <w:rPr>
          <w:rFonts w:ascii="Times New Roman" w:hAnsi="Times New Roman" w:cs="Times New Roman"/>
          <w:sz w:val="28"/>
          <w:szCs w:val="28"/>
        </w:rPr>
        <w:t xml:space="preserve"> Это пространство, которое воспринимается одним глазом при его неподвижном положении. Поле зрения каждого глаза имеет определенные границы. При нормальном поле зрения дети способны в известных пределах обозревать предметы и явления целостно, одновременно, во взаимных связях и отношениях, охватывать взором </w:t>
      </w:r>
      <w:proofErr w:type="spellStart"/>
      <w:r w:rsidRPr="007D0966">
        <w:rPr>
          <w:rFonts w:ascii="Times New Roman" w:hAnsi="Times New Roman" w:cs="Times New Roman"/>
          <w:sz w:val="28"/>
          <w:szCs w:val="28"/>
        </w:rPr>
        <w:t>дистантно</w:t>
      </w:r>
      <w:proofErr w:type="spellEnd"/>
      <w:r w:rsidRPr="007D0966">
        <w:rPr>
          <w:rFonts w:ascii="Times New Roman" w:hAnsi="Times New Roman" w:cs="Times New Roman"/>
          <w:sz w:val="28"/>
          <w:szCs w:val="28"/>
        </w:rPr>
        <w:t xml:space="preserve"> расположенные объекты. Сужение поля зрения затрудняет целостность, одновременность и динамичность восприятия, может сопровождаться возникновением теней, пятен, осложняя восприятие предметов и изображений, а также ориентировку в пространстве.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Зрительный анализатор человека может воспринимать окружающие объекты как одним глазом — монокулярное зрение, так и двумя глазами — бинокулярное зрение. Эту зрительную функцию принято называть </w:t>
      </w:r>
      <w:r w:rsidRPr="005945AF">
        <w:rPr>
          <w:rFonts w:ascii="Times New Roman" w:hAnsi="Times New Roman" w:cs="Times New Roman"/>
          <w:b/>
          <w:sz w:val="28"/>
          <w:szCs w:val="28"/>
        </w:rPr>
        <w:t>характером зрения.</w:t>
      </w:r>
      <w:r w:rsidRPr="007D0966">
        <w:rPr>
          <w:rFonts w:ascii="Times New Roman" w:hAnsi="Times New Roman" w:cs="Times New Roman"/>
          <w:sz w:val="28"/>
          <w:szCs w:val="28"/>
        </w:rPr>
        <w:t xml:space="preserve"> Бинокулярное зрение обеспечивает стереоскопическое, объемное восприятие окружающего мира. Оно позволяет осуществлять трехмерное восприятие одновременно и непрерывно: при рассматривании различно расположенных предметов и при постоянно изменяющемся положении глазных яблок. Нарушение бинокулярного характера зрения приводит к снижению способности видеть двумя глазами одновременно и воспринимать рассматриваемый объект как единое целое в трехмерном изображении, создает условия неустойчивости фиксации взора, увеличения его длительности, снижает качество прослеживающих движений глаз.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Нормальная работа глаза требует его подвижности и способности к тонким установкам. Этому способствуют </w:t>
      </w:r>
      <w:proofErr w:type="spellStart"/>
      <w:r w:rsidRPr="005945AF">
        <w:rPr>
          <w:rFonts w:ascii="Times New Roman" w:hAnsi="Times New Roman" w:cs="Times New Roman"/>
          <w:b/>
          <w:sz w:val="28"/>
          <w:szCs w:val="28"/>
        </w:rPr>
        <w:t>глазодвижение</w:t>
      </w:r>
      <w:proofErr w:type="spellEnd"/>
      <w:r w:rsidRPr="007D0966">
        <w:rPr>
          <w:rFonts w:ascii="Times New Roman" w:hAnsi="Times New Roman" w:cs="Times New Roman"/>
          <w:sz w:val="28"/>
          <w:szCs w:val="28"/>
        </w:rPr>
        <w:t>. Глазодвигательные функции настраивают оптическую систему глаза, обеспечивают фиксированием прослеживание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C3AAB">
        <w:rPr>
          <w:rFonts w:ascii="Times New Roman" w:hAnsi="Times New Roman" w:cs="Times New Roman"/>
          <w:sz w:val="28"/>
          <w:szCs w:val="28"/>
        </w:rPr>
        <w:t xml:space="preserve">зором воспринимаемых объектов. </w:t>
      </w:r>
      <w:r w:rsidRPr="007D0966">
        <w:rPr>
          <w:rFonts w:ascii="Times New Roman" w:hAnsi="Times New Roman" w:cs="Times New Roman"/>
          <w:sz w:val="28"/>
          <w:szCs w:val="28"/>
        </w:rPr>
        <w:t xml:space="preserve">Нарушение глазодвигательных функций приводит к различным глазным заболеваниям, которое может характеризоваться отклонением одного или двух глаз от общей точки фиксации (косоглазие), наличием непроизвольных колебательных движений глазных яблок (нистагм). </w:t>
      </w:r>
    </w:p>
    <w:p w:rsid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>Чтобы обеспечить нормальное видение необходима слаженная совместная работа всех зрительных функций человека. Но под влиянием различных причин (врожденные нарушения, болезни, травмы и т. д.) могут иметь место нарушения как одной, так и нескольких зрительных функций.</w:t>
      </w:r>
    </w:p>
    <w:p w:rsidR="00BF7430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Для </w:t>
      </w:r>
      <w:r w:rsidR="00BF7430">
        <w:rPr>
          <w:rFonts w:ascii="Times New Roman" w:hAnsi="Times New Roman" w:cs="Times New Roman"/>
          <w:sz w:val="28"/>
          <w:szCs w:val="28"/>
        </w:rPr>
        <w:t>коррекции зрительных функций старших дошкольников с нарушением зрения рекомендую специально подобранные коррекционно-развивающие игр и упражнения.</w:t>
      </w:r>
    </w:p>
    <w:p w:rsidR="00973CA5" w:rsidRDefault="00973CA5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CA5" w:rsidRDefault="00973CA5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CA5" w:rsidRDefault="00973CA5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30" w:rsidRPr="00BF7430" w:rsidRDefault="007D0966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4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Игры и упражнения на развитие зрительного внимания, поиска и бинокулярного зрения: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«Что находится на картине близко от тебя, подальше, очень далеко. Одинаковые ли эти предметы по величине и почему»;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«Составь целое из частей»;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«Обведи по контуру и раскрась»;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«Найди одинаковые предметы по одному, двум, трем признакам (цвету, форме, величине)»;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«Посмотри на свой палец, а потом в окно (на самый дальний угол комнаты) в течение 10 сек.»;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«Узнай предмет по контуру и силуэту»; </w:t>
      </w:r>
    </w:p>
    <w:p w:rsidR="00BF7430" w:rsidRPr="00BF7430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«Попади в цель»; </w:t>
      </w:r>
    </w:p>
    <w:p w:rsidR="000C3AAB" w:rsidRDefault="007D0966" w:rsidP="00BF74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«Проведи ровную линию карандашом по центру дороги». </w:t>
      </w:r>
    </w:p>
    <w:p w:rsidR="00BF7430" w:rsidRPr="00BF7430" w:rsidRDefault="00BF7430" w:rsidP="00BF74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7430" w:rsidRPr="00BF7430" w:rsidRDefault="007D0966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430">
        <w:rPr>
          <w:rFonts w:ascii="Times New Roman" w:hAnsi="Times New Roman" w:cs="Times New Roman"/>
          <w:b/>
          <w:sz w:val="28"/>
          <w:szCs w:val="28"/>
        </w:rPr>
        <w:t xml:space="preserve">Игры и упражнения на развитие глазодвигательных функций и расширение поля зрения: </w:t>
      </w:r>
    </w:p>
    <w:p w:rsidR="00BF7430" w:rsidRPr="00BF7430" w:rsidRDefault="007D0966" w:rsidP="00BF7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«Пройди по лабиринту»; </w:t>
      </w:r>
    </w:p>
    <w:p w:rsidR="00BF7430" w:rsidRPr="00BF7430" w:rsidRDefault="007D0966" w:rsidP="00BF7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«Назови предметы справа-слева, сверху-снизу, не поворачивая головы»; </w:t>
      </w:r>
      <w:bookmarkStart w:id="0" w:name="_GoBack"/>
      <w:bookmarkEnd w:id="0"/>
      <w:r w:rsidRPr="00BF7430">
        <w:rPr>
          <w:rFonts w:ascii="Times New Roman" w:hAnsi="Times New Roman" w:cs="Times New Roman"/>
          <w:sz w:val="28"/>
          <w:szCs w:val="28"/>
        </w:rPr>
        <w:t xml:space="preserve">«Проследи взором за движением лучика фонаря»; </w:t>
      </w:r>
    </w:p>
    <w:p w:rsidR="00BF7430" w:rsidRPr="00BF7430" w:rsidRDefault="007D0966" w:rsidP="00BF7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«Найди на картинке заданный объект»; </w:t>
      </w:r>
    </w:p>
    <w:p w:rsidR="00BF7430" w:rsidRPr="00BF7430" w:rsidRDefault="007D0966" w:rsidP="00BF7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«Нарисуй глазами круг по часовой и против часовой стрелки»; </w:t>
      </w:r>
    </w:p>
    <w:p w:rsidR="000C3AAB" w:rsidRDefault="007D0966" w:rsidP="00BF7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>«Что дальше, что ближе (на ка</w:t>
      </w:r>
      <w:r w:rsidR="005945AF">
        <w:rPr>
          <w:rFonts w:ascii="Times New Roman" w:hAnsi="Times New Roman" w:cs="Times New Roman"/>
          <w:sz w:val="28"/>
          <w:szCs w:val="28"/>
        </w:rPr>
        <w:t>ртине, в помещении и на улице)»</w:t>
      </w:r>
      <w:r w:rsidR="00BF7430">
        <w:rPr>
          <w:rFonts w:ascii="Times New Roman" w:hAnsi="Times New Roman" w:cs="Times New Roman"/>
          <w:sz w:val="28"/>
          <w:szCs w:val="28"/>
        </w:rPr>
        <w:t>.</w:t>
      </w:r>
    </w:p>
    <w:p w:rsidR="00BF7430" w:rsidRPr="00BF7430" w:rsidRDefault="00BF7430" w:rsidP="00BF74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430" w:rsidRPr="005945AF" w:rsidRDefault="007D0966" w:rsidP="007D09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AF">
        <w:rPr>
          <w:rFonts w:ascii="Times New Roman" w:hAnsi="Times New Roman" w:cs="Times New Roman"/>
          <w:b/>
          <w:sz w:val="28"/>
          <w:szCs w:val="28"/>
        </w:rPr>
        <w:t xml:space="preserve">Игры на развитие </w:t>
      </w:r>
      <w:proofErr w:type="spellStart"/>
      <w:r w:rsidRPr="005945AF">
        <w:rPr>
          <w:rFonts w:ascii="Times New Roman" w:hAnsi="Times New Roman" w:cs="Times New Roman"/>
          <w:b/>
          <w:sz w:val="28"/>
          <w:szCs w:val="28"/>
        </w:rPr>
        <w:t>цветовосприятия</w:t>
      </w:r>
      <w:proofErr w:type="spellEnd"/>
      <w:r w:rsidRPr="005945AF">
        <w:rPr>
          <w:rFonts w:ascii="Times New Roman" w:hAnsi="Times New Roman" w:cs="Times New Roman"/>
          <w:b/>
          <w:sz w:val="28"/>
          <w:szCs w:val="28"/>
        </w:rPr>
        <w:t xml:space="preserve"> и цветоразличения: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t>«</w:t>
      </w:r>
      <w:r w:rsidRPr="00BF7430">
        <w:rPr>
          <w:rFonts w:ascii="Times New Roman" w:hAnsi="Times New Roman" w:cs="Times New Roman"/>
          <w:sz w:val="28"/>
          <w:szCs w:val="28"/>
        </w:rPr>
        <w:t xml:space="preserve">Цветная мозаика»; 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«Составь цвета радуги по порядку»; 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«Что неправильно раскрасил художник на картине?»; 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«Выложи </w:t>
      </w:r>
      <w:proofErr w:type="spellStart"/>
      <w:r w:rsidRPr="00BF7430">
        <w:rPr>
          <w:rFonts w:ascii="Times New Roman" w:hAnsi="Times New Roman" w:cs="Times New Roman"/>
          <w:sz w:val="28"/>
          <w:szCs w:val="28"/>
        </w:rPr>
        <w:t>цветоряд</w:t>
      </w:r>
      <w:proofErr w:type="spellEnd"/>
      <w:r w:rsidRPr="00BF7430">
        <w:rPr>
          <w:rFonts w:ascii="Times New Roman" w:hAnsi="Times New Roman" w:cs="Times New Roman"/>
          <w:sz w:val="28"/>
          <w:szCs w:val="28"/>
        </w:rPr>
        <w:t xml:space="preserve"> от самого светлого до самого темного»; 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«Найди все предметы одинакового цвета в окружающем пространстве»; «Смешай цвета и получи новый»; </w:t>
      </w:r>
    </w:p>
    <w:p w:rsidR="00BF7430" w:rsidRPr="00BF7430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«Найди все тона одного цвета»; </w:t>
      </w:r>
    </w:p>
    <w:p w:rsidR="000C3AAB" w:rsidRDefault="007D0966" w:rsidP="005945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430">
        <w:rPr>
          <w:rFonts w:ascii="Times New Roman" w:hAnsi="Times New Roman" w:cs="Times New Roman"/>
          <w:sz w:val="28"/>
          <w:szCs w:val="28"/>
        </w:rPr>
        <w:t xml:space="preserve">«Собери букет холодных и теплых тонов».   </w:t>
      </w:r>
    </w:p>
    <w:p w:rsidR="005945AF" w:rsidRPr="00BF7430" w:rsidRDefault="005945AF" w:rsidP="005945A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0966" w:rsidRPr="007D0966" w:rsidRDefault="007D0966" w:rsidP="007D0966">
      <w:pPr>
        <w:jc w:val="both"/>
        <w:rPr>
          <w:rFonts w:ascii="Times New Roman" w:hAnsi="Times New Roman" w:cs="Times New Roman"/>
          <w:sz w:val="28"/>
          <w:szCs w:val="28"/>
        </w:rPr>
      </w:pPr>
      <w:r w:rsidRPr="007D0966">
        <w:rPr>
          <w:rFonts w:ascii="Times New Roman" w:hAnsi="Times New Roman" w:cs="Times New Roman"/>
          <w:sz w:val="28"/>
          <w:szCs w:val="28"/>
        </w:rPr>
        <w:t xml:space="preserve">Зрительное восприятие зависит от зрительных функциональных возможностей, сенсорного опыта детей и личностных качеств. Дидактические игры и упражнения способствуют приобретению информации о различных пространственных объектах окружающей среды, о направлениях и расстояниях; а также развивают ориентировку в </w:t>
      </w:r>
      <w:proofErr w:type="spellStart"/>
      <w:r w:rsidRPr="007D0966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7D0966">
        <w:rPr>
          <w:rFonts w:ascii="Times New Roman" w:hAnsi="Times New Roman" w:cs="Times New Roman"/>
          <w:sz w:val="28"/>
          <w:szCs w:val="28"/>
        </w:rPr>
        <w:t xml:space="preserve"> и умение изменять положение объектов на 90, 180 градусов. В результате такой коррекционно-развивающей работы наблюдается существенное улучшение всех зрительных функций у детей с различными нарушениями зрения, развивается зрительное внимание и поиск, а также все познавательные и психические процессы ребенка.   </w:t>
      </w:r>
    </w:p>
    <w:sectPr w:rsidR="007D0966" w:rsidRPr="007D0966" w:rsidSect="00973CA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143"/>
    <w:multiLevelType w:val="hybridMultilevel"/>
    <w:tmpl w:val="21BEFE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C3369"/>
    <w:multiLevelType w:val="hybridMultilevel"/>
    <w:tmpl w:val="1E8E8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D08D1"/>
    <w:multiLevelType w:val="hybridMultilevel"/>
    <w:tmpl w:val="BF084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8D2044"/>
    <w:multiLevelType w:val="hybridMultilevel"/>
    <w:tmpl w:val="F5627A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2A"/>
    <w:rsid w:val="000C3AAB"/>
    <w:rsid w:val="005945AF"/>
    <w:rsid w:val="007D0966"/>
    <w:rsid w:val="00973CA5"/>
    <w:rsid w:val="00A5166E"/>
    <w:rsid w:val="00BF7430"/>
    <w:rsid w:val="00C8492A"/>
    <w:rsid w:val="00E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DA60-E107-4EDB-BDBA-385D8881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</cp:revision>
  <dcterms:created xsi:type="dcterms:W3CDTF">2022-02-15T19:52:00Z</dcterms:created>
  <dcterms:modified xsi:type="dcterms:W3CDTF">2022-02-16T17:05:00Z</dcterms:modified>
</cp:coreProperties>
</file>